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>Dokonuje się przeniesień po stronie wydatków gminy Srokowo polegających na :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 xml:space="preserve">Zmniejszeniu o kwotę 20000zł w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rozdz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70005 par 4390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tj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zdjęcia z planów do realizacji opracowania planu gospodarki niskoemisyjnej ( 10 000zł),  oraz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sporzadzenia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założeń do planu zaopatrzenia w ciepło , en. elekt. i paliwa gazowe  ( 10 000zł)  z przeznaczeniem na pomoc finansową dla Gminy Sośno 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 xml:space="preserve">w woj. Kujawsko- Pomorskim - 10 000zł  oraz dotację  dla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ZGKiM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na remont dachu budynku (w którym jest 1 gminne mieszkanie)  po zawaleniu się komina - procentowy udział Gminy. Dokonuje się zmiany planu wydatków na promocję gminy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zwiększakjąc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o kwotę 144,60zł na zakupy usług z jednoczesnym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zmiejszeniem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tej kwoty na zakup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materiałow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 xml:space="preserve">Dokonuje się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porzeniesien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wydatków w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rozdz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80150 w Szkole Podstawowej  dostosowując plan do potrzeb szkoły w nowym roku szkolnym na kwotę 6600zł ( zatrudnienie psychologa).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 xml:space="preserve">Dokonuje się przeniesienia wydatków w funduszu sołectwa Solanka  na organizację  imprez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kulturalno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sportowych w sołectwie w kwocie 288 zł z paragrafu  4210 na paragraf 4300 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8C54B0">
        <w:rPr>
          <w:rFonts w:ascii="Bookman Old Style" w:hAnsi="Bookman Old Style" w:cs="Bookman Old Style"/>
          <w:sz w:val="24"/>
          <w:szCs w:val="24"/>
        </w:rPr>
        <w:t xml:space="preserve">Dokonuje </w:t>
      </w:r>
      <w:proofErr w:type="spellStart"/>
      <w:r w:rsidRPr="008C54B0">
        <w:rPr>
          <w:rFonts w:ascii="Bookman Old Style" w:hAnsi="Bookman Old Style" w:cs="Bookman Old Style"/>
          <w:sz w:val="24"/>
          <w:szCs w:val="24"/>
        </w:rPr>
        <w:t>soię</w:t>
      </w:r>
      <w:proofErr w:type="spellEnd"/>
      <w:r w:rsidRPr="008C54B0">
        <w:rPr>
          <w:rFonts w:ascii="Bookman Old Style" w:hAnsi="Bookman Old Style" w:cs="Bookman Old Style"/>
          <w:sz w:val="24"/>
          <w:szCs w:val="24"/>
        </w:rPr>
        <w:t xml:space="preserve"> przeniesienia w paragrafach z par 4300 na 4210 w funduszu sołeckim sołectwa Siniec w dziale drogi gminne kwotę 8123,54zł </w:t>
      </w:r>
    </w:p>
    <w:p w:rsidR="00061946" w:rsidRPr="008C54B0" w:rsidRDefault="00061946" w:rsidP="00061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061946" w:rsidRDefault="00061946" w:rsidP="00061946"/>
    <w:p w:rsidR="002C2D9F" w:rsidRDefault="002C2D9F">
      <w:bookmarkStart w:id="0" w:name="_GoBack"/>
      <w:bookmarkEnd w:id="0"/>
    </w:p>
    <w:sectPr w:rsidR="002C2D9F" w:rsidSect="00F37A59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59" w:rsidRDefault="00061946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F37A59" w:rsidRDefault="00061946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6"/>
    <w:rsid w:val="00061946"/>
    <w:rsid w:val="002C2D9F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7D76-B5F1-41C6-BDAB-2C959B72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94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0619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2017-09-15T07:21:00Z</dcterms:created>
  <dcterms:modified xsi:type="dcterms:W3CDTF">2017-09-15T07:21:00Z</dcterms:modified>
</cp:coreProperties>
</file>