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FEE" w:rsidRPr="009E4B9F" w:rsidRDefault="00903FEE" w:rsidP="00903FE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9E4B9F">
        <w:rPr>
          <w:rFonts w:ascii="Bookman Old Style" w:hAnsi="Bookman Old Style" w:cs="Bookman Old Style"/>
          <w:sz w:val="20"/>
          <w:szCs w:val="20"/>
        </w:rPr>
        <w:t>Uzasadnienie do uchwały:</w:t>
      </w:r>
    </w:p>
    <w:p w:rsidR="00903FEE" w:rsidRPr="009E4B9F" w:rsidRDefault="00903FEE" w:rsidP="00903FE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9E4B9F">
        <w:rPr>
          <w:rFonts w:ascii="Bookman Old Style" w:hAnsi="Bookman Old Style" w:cs="Bookman Old Style"/>
          <w:sz w:val="20"/>
          <w:szCs w:val="20"/>
        </w:rPr>
        <w:t xml:space="preserve">Przyjmuje się po stronie dochodów skutki decyzji wojewody polegające na wprowadzeniu do budżetu gminy kwot dotacji na zadania zlecone i własne po uchwaleniu budżetu państwa na 2018r. oraz pisma Ministerstwa Finansów ustalające ostateczną kwotę subwencji dla gminy na 2018r. </w:t>
      </w:r>
    </w:p>
    <w:p w:rsidR="00903FEE" w:rsidRPr="009E4B9F" w:rsidRDefault="00903FEE" w:rsidP="00903FE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903FEE" w:rsidRPr="009E4B9F" w:rsidRDefault="00903FEE" w:rsidP="00903FE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9E4B9F">
        <w:rPr>
          <w:rFonts w:ascii="Bookman Old Style" w:hAnsi="Bookman Old Style" w:cs="Bookman Old Style"/>
          <w:sz w:val="20"/>
          <w:szCs w:val="20"/>
        </w:rPr>
        <w:t>Dokonuje się zmian  wydatków w jednostkach:</w:t>
      </w:r>
    </w:p>
    <w:p w:rsidR="00903FEE" w:rsidRPr="009E4B9F" w:rsidRDefault="00903FEE" w:rsidP="00903FE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9E4B9F">
        <w:rPr>
          <w:rFonts w:ascii="Bookman Old Style" w:hAnsi="Bookman Old Style" w:cs="Bookman Old Style"/>
          <w:sz w:val="20"/>
          <w:szCs w:val="20"/>
        </w:rPr>
        <w:t>- w Urzędzie Gminy  dokonuje się zmian polegających na:</w:t>
      </w:r>
    </w:p>
    <w:p w:rsidR="00903FEE" w:rsidRPr="009E4B9F" w:rsidRDefault="00903FEE" w:rsidP="00903FE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9E4B9F">
        <w:rPr>
          <w:rFonts w:ascii="Bookman Old Style" w:hAnsi="Bookman Old Style" w:cs="Bookman Old Style"/>
          <w:sz w:val="20"/>
          <w:szCs w:val="20"/>
        </w:rPr>
        <w:t>zdj</w:t>
      </w:r>
      <w:r>
        <w:rPr>
          <w:rFonts w:ascii="Bookman Old Style" w:hAnsi="Bookman Old Style" w:cs="Bookman Old Style"/>
          <w:sz w:val="20"/>
          <w:szCs w:val="20"/>
        </w:rPr>
        <w:t>ę</w:t>
      </w:r>
      <w:r w:rsidRPr="009E4B9F">
        <w:rPr>
          <w:rFonts w:ascii="Bookman Old Style" w:hAnsi="Bookman Old Style" w:cs="Bookman Old Style"/>
          <w:sz w:val="20"/>
          <w:szCs w:val="20"/>
        </w:rPr>
        <w:t>ciu z projektu kwoty na opracowanie studium dla  projektu "E-Gmina - uruchomienie E usług  i poprawa dostępu do informacji przestrzennej w Gminie Srokowo " ponieważ uwzględniono go w kosztach projektu</w:t>
      </w:r>
    </w:p>
    <w:p w:rsidR="00903FEE" w:rsidRPr="009E4B9F" w:rsidRDefault="00903FEE" w:rsidP="00903FE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9E4B9F">
        <w:rPr>
          <w:rFonts w:ascii="Bookman Old Style" w:hAnsi="Bookman Old Style" w:cs="Bookman Old Style"/>
          <w:sz w:val="20"/>
          <w:szCs w:val="20"/>
        </w:rPr>
        <w:t xml:space="preserve">- zmian w wydatkach związanych z ustaleniem kwot  po wyliczeniu kwot tzw. dodatkowego wynagrodzenia rocznego. </w:t>
      </w:r>
    </w:p>
    <w:p w:rsidR="00903FEE" w:rsidRPr="009E4B9F" w:rsidRDefault="00903FEE" w:rsidP="00903FE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903FEE" w:rsidRPr="009E4B9F" w:rsidRDefault="00903FEE" w:rsidP="00903FE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9E4B9F">
        <w:rPr>
          <w:rFonts w:ascii="Bookman Old Style" w:hAnsi="Bookman Old Style" w:cs="Bookman Old Style"/>
          <w:sz w:val="20"/>
          <w:szCs w:val="20"/>
        </w:rPr>
        <w:t>W szkole podstawowej dokonuje się przeniesień  po wyliczeniu kwot tzw. dodatkowego wynagrodzenia rocznego.</w:t>
      </w:r>
    </w:p>
    <w:p w:rsidR="00903FEE" w:rsidRPr="009E4B9F" w:rsidRDefault="00903FEE" w:rsidP="00903FE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903FEE" w:rsidRPr="009E4B9F" w:rsidRDefault="00903FEE" w:rsidP="00903FE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9E4B9F">
        <w:rPr>
          <w:rFonts w:ascii="Bookman Old Style" w:hAnsi="Bookman Old Style" w:cs="Bookman Old Style"/>
          <w:sz w:val="20"/>
          <w:szCs w:val="20"/>
        </w:rPr>
        <w:t>Dokonuje się zmian paragrafów w dochodach  GOPS dostosowując plany  do potrzeb tej jednostki związanych z naliczeniem tzw. 13   oraz przyjmuje się po stronie wydatków środki na zadania zlecone i własne.</w:t>
      </w:r>
    </w:p>
    <w:p w:rsidR="00903FEE" w:rsidRPr="009E4B9F" w:rsidRDefault="00903FEE" w:rsidP="00903FE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9E4B9F">
        <w:rPr>
          <w:rFonts w:ascii="Bookman Old Style" w:hAnsi="Bookman Old Style" w:cs="Bookman Old Style"/>
          <w:sz w:val="20"/>
          <w:szCs w:val="20"/>
        </w:rPr>
        <w:t xml:space="preserve">W planie przychodów i kosztów samorządowych zakładów budżetowych na 2018r dokonuje się zmiany stanów środków obrotowych po korekcie zamknięcia roku 2017.  </w:t>
      </w:r>
    </w:p>
    <w:p w:rsidR="00903FEE" w:rsidRDefault="00903FEE" w:rsidP="00903FEE">
      <w:pPr>
        <w:widowControl w:val="0"/>
        <w:autoSpaceDE w:val="0"/>
        <w:autoSpaceDN w:val="0"/>
        <w:adjustRightInd w:val="0"/>
        <w:spacing w:after="0" w:line="240" w:lineRule="auto"/>
      </w:pPr>
      <w:r w:rsidRPr="009E4B9F">
        <w:rPr>
          <w:rFonts w:ascii="Bookman Old Style" w:hAnsi="Bookman Old Style" w:cs="Bookman Old Style"/>
          <w:sz w:val="20"/>
          <w:szCs w:val="20"/>
        </w:rPr>
        <w:t>Ustala się nowy  plan  dochodów  w łącznej kwocie rachunku dochodów samorządowych jednostek budżetowych  prowadzących działalność na podstawie ustawy  o systemie oświaty  i wydatków nimi sfinansowanyc</w:t>
      </w:r>
      <w:r>
        <w:rPr>
          <w:rFonts w:ascii="Bookman Old Style" w:hAnsi="Bookman Old Style" w:cs="Bookman Old Style"/>
          <w:sz w:val="20"/>
          <w:szCs w:val="20"/>
        </w:rPr>
        <w:t>h</w:t>
      </w:r>
      <w:r w:rsidRPr="009E4B9F">
        <w:rPr>
          <w:rFonts w:ascii="Bookman Old Style" w:hAnsi="Bookman Old Style" w:cs="Bookman Old Style"/>
          <w:sz w:val="20"/>
          <w:szCs w:val="20"/>
        </w:rPr>
        <w:t>.</w:t>
      </w:r>
    </w:p>
    <w:p w:rsidR="002C2D9F" w:rsidRDefault="002C2D9F">
      <w:bookmarkStart w:id="0" w:name="_GoBack"/>
      <w:bookmarkEnd w:id="0"/>
    </w:p>
    <w:sectPr w:rsidR="002C2D9F" w:rsidSect="00FA3AF7">
      <w:footerReference w:type="default" r:id="rId4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AF7" w:rsidRDefault="00903FEE">
    <w:pPr>
      <w:pStyle w:val="Stopka"/>
      <w:tabs>
        <w:tab w:val="clear" w:pos="9072"/>
        <w:tab w:val="right" w:pos="9075"/>
      </w:tabs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1</w:t>
    </w:r>
    <w:r>
      <w:fldChar w:fldCharType="end"/>
    </w:r>
  </w:p>
  <w:p w:rsidR="00FA3AF7" w:rsidRDefault="00903FEE">
    <w:pPr>
      <w:pStyle w:val="Stopka"/>
      <w:tabs>
        <w:tab w:val="clear" w:pos="9072"/>
        <w:tab w:val="right" w:pos="9075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EE"/>
    <w:rsid w:val="002C2D9F"/>
    <w:rsid w:val="00617C4C"/>
    <w:rsid w:val="006327E6"/>
    <w:rsid w:val="007217D0"/>
    <w:rsid w:val="007D57DD"/>
    <w:rsid w:val="00903FEE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7531C-8FB4-4430-A517-F39429D0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03FE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903FE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2018-02-28T11:17:00Z</dcterms:created>
  <dcterms:modified xsi:type="dcterms:W3CDTF">2018-02-28T11:17:00Z</dcterms:modified>
</cp:coreProperties>
</file>