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CA" w:rsidRPr="00441A48" w:rsidRDefault="00BA15CA" w:rsidP="00BA15CA">
      <w:pPr>
        <w:ind w:left="4956" w:firstLine="708"/>
        <w:rPr>
          <w:i/>
          <w:iCs/>
          <w:sz w:val="18"/>
          <w:szCs w:val="18"/>
        </w:rPr>
      </w:pPr>
      <w:r w:rsidRPr="00441A48">
        <w:rPr>
          <w:i/>
          <w:iCs/>
          <w:sz w:val="18"/>
          <w:szCs w:val="18"/>
        </w:rPr>
        <w:t>Z</w:t>
      </w:r>
      <w:r>
        <w:rPr>
          <w:i/>
          <w:iCs/>
          <w:sz w:val="18"/>
          <w:szCs w:val="18"/>
        </w:rPr>
        <w:t>ałącznik Nr 1 do Uchwały Nr XI/69/2019</w:t>
      </w:r>
    </w:p>
    <w:p w:rsidR="00BA15CA" w:rsidRPr="00441A48" w:rsidRDefault="00BA15CA" w:rsidP="00BA15CA">
      <w:pPr>
        <w:rPr>
          <w:i/>
          <w:iCs/>
          <w:sz w:val="18"/>
          <w:szCs w:val="18"/>
        </w:rPr>
      </w:pPr>
      <w:r w:rsidRPr="00441A48">
        <w:rPr>
          <w:i/>
          <w:iCs/>
          <w:sz w:val="18"/>
          <w:szCs w:val="18"/>
        </w:rPr>
        <w:tab/>
      </w:r>
      <w:r w:rsidRPr="00441A48">
        <w:rPr>
          <w:i/>
          <w:iCs/>
          <w:sz w:val="18"/>
          <w:szCs w:val="18"/>
        </w:rPr>
        <w:tab/>
      </w:r>
      <w:r w:rsidRPr="00441A48">
        <w:rPr>
          <w:i/>
          <w:iCs/>
          <w:sz w:val="18"/>
          <w:szCs w:val="18"/>
        </w:rPr>
        <w:tab/>
      </w:r>
      <w:r w:rsidRPr="00441A48">
        <w:rPr>
          <w:i/>
          <w:iCs/>
          <w:sz w:val="18"/>
          <w:szCs w:val="18"/>
        </w:rPr>
        <w:tab/>
      </w:r>
      <w:r w:rsidRPr="00441A48">
        <w:rPr>
          <w:i/>
          <w:iCs/>
          <w:sz w:val="18"/>
          <w:szCs w:val="18"/>
        </w:rPr>
        <w:tab/>
      </w:r>
      <w:r w:rsidRPr="00441A48">
        <w:rPr>
          <w:i/>
          <w:iCs/>
          <w:sz w:val="18"/>
          <w:szCs w:val="18"/>
        </w:rPr>
        <w:tab/>
      </w:r>
      <w:r w:rsidRPr="00441A48">
        <w:rPr>
          <w:i/>
          <w:iCs/>
          <w:sz w:val="18"/>
          <w:szCs w:val="18"/>
        </w:rPr>
        <w:tab/>
      </w:r>
      <w:r w:rsidRPr="00441A48">
        <w:rPr>
          <w:i/>
          <w:iCs/>
          <w:sz w:val="18"/>
          <w:szCs w:val="18"/>
        </w:rPr>
        <w:tab/>
        <w:t>Rady Gminy Srokowo z dnia 30 sierpnia 2019r.</w:t>
      </w:r>
    </w:p>
    <w:p w:rsidR="00BA15CA" w:rsidRPr="00441A48" w:rsidRDefault="00BA15CA" w:rsidP="00BA15CA">
      <w:pPr>
        <w:rPr>
          <w:i/>
          <w:iCs/>
          <w:sz w:val="18"/>
          <w:szCs w:val="18"/>
        </w:rPr>
      </w:pPr>
    </w:p>
    <w:p w:rsidR="00BA15CA" w:rsidRPr="00441A48" w:rsidRDefault="00BA15CA" w:rsidP="00BA15CA">
      <w:pPr>
        <w:rPr>
          <w:i/>
          <w:iCs/>
          <w:sz w:val="18"/>
          <w:szCs w:val="18"/>
        </w:rPr>
      </w:pPr>
    </w:p>
    <w:p w:rsidR="00BA15CA" w:rsidRPr="00441A48" w:rsidRDefault="00BA15CA" w:rsidP="00BA15CA">
      <w:pPr>
        <w:rPr>
          <w:i/>
          <w:iCs/>
          <w:sz w:val="18"/>
          <w:szCs w:val="18"/>
        </w:rPr>
      </w:pPr>
    </w:p>
    <w:p w:rsidR="00BA15CA" w:rsidRPr="00E25B7C" w:rsidRDefault="00BA15CA" w:rsidP="00BA15CA">
      <w:pPr>
        <w:jc w:val="center"/>
        <w:rPr>
          <w:rFonts w:cs="Times New Roman"/>
        </w:rPr>
      </w:pPr>
      <w:r w:rsidRPr="00E25B7C">
        <w:rPr>
          <w:rFonts w:cs="Times New Roman"/>
        </w:rPr>
        <w:t>STATUT</w:t>
      </w:r>
    </w:p>
    <w:p w:rsidR="00BA15CA" w:rsidRPr="00E25B7C" w:rsidRDefault="00BA15CA" w:rsidP="00BA15CA">
      <w:pPr>
        <w:jc w:val="center"/>
        <w:rPr>
          <w:rFonts w:cs="Times New Roman"/>
        </w:rPr>
      </w:pPr>
      <w:r w:rsidRPr="00E25B7C">
        <w:rPr>
          <w:rFonts w:cs="Times New Roman"/>
        </w:rPr>
        <w:t>Gminnego Ośrodka Pomocy Społecznej w Srokowie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ROZDZIAŁ I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Postanowienia ogólne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§ 1</w:t>
      </w:r>
    </w:p>
    <w:p w:rsidR="00BA15CA" w:rsidRPr="00E25B7C" w:rsidRDefault="00BA15CA" w:rsidP="00BA15CA">
      <w:pPr>
        <w:rPr>
          <w:rFonts w:cs="Times New Roman"/>
          <w:b/>
          <w:bCs/>
        </w:rPr>
      </w:pPr>
    </w:p>
    <w:p w:rsidR="00BA15CA" w:rsidRPr="00E25B7C" w:rsidRDefault="00BA15CA" w:rsidP="00BA15CA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Statut Gminnego Ośrodka Pomocy Społecznej w Srokowie, zwany dalej Statutem określa:</w:t>
      </w:r>
    </w:p>
    <w:p w:rsidR="00BA15CA" w:rsidRPr="00E25B7C" w:rsidRDefault="00BA15CA" w:rsidP="00BA15CA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podstawy prawne działania Gminnego Ośrodka Pomocy Społeczne w Srokowie,</w:t>
      </w:r>
    </w:p>
    <w:p w:rsidR="00BA15CA" w:rsidRPr="00E25B7C" w:rsidRDefault="00BA15CA" w:rsidP="00BA15CA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cele i przedmiot działania Gminnego Ośrodka Pomocy Społecznej w Srokowie,</w:t>
      </w:r>
    </w:p>
    <w:p w:rsidR="00BA15CA" w:rsidRPr="00E25B7C" w:rsidRDefault="00BA15CA" w:rsidP="00BA15CA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organizację wewnętrzną Gminnego Ośrodka Pomocy Społecznej w Srokowie,</w:t>
      </w:r>
    </w:p>
    <w:p w:rsidR="00BA15CA" w:rsidRPr="00E25B7C" w:rsidRDefault="00BA15CA" w:rsidP="00BA15CA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zasady prowadzenia przez Gminny Ośrodek Pomocy Społecznej w Srokowie działalności finansowej i gospodarowanie majątkiem.</w:t>
      </w:r>
    </w:p>
    <w:p w:rsidR="00BA15CA" w:rsidRPr="00E25B7C" w:rsidRDefault="00BA15CA" w:rsidP="00BA15CA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Ilekroć w statucie jest mowa o:</w:t>
      </w:r>
    </w:p>
    <w:p w:rsidR="00BA15CA" w:rsidRPr="00E25B7C" w:rsidRDefault="00BA15CA" w:rsidP="00BA15C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Ośrodku - należy przez to rozumieć Gminny Ośrodek Pomocy Społecznej w Srokowie,</w:t>
      </w:r>
    </w:p>
    <w:p w:rsidR="00BA15CA" w:rsidRPr="00E25B7C" w:rsidRDefault="00BA15CA" w:rsidP="00BA15C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Statucie- należy przez to rozumieć niniejszy Statut</w:t>
      </w:r>
      <w:r>
        <w:rPr>
          <w:rFonts w:eastAsia="Times New Roman" w:cs="Times New Roman"/>
          <w:kern w:val="0"/>
          <w:szCs w:val="24"/>
          <w:lang w:eastAsia="pl-PL" w:bidi="ar-SA"/>
        </w:rPr>
        <w:t>,</w:t>
      </w:r>
    </w:p>
    <w:p w:rsidR="00BA15CA" w:rsidRPr="00E25B7C" w:rsidRDefault="00BA15CA" w:rsidP="00BA15C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Kierowniku- należ</w:t>
      </w:r>
      <w:r>
        <w:rPr>
          <w:rFonts w:eastAsia="Times New Roman" w:cs="Times New Roman"/>
          <w:kern w:val="0"/>
          <w:szCs w:val="24"/>
          <w:lang w:eastAsia="pl-PL" w:bidi="ar-SA"/>
        </w:rPr>
        <w:t>y</w:t>
      </w:r>
      <w:r w:rsidRPr="00E25B7C">
        <w:rPr>
          <w:rFonts w:eastAsia="Times New Roman" w:cs="Times New Roman"/>
          <w:kern w:val="0"/>
          <w:szCs w:val="24"/>
          <w:lang w:eastAsia="pl-PL" w:bidi="ar-SA"/>
        </w:rPr>
        <w:t xml:space="preserve"> przez to rozumieć Kierownik Gminnego Ośrodka Pomocy Społecznej w Srokowie,</w:t>
      </w:r>
    </w:p>
    <w:p w:rsidR="00BA15CA" w:rsidRPr="00E25B7C" w:rsidRDefault="00BA15CA" w:rsidP="00BA15CA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Pracownikach- należy przez to rozumieć pracowników Gminnego Ośrodka Pomocy Społecznej w Srokowie.</w:t>
      </w:r>
    </w:p>
    <w:p w:rsidR="00BA15CA" w:rsidRPr="00E25B7C" w:rsidRDefault="00BA15CA" w:rsidP="00BA15CA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 xml:space="preserve">Gminny Ośrodek Pomocy Społecznej, zwany dalej Ośrodkiem, utworzony został na podstawie uchwały Nr XI/40/90r. Gminnej Rady Narodowej w Srokowie z dnia 19 kwietnia 1990 roku w sprawie powołania Gminnego Ośrodka Pomocy Społecznej w Srokowie. </w:t>
      </w:r>
    </w:p>
    <w:p w:rsidR="00BA15CA" w:rsidRPr="00E25B7C" w:rsidRDefault="00BA15CA" w:rsidP="00BA15CA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Ośrodek działa jako wyodrębniona jednostka budżetowa Gminy Srokowo w rozumieniu przepisów ustawy o finansach publicznych.</w:t>
      </w:r>
    </w:p>
    <w:p w:rsidR="00BA15CA" w:rsidRPr="00E25B7C" w:rsidRDefault="00BA15CA" w:rsidP="00BA15CA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Ośrodek realizuje zadania Gminy Srokowo w zakresie pomocy społecznej, będące zadaniami gminy, własne oraz  zlecone,   nałożone ustawami albo wykonywane w ramach porozumień zawartych z organami administracji rządowej, porozumień z jednostkami samorządu terytorialnego lub innymi podmiotami,</w:t>
      </w:r>
      <w:r w:rsidRPr="00E25B7C">
        <w:rPr>
          <w:rFonts w:cs="Times New Roman"/>
          <w:szCs w:val="24"/>
        </w:rPr>
        <w:t xml:space="preserve"> na podstawie</w:t>
      </w:r>
      <w:r w:rsidRPr="00E25B7C">
        <w:rPr>
          <w:rFonts w:eastAsia="Times New Roman" w:cs="Times New Roman"/>
          <w:kern w:val="0"/>
          <w:szCs w:val="24"/>
          <w:lang w:eastAsia="pl-PL" w:bidi="ar-SA"/>
        </w:rPr>
        <w:t xml:space="preserve"> obowiązujących przepisów prawa, a w szczególności: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8 marca 1990r. o samorządzie gminnym.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21 listopada 2008 r. o pracownikach samorządowych 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27 sierpnia 2009r. o finansach publicznych.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29 września 1994r. o rachunkowości.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14 czerwca 1960r. Kodeks postępowania administracyjnego.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Pr="00E25B7C">
        <w:rPr>
          <w:rFonts w:cs="Times New Roman"/>
          <w:szCs w:val="24"/>
        </w:rPr>
        <w:t>stawa z dnia 24 czerwca 1974r. Kodeks pracy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12 marca 2004r. o pomocy społecznej.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28 listopada 2003r. o świadczeniach rodzinnych.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7 września 2007r. o pomocy osobom uprawnionym do alimentów.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 z dnia 4 kwietnia 2014r. o ustaleniu i wypłacie zasiłków dla opiekunów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27 sierpnia 2004r. o świadczeniach opieki zdrowotnej finansowanych ze środków publicznych.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13 października 1998r. o systemie ubezpieczeń społecznych.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lastRenderedPageBreak/>
        <w:t xml:space="preserve">ustawy z dnia 19 sierpnia 1994r. o ochronie zdrowia psychicznego.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21 czerwca 2001r. o dodatkach mieszkaniowych.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10 kwietnia 1997r. prawo energetyczne. 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24 kwietnia 2003r. o działalności pożytku publicznego </w:t>
      </w:r>
    </w:p>
    <w:p w:rsidR="00BA15CA" w:rsidRPr="00E25B7C" w:rsidRDefault="00BA15CA" w:rsidP="00BA15CA">
      <w:pPr>
        <w:pStyle w:val="Akapitzlist"/>
        <w:ind w:left="1440"/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i wolontariacie.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20 kwietnia 2004r. o promocji zatrudnienia i instytucjach rynku pracy.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27 sierpnia 1997r. o rehabilitacji zawodowej i społecznej oraz zatrudnieniu osób niepełnosprawnych.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24 stycznia 1991r. o kombatantach oraz niektórych osobach będących ofiarami represji wojennych i okresu powojennego.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26 października 1982 r. o wychowaniu w trzeźwości </w:t>
      </w:r>
    </w:p>
    <w:p w:rsidR="00BA15CA" w:rsidRPr="00E25B7C" w:rsidRDefault="00BA15CA" w:rsidP="00BA15CA">
      <w:pPr>
        <w:pStyle w:val="Akapitzlist"/>
        <w:ind w:left="1440"/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i przeciwdziałaniu alkoholizmowi.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ustawa z dnia 7 września 1991 r. o systemie oświaty.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13 czerwca 2003 r. o zatrudnieniu socjalnym.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29 lipca 2005 r. o przeciwdziałaniu przemocy w rodzinie.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Uchwały Nr 140 Rady  Ministrów  z dnia 15 października 2018r. w sprawie ustanowienia wieloletniego rządowego programu „Posiłek w szkole i w domu” na lata 2019-2023.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9 czerwca 2011 r. o wspieraniu rodziny i systemie pieczy.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5 grudnia 2014r. w sprawie Karty Dużej Rodziny.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ustawy z dnia 11 lutego 2016 r o pomocy  państwa w wychowywaniu dzieci. 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4 listopada 2016r. w wparciu kobiet w ciąży i rodzin „Za życiem”.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ustawy z dnia  10 maja 2018r. o ochronie danych osobowych.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ind w:right="-225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cs="Times New Roman"/>
          <w:szCs w:val="24"/>
        </w:rPr>
        <w:t>niniejszego statutu.</w:t>
      </w:r>
    </w:p>
    <w:p w:rsidR="00BA15CA" w:rsidRPr="00E25B7C" w:rsidRDefault="00BA15CA" w:rsidP="00BA15CA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innych przepisów prawnych nakładających obowiązki i uprawnienia na Ośrodek.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ind w:left="3540" w:firstLine="708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§ 2</w:t>
      </w:r>
    </w:p>
    <w:p w:rsidR="00BA15CA" w:rsidRPr="00E25B7C" w:rsidRDefault="00BA15CA" w:rsidP="00BA15CA">
      <w:pPr>
        <w:rPr>
          <w:rFonts w:cs="Times New Roman"/>
        </w:rPr>
      </w:pPr>
      <w:r w:rsidRPr="00E25B7C">
        <w:rPr>
          <w:rFonts w:cs="Times New Roman"/>
        </w:rPr>
        <w:tab/>
      </w:r>
      <w:r w:rsidRPr="00E25B7C">
        <w:rPr>
          <w:rFonts w:cs="Times New Roman"/>
        </w:rPr>
        <w:tab/>
      </w:r>
      <w:r w:rsidRPr="00E25B7C">
        <w:rPr>
          <w:rFonts w:cs="Times New Roman"/>
        </w:rPr>
        <w:tab/>
      </w:r>
      <w:r w:rsidRPr="00E25B7C">
        <w:rPr>
          <w:rFonts w:cs="Times New Roman"/>
        </w:rPr>
        <w:tab/>
      </w:r>
    </w:p>
    <w:p w:rsidR="00BA15CA" w:rsidRPr="00E25B7C" w:rsidRDefault="00BA15CA" w:rsidP="00BA15CA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E25B7C">
        <w:rPr>
          <w:rFonts w:eastAsia="Times New Roman" w:cs="Times New Roman"/>
          <w:kern w:val="0"/>
          <w:lang w:eastAsia="pl-PL" w:bidi="ar-SA"/>
        </w:rPr>
        <w:t>Ośrodek nie posiada osobowości prawnej.</w:t>
      </w:r>
    </w:p>
    <w:p w:rsidR="00BA15CA" w:rsidRPr="00E25B7C" w:rsidRDefault="00BA15CA" w:rsidP="00BA15CA">
      <w:pPr>
        <w:numPr>
          <w:ilvl w:val="0"/>
          <w:numId w:val="1"/>
        </w:numPr>
        <w:jc w:val="both"/>
        <w:rPr>
          <w:rFonts w:cs="Times New Roman"/>
        </w:rPr>
      </w:pPr>
      <w:r w:rsidRPr="00E25B7C">
        <w:rPr>
          <w:rFonts w:cs="Times New Roman"/>
        </w:rPr>
        <w:t xml:space="preserve">Nadzór nad bieżącą działalnością Ośrodka oraz nad realizacją zadań gminy sprawuje Wójt.   </w:t>
      </w:r>
    </w:p>
    <w:p w:rsidR="00BA15CA" w:rsidRPr="00E25B7C" w:rsidRDefault="00BA15CA" w:rsidP="00BA15CA">
      <w:pPr>
        <w:numPr>
          <w:ilvl w:val="0"/>
          <w:numId w:val="1"/>
        </w:numPr>
        <w:jc w:val="both"/>
        <w:rPr>
          <w:rFonts w:cs="Times New Roman"/>
        </w:rPr>
      </w:pPr>
      <w:r w:rsidRPr="00E25B7C">
        <w:rPr>
          <w:rFonts w:cs="Times New Roman"/>
        </w:rPr>
        <w:t>Gminny Ośrodek Pomocy Społecznej może używać nazwy skróconej GOPS.</w:t>
      </w:r>
    </w:p>
    <w:p w:rsidR="00BA15CA" w:rsidRPr="00E25B7C" w:rsidRDefault="00BA15CA" w:rsidP="00BA15CA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E25B7C">
        <w:rPr>
          <w:rFonts w:eastAsia="Times New Roman" w:cs="Times New Roman"/>
          <w:kern w:val="0"/>
          <w:lang w:eastAsia="pl-PL" w:bidi="ar-SA"/>
        </w:rPr>
        <w:t>Ośrodek swoim zasięgiem obejmuje granice administracyjne Gminy Srokowo.</w:t>
      </w:r>
    </w:p>
    <w:p w:rsidR="00BA15CA" w:rsidRPr="00E25B7C" w:rsidRDefault="00BA15CA" w:rsidP="00BA15CA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E25B7C">
        <w:rPr>
          <w:rFonts w:eastAsia="Times New Roman" w:cs="Times New Roman"/>
          <w:kern w:val="0"/>
          <w:lang w:eastAsia="pl-PL" w:bidi="ar-SA"/>
        </w:rPr>
        <w:t>Siedzibą Ośrodka jest miejscowość Srokowo, ul. Plac Rynkowy 14.</w:t>
      </w:r>
    </w:p>
    <w:p w:rsidR="00BA15CA" w:rsidRPr="00E25B7C" w:rsidRDefault="00BA15CA" w:rsidP="00BA15CA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E25B7C">
        <w:rPr>
          <w:rFonts w:eastAsia="Times New Roman" w:cs="Times New Roman"/>
          <w:kern w:val="0"/>
          <w:lang w:eastAsia="pl-PL" w:bidi="ar-SA"/>
        </w:rPr>
        <w:t>Kierownik Ośrodka składa Radzie Gminy w Srokowie coroczne sprawozdanie ze swojej działalności oraz przedstawia potrzeby w zakresie pomocy społecznej</w:t>
      </w:r>
      <w:r>
        <w:rPr>
          <w:rFonts w:eastAsia="Times New Roman" w:cs="Times New Roman"/>
          <w:kern w:val="0"/>
          <w:lang w:eastAsia="pl-PL" w:bidi="ar-SA"/>
        </w:rPr>
        <w:t>.</w:t>
      </w:r>
    </w:p>
    <w:p w:rsidR="00BA15CA" w:rsidRPr="00E25B7C" w:rsidRDefault="00BA15CA" w:rsidP="00BA15CA">
      <w:pPr>
        <w:numPr>
          <w:ilvl w:val="0"/>
          <w:numId w:val="1"/>
        </w:numPr>
        <w:jc w:val="both"/>
        <w:rPr>
          <w:rFonts w:eastAsia="Times New Roman" w:cs="Times New Roman"/>
        </w:rPr>
      </w:pPr>
      <w:r w:rsidRPr="00E25B7C">
        <w:rPr>
          <w:rFonts w:cs="Times New Roman"/>
        </w:rPr>
        <w:t xml:space="preserve">Gminny Ośrodek pomocy Społecznej używa pieczątki z nazwą w pełnym brzmieniu </w:t>
      </w: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eastAsia="Times New Roman" w:cs="Times New Roman"/>
        </w:rPr>
        <w:t xml:space="preserve">            </w:t>
      </w:r>
      <w:r w:rsidRPr="00E25B7C">
        <w:rPr>
          <w:rFonts w:cs="Times New Roman"/>
        </w:rPr>
        <w:t>i pełnym adresem siedziby.</w:t>
      </w:r>
    </w:p>
    <w:p w:rsidR="00BA15CA" w:rsidRPr="00E25B7C" w:rsidRDefault="00BA15CA" w:rsidP="00BA15CA">
      <w:pPr>
        <w:numPr>
          <w:ilvl w:val="0"/>
          <w:numId w:val="1"/>
        </w:numPr>
        <w:jc w:val="both"/>
        <w:rPr>
          <w:rFonts w:cs="Times New Roman"/>
        </w:rPr>
      </w:pPr>
      <w:r w:rsidRPr="00E25B7C">
        <w:rPr>
          <w:rFonts w:cs="Times New Roman"/>
        </w:rPr>
        <w:t xml:space="preserve">Na wykonanie zadań Ośrodek otrzymuje środki z budżetu gminy i budżetu państwa. 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ROZDZIAŁ II</w:t>
      </w:r>
    </w:p>
    <w:p w:rsidR="00BA15CA" w:rsidRPr="00E25B7C" w:rsidRDefault="00BA15CA" w:rsidP="00BA15CA">
      <w:pPr>
        <w:rPr>
          <w:rFonts w:cs="Times New Roman"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Cele i zadania ośrodka</w:t>
      </w:r>
    </w:p>
    <w:p w:rsidR="00BA15CA" w:rsidRPr="00E25B7C" w:rsidRDefault="00BA15CA" w:rsidP="00BA15CA">
      <w:pPr>
        <w:ind w:left="3540" w:firstLine="708"/>
        <w:rPr>
          <w:rFonts w:cs="Times New Roman"/>
          <w:b/>
          <w:bCs/>
        </w:rPr>
      </w:pPr>
    </w:p>
    <w:p w:rsidR="00BA15CA" w:rsidRPr="00E25B7C" w:rsidRDefault="00BA15CA" w:rsidP="00BA15CA">
      <w:pPr>
        <w:ind w:left="3540" w:firstLine="708"/>
        <w:rPr>
          <w:rFonts w:cs="Times New Roman"/>
          <w:b/>
          <w:bCs/>
        </w:rPr>
      </w:pPr>
      <w:bookmarkStart w:id="0" w:name="_Hlk16672191"/>
      <w:r w:rsidRPr="00E25B7C">
        <w:rPr>
          <w:rFonts w:cs="Times New Roman"/>
          <w:b/>
          <w:bCs/>
        </w:rPr>
        <w:t>§</w:t>
      </w:r>
      <w:bookmarkEnd w:id="0"/>
      <w:r w:rsidRPr="00E25B7C">
        <w:rPr>
          <w:rFonts w:cs="Times New Roman"/>
          <w:b/>
          <w:bCs/>
        </w:rPr>
        <w:t xml:space="preserve"> 3</w:t>
      </w:r>
    </w:p>
    <w:p w:rsidR="00BA15CA" w:rsidRPr="00E25B7C" w:rsidRDefault="00BA15CA" w:rsidP="00BA15CA">
      <w:pPr>
        <w:ind w:left="3540" w:firstLine="708"/>
        <w:rPr>
          <w:rFonts w:cs="Times New Roman"/>
          <w:b/>
          <w:bCs/>
        </w:rPr>
      </w:pP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cs="Times New Roman"/>
        </w:rPr>
        <w:t xml:space="preserve"> Celem działania Ośrodka jest:</w:t>
      </w:r>
    </w:p>
    <w:p w:rsidR="00BA15CA" w:rsidRPr="00E25B7C" w:rsidRDefault="00BA15CA" w:rsidP="00BA15CA">
      <w:pPr>
        <w:pStyle w:val="Akapitzlist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Doprowadzenie do możliwie pełnego usamodzielnienia osób i rodzin oraz doprowadzenie osób i rodzin do integracji ze środowiskiem.</w:t>
      </w:r>
    </w:p>
    <w:p w:rsidR="00BA15CA" w:rsidRPr="00E25B7C" w:rsidRDefault="00BA15CA" w:rsidP="00BA15CA">
      <w:pPr>
        <w:pStyle w:val="Akapitzlist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lastRenderedPageBreak/>
        <w:t xml:space="preserve">Umożliwienie osobom i rodzinom przezwyciężenia trudnych sytuacji życiowych, których nie są w stanie pokonać wykorzystując własne zasoby, możliwości </w:t>
      </w:r>
    </w:p>
    <w:p w:rsidR="00BA15CA" w:rsidRPr="00E25B7C" w:rsidRDefault="00BA15CA" w:rsidP="00BA15CA">
      <w:pPr>
        <w:pStyle w:val="Akapitzlist"/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i uprawnienia oraz zapobieganie powstawaniu takich sytuacji.</w:t>
      </w:r>
    </w:p>
    <w:p w:rsidR="00BA15CA" w:rsidRPr="00E25B7C" w:rsidRDefault="00BA15CA" w:rsidP="00BA15CA">
      <w:pPr>
        <w:pStyle w:val="Akapitzlist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Zaspakajanie niezbędnych potrzeb życiowych osób i rodzin, umożliwienie im bytowania w warunkach odpowiadających godności człowieka.</w:t>
      </w:r>
    </w:p>
    <w:p w:rsidR="00BA15CA" w:rsidRPr="00E25B7C" w:rsidRDefault="00BA15CA" w:rsidP="00BA15CA">
      <w:pPr>
        <w:pStyle w:val="Akapitzlist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W celu realizacji swoich zadań Ośrodek współpracuje z organizacjami społecznymi  </w:t>
      </w:r>
    </w:p>
    <w:p w:rsidR="00BA15CA" w:rsidRDefault="00BA15CA" w:rsidP="00BA15CA">
      <w:pPr>
        <w:pStyle w:val="Akapitzlist"/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i pozarządowymi, kościołami, związkami wyznaniowymi oraz osobami fizycznymi </w:t>
      </w:r>
    </w:p>
    <w:p w:rsidR="00BA15CA" w:rsidRPr="00E25B7C" w:rsidRDefault="00BA15CA" w:rsidP="00BA15CA">
      <w:pPr>
        <w:pStyle w:val="Akapitzlist"/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i prawnymi.</w:t>
      </w:r>
    </w:p>
    <w:p w:rsidR="00BA15CA" w:rsidRPr="00E25B7C" w:rsidRDefault="00BA15CA" w:rsidP="00BA15CA">
      <w:pPr>
        <w:pStyle w:val="Akapitzlist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Ośrodek realizując zadania w zakresie pomocy społecznej może przyjmować dary w postaci rzeczowej i przekazywać je osobom potrzebującym.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center"/>
        <w:rPr>
          <w:rFonts w:cs="Times New Roman"/>
        </w:rPr>
      </w:pPr>
      <w:bookmarkStart w:id="1" w:name="_Hlk16677084"/>
      <w:r w:rsidRPr="00E25B7C">
        <w:rPr>
          <w:rFonts w:cs="Times New Roman"/>
          <w:b/>
          <w:bCs/>
        </w:rPr>
        <w:t>§</w:t>
      </w:r>
      <w:bookmarkStart w:id="2" w:name="_Hlk16682896"/>
      <w:bookmarkEnd w:id="1"/>
      <w:bookmarkEnd w:id="2"/>
      <w:r w:rsidRPr="00E25B7C">
        <w:rPr>
          <w:rFonts w:cs="Times New Roman"/>
          <w:b/>
          <w:bCs/>
        </w:rPr>
        <w:t xml:space="preserve"> 4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cs="Times New Roman"/>
        </w:rPr>
        <w:t>Ośrodek realizuje zadania pomocy społecznej , które obejmują:</w:t>
      </w:r>
    </w:p>
    <w:p w:rsidR="00BA15CA" w:rsidRPr="00E25B7C" w:rsidRDefault="00BA15CA" w:rsidP="00BA15CA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Pracę socjalną rozumianą jako działalność zawodową, skierowaną na pomoc osobom </w:t>
      </w:r>
    </w:p>
    <w:p w:rsidR="00BA15CA" w:rsidRPr="00E25B7C" w:rsidRDefault="00BA15CA" w:rsidP="00BA15CA">
      <w:pPr>
        <w:pStyle w:val="Akapitzlist"/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i rodzinom we wzmocnieniu lub odzyskaniu zdolności do funkcjonowania w społeczeństwie oraz na tworzeniu warunków sprzyjających temu celowi.</w:t>
      </w:r>
    </w:p>
    <w:p w:rsidR="00BA15CA" w:rsidRPr="00E25B7C" w:rsidRDefault="00BA15CA" w:rsidP="00BA15CA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Dokonywanie analizy i oceny zjawisk, które rodzą zapotrzebowanie na świadczenia z pomocy społecznej oraz kwalifikowanie do uzyskania tych świadczeń.</w:t>
      </w:r>
    </w:p>
    <w:p w:rsidR="00BA15CA" w:rsidRPr="00E25B7C" w:rsidRDefault="00BA15CA" w:rsidP="00BA15CA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Pomoc w uzyskaniu dla osób będących w trudnej sytuacji życiowej poradnictwa dotyczącego możliwości rozwiązania problemów.</w:t>
      </w:r>
    </w:p>
    <w:p w:rsidR="00BA15CA" w:rsidRPr="00E25B7C" w:rsidRDefault="00BA15CA" w:rsidP="00BA15CA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Pobudzanie aktywności społecznej i inspirowanie działań samopomocowych w zaspakajaniu niezbędnych potrzeb życiowych osób, rodzin, grup i środowisk społecznych.</w:t>
      </w:r>
    </w:p>
    <w:p w:rsidR="00BA15CA" w:rsidRPr="00E25B7C" w:rsidRDefault="00BA15CA" w:rsidP="00BA15CA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Współpracę i współdziałanie z innymi specjalistami w celu przeciwdziałania </w:t>
      </w:r>
    </w:p>
    <w:p w:rsidR="00BA15CA" w:rsidRPr="00E25B7C" w:rsidRDefault="00BA15CA" w:rsidP="00BA15CA">
      <w:pPr>
        <w:pStyle w:val="Akapitzlist"/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i ograniczania skutków negatywnych zjawisk społecznych, łagodzenie skutków ubóstwa.</w:t>
      </w:r>
    </w:p>
    <w:p w:rsidR="00BA15CA" w:rsidRPr="00E25B7C" w:rsidRDefault="00BA15CA" w:rsidP="00BA15CA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Inicjowanie nowych form pomocy osobom i rodzinom mającym trudną sytuację życiową.</w:t>
      </w:r>
    </w:p>
    <w:p w:rsidR="00BA15CA" w:rsidRPr="00E25B7C" w:rsidRDefault="00BA15CA" w:rsidP="00BA15CA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Udzielanie informacji, wskazówek i pomocy w zakresie rozwiązywania problemów życiowych osobom, które dzięki tej pomocy będą  zdolne do samodzielnego ich rozwiązywania.</w:t>
      </w:r>
    </w:p>
    <w:p w:rsidR="00BA15CA" w:rsidRPr="00E25B7C" w:rsidRDefault="00BA15CA" w:rsidP="00BA15CA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Współuczestniczenie w inspirowaniu, opracowaniu, wdrożeniu oraz rozwijaniu regionalnych i lokalnych programów pomocy społecznej ukierunkowanych na podniesienie jakości życia.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</w:rPr>
      </w:pPr>
      <w:r w:rsidRPr="00E25B7C">
        <w:rPr>
          <w:rFonts w:cs="Times New Roman"/>
          <w:b/>
          <w:bCs/>
        </w:rPr>
        <w:t>§ 5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cs="Times New Roman"/>
        </w:rPr>
        <w:t>Ośrodek na podstawie ustawy o pomocy społecznej w zakresie działania wykonuje poniżej wymienione zadania zlecone z zakresu administracji rządowej realizowane przez gminę:</w:t>
      </w:r>
    </w:p>
    <w:p w:rsidR="00BA15CA" w:rsidRPr="00E25B7C" w:rsidRDefault="00BA15CA" w:rsidP="00BA15CA">
      <w:pPr>
        <w:numPr>
          <w:ilvl w:val="0"/>
          <w:numId w:val="6"/>
        </w:numPr>
        <w:jc w:val="both"/>
        <w:rPr>
          <w:rFonts w:eastAsia="Times New Roman" w:cs="Times New Roman"/>
        </w:rPr>
      </w:pPr>
      <w:r w:rsidRPr="00E25B7C">
        <w:rPr>
          <w:rFonts w:cs="Times New Roman"/>
        </w:rPr>
        <w:t>Organizowanie i świadczenie specjalistycznych usług opiekuńczych w miejscu</w:t>
      </w: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eastAsia="Times New Roman" w:cs="Times New Roman"/>
        </w:rPr>
        <w:t xml:space="preserve">            </w:t>
      </w:r>
      <w:r w:rsidRPr="00E25B7C">
        <w:rPr>
          <w:rFonts w:cs="Times New Roman"/>
        </w:rPr>
        <w:t>zamieszkania dla osób z zaburzeniami psychicznymi.</w:t>
      </w:r>
    </w:p>
    <w:p w:rsidR="00BA15CA" w:rsidRPr="00E25B7C" w:rsidRDefault="00BA15CA" w:rsidP="00BA15CA">
      <w:pPr>
        <w:numPr>
          <w:ilvl w:val="0"/>
          <w:numId w:val="6"/>
        </w:numPr>
        <w:jc w:val="both"/>
        <w:rPr>
          <w:rFonts w:cs="Times New Roman"/>
        </w:rPr>
      </w:pPr>
      <w:r w:rsidRPr="00E25B7C">
        <w:rPr>
          <w:rFonts w:cs="Times New Roman"/>
        </w:rPr>
        <w:t>Przyznawanie i wypłacanie zasiłków celowych na pokrycie wydatków związanych z klęską żywiołową lub ekologiczną.</w:t>
      </w:r>
    </w:p>
    <w:p w:rsidR="00BA15CA" w:rsidRPr="00E25B7C" w:rsidRDefault="00BA15CA" w:rsidP="00BA15CA">
      <w:pPr>
        <w:numPr>
          <w:ilvl w:val="0"/>
          <w:numId w:val="6"/>
        </w:numPr>
        <w:jc w:val="both"/>
        <w:rPr>
          <w:rFonts w:cs="Times New Roman"/>
        </w:rPr>
      </w:pPr>
      <w:r w:rsidRPr="00E25B7C">
        <w:rPr>
          <w:rFonts w:cs="Times New Roman"/>
        </w:rPr>
        <w:t>Prowadzenie i rozwój infrastruktury ośrodków wsparcia dla osób z zaburzeniami psychicznymi.</w:t>
      </w:r>
    </w:p>
    <w:p w:rsidR="00BA15CA" w:rsidRPr="00E25B7C" w:rsidRDefault="00BA15CA" w:rsidP="00BA15CA">
      <w:pPr>
        <w:numPr>
          <w:ilvl w:val="0"/>
          <w:numId w:val="6"/>
        </w:numPr>
        <w:jc w:val="both"/>
        <w:rPr>
          <w:rFonts w:cs="Times New Roman"/>
        </w:rPr>
      </w:pPr>
      <w:r w:rsidRPr="00E25B7C">
        <w:rPr>
          <w:rFonts w:cs="Times New Roman"/>
        </w:rPr>
        <w:t>Realizacja zadań wynikających z rządowych programów pomocy społecznej, mających na celu ochronę poziomu życia osób, rodzin i grup społecznych oraz rozwój specjalistycznego wsparcia.</w:t>
      </w:r>
    </w:p>
    <w:p w:rsidR="00BA15CA" w:rsidRPr="00E25B7C" w:rsidRDefault="00BA15CA" w:rsidP="00BA15CA">
      <w:pPr>
        <w:numPr>
          <w:ilvl w:val="0"/>
          <w:numId w:val="6"/>
        </w:numPr>
        <w:jc w:val="both"/>
        <w:rPr>
          <w:rFonts w:cs="Times New Roman"/>
        </w:rPr>
      </w:pPr>
      <w:r w:rsidRPr="00E25B7C">
        <w:rPr>
          <w:rFonts w:cs="Times New Roman"/>
        </w:rPr>
        <w:t>Przyznawanie i wypłacanie zasiłków celowych, a także udzielanie schronienia, posiłku oraz niezbędnego ubrania cudzoziemcom, o których mowa w art. 5a.</w:t>
      </w:r>
    </w:p>
    <w:p w:rsidR="00BA15CA" w:rsidRPr="00E25B7C" w:rsidRDefault="00BA15CA" w:rsidP="00BA15CA">
      <w:pPr>
        <w:numPr>
          <w:ilvl w:val="0"/>
          <w:numId w:val="6"/>
        </w:numPr>
        <w:jc w:val="both"/>
        <w:rPr>
          <w:rFonts w:cs="Times New Roman"/>
        </w:rPr>
      </w:pPr>
      <w:r w:rsidRPr="00E25B7C">
        <w:rPr>
          <w:rFonts w:cs="Times New Roman"/>
        </w:rPr>
        <w:t xml:space="preserve">Przyznawanie i wypłacanie zasiłków celowych, a także  udzielanie schronienia oraz </w:t>
      </w:r>
      <w:r w:rsidRPr="00E25B7C">
        <w:rPr>
          <w:rFonts w:cs="Times New Roman"/>
        </w:rPr>
        <w:lastRenderedPageBreak/>
        <w:t>zapewnienie posiłku i niezbędnego ubrania cudzoziemcom, którym udzielono zgody na pobyt  ze względów humanitarnych lub zgody na pobyt tolerowany na terytorium Rzeczypospolitej Polskiej.</w:t>
      </w:r>
    </w:p>
    <w:p w:rsidR="00BA15CA" w:rsidRPr="00E25B7C" w:rsidRDefault="00BA15CA" w:rsidP="00BA15CA">
      <w:pPr>
        <w:numPr>
          <w:ilvl w:val="0"/>
          <w:numId w:val="6"/>
        </w:numPr>
        <w:jc w:val="both"/>
        <w:rPr>
          <w:rFonts w:cs="Times New Roman"/>
        </w:rPr>
      </w:pPr>
      <w:r w:rsidRPr="00E25B7C">
        <w:rPr>
          <w:rFonts w:cs="Times New Roman"/>
        </w:rPr>
        <w:t>Wypłacanie wynagrodzeń za sprawowanie opieki.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center"/>
        <w:rPr>
          <w:rFonts w:cs="Times New Roman"/>
          <w:b/>
        </w:rPr>
      </w:pPr>
      <w:r w:rsidRPr="00E25B7C">
        <w:rPr>
          <w:rFonts w:eastAsia="Times New Roman" w:cs="Times New Roman"/>
          <w:b/>
        </w:rPr>
        <w:t xml:space="preserve"> </w:t>
      </w:r>
      <w:r w:rsidRPr="00E25B7C">
        <w:rPr>
          <w:rFonts w:cs="Times New Roman"/>
          <w:b/>
        </w:rPr>
        <w:t>§ 6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cs="Times New Roman"/>
        </w:rPr>
        <w:t>Ośrodek wykonuje ponadto zadania własne gminy:</w:t>
      </w:r>
    </w:p>
    <w:p w:rsidR="00BA15CA" w:rsidRPr="00E25B7C" w:rsidRDefault="00BA15CA" w:rsidP="00BA15CA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Przyznawanie i wypłacanie zasiłków specjalnych celowych.</w:t>
      </w:r>
    </w:p>
    <w:p w:rsidR="00BA15CA" w:rsidRPr="00E25B7C" w:rsidRDefault="00BA15CA" w:rsidP="00BA15CA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Przyznawanie i wypłacanie zasiłków na ekonomiczne usamodzielnienie w formie zasiłków, pożyczek oraz pomocy w naturze.</w:t>
      </w:r>
    </w:p>
    <w:p w:rsidR="00BA15CA" w:rsidRPr="00E25B7C" w:rsidRDefault="00BA15CA" w:rsidP="00BA15CA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Prowadzenie i zapewnienie miejsc w domach pomocy społecznej i ośrodkach wsparcia o zasięgu gminnym oraz kierowanie do nich osób wymagających opieki.</w:t>
      </w:r>
    </w:p>
    <w:p w:rsidR="00BA15CA" w:rsidRPr="00E25B7C" w:rsidRDefault="00BA15CA" w:rsidP="00BA15CA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Opracowanie i realizacja projektów socjalnych.</w:t>
      </w:r>
    </w:p>
    <w:p w:rsidR="00BA15CA" w:rsidRPr="00E25B7C" w:rsidRDefault="00BA15CA" w:rsidP="00BA15CA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Podejmowanie innych zadań z zakresu pomocy społecznej wynikających z rozeznanych potrzeb gminy, w tym tworzenie i realizacja programów osłonowych.</w:t>
      </w:r>
    </w:p>
    <w:p w:rsidR="00BA15CA" w:rsidRPr="00E25B7C" w:rsidRDefault="00BA15CA" w:rsidP="00BA15CA">
      <w:pPr>
        <w:pStyle w:val="Akapitzlist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Współpraca z powiatowym urzędem pracy w zakresie upowszechniania ofert pracy oraz informacji o wolnych miejscach pracy, upowszechniania informacji o usługach poradnictwa zawodowego i o szkoleniach oraz realizacji Programu Aktywizacji i Integracja, o którym mowa w przepisach o promocji zatrudnienia i instytucjach rynku pracy.  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center"/>
        <w:rPr>
          <w:rFonts w:cs="Times New Roman"/>
        </w:rPr>
      </w:pPr>
      <w:bookmarkStart w:id="3" w:name="_Hlk16677334"/>
      <w:r w:rsidRPr="00E25B7C">
        <w:rPr>
          <w:rFonts w:cs="Times New Roman"/>
          <w:b/>
          <w:bCs/>
        </w:rPr>
        <w:t xml:space="preserve">§ </w:t>
      </w:r>
      <w:bookmarkEnd w:id="3"/>
      <w:r w:rsidRPr="00E25B7C">
        <w:rPr>
          <w:rFonts w:cs="Times New Roman"/>
          <w:b/>
          <w:bCs/>
        </w:rPr>
        <w:t>7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cs="Times New Roman"/>
        </w:rPr>
        <w:t>Ośrodek wykonuje także następujące zadania własne gminy z zakresu pomocy społecznej o charakterze obowiązkowym: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 xml:space="preserve">Opracowanie i realizacja gminnej strategii rozwiązywania problemów społecznych ze szczególnym uwzględnieniem programów pomocy społecznej, profilaktyki </w:t>
      </w:r>
    </w:p>
    <w:p w:rsidR="00BA15CA" w:rsidRPr="00E25B7C" w:rsidRDefault="00BA15CA" w:rsidP="00BA15CA">
      <w:pPr>
        <w:ind w:left="720"/>
        <w:jc w:val="both"/>
        <w:rPr>
          <w:rFonts w:cs="Times New Roman"/>
        </w:rPr>
      </w:pPr>
      <w:r w:rsidRPr="00E25B7C">
        <w:rPr>
          <w:rFonts w:cs="Times New Roman"/>
        </w:rPr>
        <w:t>i rozwiązywania problemów alkoholowych i innych, których celem jest integracja osób i rodzin z grup szczególnego ryzyka.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Sporządzanie, zgodnie z art. 16a ustawy o pomocy społecznej, oceny w zakresie pomocy społecznej.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Udzielanie schronienia, zapewnienie posiłku oraz niezbędnego ubrania osobom tego pozbawionym.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Przyznawanie i wypłacanie zasiłków okresowych.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Przyznawanie i wypłacanie zasiłków celowych.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Przyznawanie i wypłacanie zasiłków celowych na pokrycie wydatków powstałych w wyniku zdarzenia losowego.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 xml:space="preserve">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publicznych. 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Przyznawanie zasiłków celowych w formie biletu kredytowego.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Opłacanie składek na ubezpieczenie emerytalne i rentowe za osobę,  która rezygnuje z zatrudnienia w związku z koniecznością sprawowania bezpośredniej, osobistej opieki nad długotrwale lub ciężko chorym członkiem rodziny oraz wspólnie  niezamieszkującymi  matką, ojcem lub rodzeństwem.</w:t>
      </w:r>
    </w:p>
    <w:p w:rsidR="00BA15CA" w:rsidRPr="00E25B7C" w:rsidRDefault="00BA15CA" w:rsidP="00BA15CA">
      <w:pPr>
        <w:numPr>
          <w:ilvl w:val="0"/>
          <w:numId w:val="11"/>
        </w:numPr>
        <w:rPr>
          <w:rFonts w:cs="Times New Roman"/>
        </w:rPr>
      </w:pPr>
      <w:r w:rsidRPr="00E25B7C">
        <w:rPr>
          <w:rFonts w:eastAsia="Times New Roman" w:cs="Times New Roman"/>
        </w:rPr>
        <w:t xml:space="preserve"> </w:t>
      </w:r>
      <w:r w:rsidRPr="00E25B7C">
        <w:rPr>
          <w:rFonts w:cs="Times New Roman"/>
        </w:rPr>
        <w:t>Praca socjalna.</w:t>
      </w:r>
    </w:p>
    <w:p w:rsidR="00BA15CA" w:rsidRPr="00E25B7C" w:rsidRDefault="00BA15CA" w:rsidP="00BA15CA">
      <w:pPr>
        <w:numPr>
          <w:ilvl w:val="0"/>
          <w:numId w:val="11"/>
        </w:numPr>
        <w:rPr>
          <w:rFonts w:cs="Times New Roman"/>
        </w:rPr>
      </w:pPr>
      <w:r w:rsidRPr="00E25B7C">
        <w:rPr>
          <w:rFonts w:cs="Times New Roman"/>
        </w:rPr>
        <w:t>Organizowanie i świadczenie usług opiekuńczych, w tym specjalistycznych, w miejscu zamieszkania, z wyłączeniem specjalistycznych usług opiekuńczych  dla osób z zaburzeniami psychicznymi.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Prowadzenie i zapewnienie miejsc w mieszkaniach chronionych.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lastRenderedPageBreak/>
        <w:t>Dożywianie dzieci.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Sprawienie pogrzebu, w tym osobom bezdomnym.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Kierowanie do domu pomocy społecznej i ponoszenie odpłatności za pobyt mieszkańca gminy w tym domu.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Pomoc osobom mającym trudności w przystosowaniu się do życia po zwolnieniu z</w:t>
      </w: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eastAsia="Times New Roman" w:cs="Times New Roman"/>
        </w:rPr>
        <w:t xml:space="preserve">            </w:t>
      </w:r>
      <w:r w:rsidRPr="00E25B7C">
        <w:rPr>
          <w:rFonts w:cs="Times New Roman"/>
        </w:rPr>
        <w:t>zakładu karnego.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 xml:space="preserve">Sporządzanie sprawozdawczości oraz przekazywanie jej właściwemu wojewodzie, </w:t>
      </w: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eastAsia="Times New Roman" w:cs="Times New Roman"/>
        </w:rPr>
        <w:t xml:space="preserve">            </w:t>
      </w:r>
      <w:r w:rsidRPr="00E25B7C">
        <w:rPr>
          <w:rFonts w:cs="Times New Roman"/>
        </w:rPr>
        <w:t>w formie dokumentu elektronicznego, z zastosowaniem systemu teleinformatycznego.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cs="Times New Roman"/>
        </w:rPr>
      </w:pPr>
      <w:r w:rsidRPr="00E25B7C">
        <w:rPr>
          <w:rFonts w:cs="Times New Roman"/>
        </w:rPr>
        <w:t>Przyznawanie i wypłacanie zasiłków stałych.</w:t>
      </w:r>
    </w:p>
    <w:p w:rsidR="00BA15CA" w:rsidRPr="00E25B7C" w:rsidRDefault="00BA15CA" w:rsidP="00BA15CA">
      <w:pPr>
        <w:numPr>
          <w:ilvl w:val="0"/>
          <w:numId w:val="11"/>
        </w:numPr>
        <w:jc w:val="both"/>
        <w:rPr>
          <w:rFonts w:eastAsia="Times New Roman" w:cs="Times New Roman"/>
        </w:rPr>
      </w:pPr>
      <w:r w:rsidRPr="00E25B7C">
        <w:rPr>
          <w:rFonts w:cs="Times New Roman"/>
        </w:rPr>
        <w:t>Opłacanie składek na ubezpieczenie zdrowotne określonych w przepisach o świadczeniach opieki zdrowotnej finansowanych ze środków publicznych</w:t>
      </w:r>
      <w:r>
        <w:rPr>
          <w:rFonts w:cs="Times New Roman"/>
        </w:rPr>
        <w:t>.</w:t>
      </w: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eastAsia="Times New Roman" w:cs="Times New Roman"/>
        </w:rPr>
        <w:t xml:space="preserve">               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§ 8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cs="Times New Roman"/>
        </w:rPr>
        <w:t>Przy realizacji zadań Ośrodek współpracuje w szczególności z: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Organami administracji rządowej.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Organami samorządowym.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Kościołami i związkami wyznaniowymi.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Placówkami ochrony zdrowia.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Placówkami oświatowymi.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Policją i wymiarem sprawiedliwości.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Zakładami pracy i instytucjami.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Instytucjami ubezpieczeniowymi (ZUS, KRUS)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Organizacjami pozarządowymi.</w:t>
      </w:r>
    </w:p>
    <w:p w:rsidR="00BA15CA" w:rsidRPr="00E25B7C" w:rsidRDefault="00BA15CA" w:rsidP="00BA15CA">
      <w:pPr>
        <w:pStyle w:val="Akapitzlist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Osobami fizycznymi.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bookmarkStart w:id="4" w:name="_Hlk16680771"/>
      <w:bookmarkEnd w:id="4"/>
      <w:r w:rsidRPr="00E25B7C">
        <w:rPr>
          <w:rFonts w:cs="Times New Roman"/>
          <w:b/>
          <w:bCs/>
        </w:rPr>
        <w:t>ROZDZIAŁ III</w:t>
      </w:r>
    </w:p>
    <w:p w:rsidR="00BA15CA" w:rsidRPr="00E25B7C" w:rsidRDefault="00BA15CA" w:rsidP="00BA15CA">
      <w:pPr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 xml:space="preserve">Zarządzanie i organizacja 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§ 9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Ośrodkiem kieruje Kierownik, który odpowiada za pracę jednostki i reprezentuję go na zewnątrz.</w:t>
      </w:r>
    </w:p>
    <w:p w:rsidR="00BA15CA" w:rsidRPr="00E25B7C" w:rsidRDefault="00BA15CA" w:rsidP="00BA15CA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Kierownika Ośrodka zatrudnia i zwalnia Wójt Gminy Srokowo.</w:t>
      </w:r>
    </w:p>
    <w:p w:rsidR="00BA15CA" w:rsidRPr="00E25B7C" w:rsidRDefault="00BA15CA" w:rsidP="00BA15CA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Kierownik Ośrodka wydaje decyzje administracyjne z zakresu administracji na podstawie upoważnień i zarządzeń wydanych przez Wójta Gminy Srokowo.</w:t>
      </w:r>
    </w:p>
    <w:p w:rsidR="00BA15CA" w:rsidRPr="00E25B7C" w:rsidRDefault="00BA15CA" w:rsidP="00BA15CA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Pracowników Ośrodka zatrudnia i zwalnia Kierownik.</w:t>
      </w:r>
    </w:p>
    <w:p w:rsidR="00BA15CA" w:rsidRPr="00E25B7C" w:rsidRDefault="00BA15CA" w:rsidP="00BA15CA">
      <w:pPr>
        <w:rPr>
          <w:rFonts w:cs="Times New Roman"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ROZDZIAŁ IV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Struktura organizacyjna ośrodka</w:t>
      </w:r>
    </w:p>
    <w:p w:rsidR="00BA15CA" w:rsidRPr="00E25B7C" w:rsidRDefault="00BA15CA" w:rsidP="00BA15CA">
      <w:pPr>
        <w:ind w:left="3540" w:firstLine="708"/>
        <w:rPr>
          <w:rFonts w:cs="Times New Roman"/>
          <w:b/>
        </w:rPr>
      </w:pPr>
    </w:p>
    <w:p w:rsidR="00BA15CA" w:rsidRPr="00E25B7C" w:rsidRDefault="00BA15CA" w:rsidP="00BA15CA">
      <w:pPr>
        <w:ind w:left="3540" w:firstLine="708"/>
        <w:rPr>
          <w:rFonts w:cs="Times New Roman"/>
          <w:b/>
          <w:bCs/>
        </w:rPr>
      </w:pPr>
      <w:r w:rsidRPr="00E25B7C">
        <w:rPr>
          <w:rFonts w:cs="Times New Roman"/>
          <w:b/>
        </w:rPr>
        <w:t xml:space="preserve">§ </w:t>
      </w:r>
      <w:r w:rsidRPr="00E25B7C">
        <w:rPr>
          <w:rFonts w:cs="Times New Roman"/>
          <w:b/>
          <w:bCs/>
        </w:rPr>
        <w:t>10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Strukturę organizacyjną określa Regulamin organizacyjny Gminnego Ośrodka Pomocy Społecznej w Srokowie.</w:t>
      </w:r>
    </w:p>
    <w:p w:rsidR="00BA15CA" w:rsidRPr="00E25B7C" w:rsidRDefault="00BA15CA" w:rsidP="00BA15CA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Regulamin organizacyjny, o którym mowa w ust.1 wydaje w drodze zarządzenia Kierownik Ośrodka.</w:t>
      </w:r>
    </w:p>
    <w:p w:rsidR="00BA15CA" w:rsidRPr="00E25B7C" w:rsidRDefault="00BA15CA" w:rsidP="00BA15CA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 xml:space="preserve">Kierownik może zatrudniać w ramach umów z Powiatowym Urzędem Pracy w Kętrzynie, na czas określony pracowników na stanowiskach nie wymienionych w </w:t>
      </w:r>
      <w:r w:rsidRPr="00E25B7C">
        <w:rPr>
          <w:rFonts w:cs="Times New Roman"/>
          <w:szCs w:val="24"/>
        </w:rPr>
        <w:lastRenderedPageBreak/>
        <w:t>strukturze organizacyjnej, zgodnie z bieżącymi potrzebami Ośrodka.</w:t>
      </w:r>
    </w:p>
    <w:p w:rsidR="00BA15CA" w:rsidRPr="00E25B7C" w:rsidRDefault="00BA15CA" w:rsidP="00BA15CA">
      <w:pPr>
        <w:numPr>
          <w:ilvl w:val="0"/>
          <w:numId w:val="9"/>
        </w:numPr>
        <w:jc w:val="both"/>
        <w:rPr>
          <w:rFonts w:cs="Times New Roman"/>
        </w:rPr>
      </w:pPr>
      <w:r w:rsidRPr="00E25B7C">
        <w:rPr>
          <w:rFonts w:cs="Times New Roman"/>
        </w:rPr>
        <w:t>Funkcjonowanie Ośrodka opiera się na zasadach, służbowego podporządkowania, podziału czynności i indywidualnej odpowiedzialności za wykonywanie powierzonych zadań.</w:t>
      </w:r>
    </w:p>
    <w:p w:rsidR="00BA15CA" w:rsidRPr="00E25B7C" w:rsidRDefault="00BA15CA" w:rsidP="00BA15CA">
      <w:pPr>
        <w:numPr>
          <w:ilvl w:val="0"/>
          <w:numId w:val="9"/>
        </w:numPr>
        <w:jc w:val="both"/>
        <w:rPr>
          <w:rFonts w:cs="Times New Roman"/>
        </w:rPr>
      </w:pPr>
      <w:r w:rsidRPr="00E25B7C">
        <w:rPr>
          <w:rFonts w:cs="Times New Roman"/>
        </w:rPr>
        <w:t>Pracownicy Ośrodka wykonują zadania określone w indywidualnych zakresach czynności ustalonych przez Kierownika Ośrodka.</w:t>
      </w:r>
    </w:p>
    <w:p w:rsidR="00BA15CA" w:rsidRPr="00E25B7C" w:rsidRDefault="00BA15CA" w:rsidP="00BA15CA">
      <w:pPr>
        <w:ind w:left="3540" w:firstLine="708"/>
        <w:rPr>
          <w:rFonts w:cs="Times New Roman"/>
          <w:b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§ 11</w:t>
      </w:r>
    </w:p>
    <w:p w:rsidR="00BA15CA" w:rsidRPr="00E25B7C" w:rsidRDefault="00BA15CA" w:rsidP="00BA15CA">
      <w:pPr>
        <w:rPr>
          <w:rFonts w:cs="Times New Roman"/>
          <w:b/>
          <w:bCs/>
        </w:rPr>
      </w:pP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cs="Times New Roman"/>
        </w:rPr>
        <w:t xml:space="preserve">Prawa i obowiązki pracowników Ośrodka określa ustawa z dnia 21 listopada 2008 r. </w:t>
      </w:r>
    </w:p>
    <w:p w:rsidR="00BA15CA" w:rsidRPr="00E25B7C" w:rsidRDefault="00BA15CA" w:rsidP="00BA15CA">
      <w:pPr>
        <w:jc w:val="both"/>
        <w:rPr>
          <w:rFonts w:cs="Times New Roman"/>
        </w:rPr>
      </w:pPr>
      <w:r w:rsidRPr="00E25B7C">
        <w:rPr>
          <w:rFonts w:cs="Times New Roman"/>
        </w:rPr>
        <w:t>o pracownikach samorządowych, ustawa z dnia 12 marca 2004 r o pomocy społecznej, a w sprawach nieuregulowanych – Kodeks Pracy oraz przepisy wykonawcze.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ROZDZIAŁ V</w:t>
      </w:r>
    </w:p>
    <w:p w:rsidR="00BA15CA" w:rsidRPr="00E25B7C" w:rsidRDefault="00BA15CA" w:rsidP="00BA15CA">
      <w:pPr>
        <w:rPr>
          <w:rFonts w:cs="Times New Roman"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Finanse i majątek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§ 12</w:t>
      </w:r>
    </w:p>
    <w:p w:rsidR="00BA15CA" w:rsidRPr="00E25B7C" w:rsidRDefault="00BA15CA" w:rsidP="00BA15CA">
      <w:pPr>
        <w:jc w:val="both"/>
        <w:rPr>
          <w:rFonts w:cs="Times New Roman"/>
          <w:b/>
          <w:bCs/>
        </w:rPr>
      </w:pPr>
    </w:p>
    <w:p w:rsidR="00BA15CA" w:rsidRPr="00E25B7C" w:rsidRDefault="00BA15CA" w:rsidP="00BA15CA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Ośrodek prowadzi samodzielną gospodarkę finansową na zasadach określonych w ustawie o finansach publicznych, w ramach środków pochodzących: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z dotacji rządowych przyznawanych z budżetu państwa, przekazywanych przez Wojewodę Warmińsko-Mazurskiego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środków własnych gminy,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środków specjalnych,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dotacji pochodzących z innych źródeł,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cs="Times New Roman"/>
          <w:szCs w:val="24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 xml:space="preserve">darowizn. 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Gospodarując środkami publicznymi Ośrodek zapewnia ich wydatkowanie w sposób gospodarny, celowy i oszczędny, dążąc do uzyskania możliwie najlepszych efektów.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Podstawą gospodarki finansowej Ośrodka jest roczny plan finansowy.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cs="Times New Roman"/>
          <w:szCs w:val="24"/>
        </w:rPr>
        <w:t>Ośrodek prowadzi działalność w oparciu o roczny plan finansowy, zatwierdzony przez Radę Gminy w budżecie Gminy.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 xml:space="preserve"> Ośrodek posiada wyodrębniony rachunek bankowy.</w:t>
      </w:r>
    </w:p>
    <w:p w:rsidR="00BA15CA" w:rsidRPr="00E25B7C" w:rsidRDefault="00BA15CA" w:rsidP="00BA15CA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Cs w:val="24"/>
          <w:lang w:eastAsia="pl-PL" w:bidi="ar-SA"/>
        </w:rPr>
      </w:pPr>
      <w:r w:rsidRPr="00E25B7C">
        <w:rPr>
          <w:rFonts w:eastAsia="Times New Roman" w:cs="Times New Roman"/>
          <w:kern w:val="0"/>
          <w:szCs w:val="24"/>
          <w:lang w:eastAsia="pl-PL" w:bidi="ar-SA"/>
        </w:rPr>
        <w:t>Majątek Ośrodka stanowi własność Gminy Srokowo i może być wykorzystany jedynie do celów związanych z realizacją zadań statutowych.</w:t>
      </w: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center"/>
        <w:rPr>
          <w:rFonts w:cs="Times New Roman"/>
          <w:b/>
        </w:rPr>
      </w:pPr>
      <w:r w:rsidRPr="00E25B7C">
        <w:rPr>
          <w:rFonts w:cs="Times New Roman"/>
          <w:b/>
        </w:rPr>
        <w:t>§ 13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Plan finansowy roczny zatwierdza Kierownik Ośrodka.</w:t>
      </w:r>
    </w:p>
    <w:p w:rsidR="00BA15CA" w:rsidRPr="00E25B7C" w:rsidRDefault="00BA15CA" w:rsidP="00BA15CA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Ośrodek prowadzi księgowość zgodnie z zakładowym planem kont, w oparciu o obowiązujące przepisy prawa.</w:t>
      </w:r>
    </w:p>
    <w:p w:rsidR="00BA15CA" w:rsidRDefault="00BA15CA" w:rsidP="00BA15CA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Roczny bilans i wykazany w nim wynik finansowy ośrodka oraz pozostałe roczne sprawozdania finansowe ośrodek sporządza zgodnie z przepisami o sprawozdawczości budżetowej.</w:t>
      </w:r>
    </w:p>
    <w:p w:rsidR="00BA15CA" w:rsidRDefault="00BA15CA" w:rsidP="00BA15CA">
      <w:pPr>
        <w:jc w:val="both"/>
        <w:rPr>
          <w:rFonts w:cs="Times New Roman"/>
        </w:rPr>
      </w:pPr>
    </w:p>
    <w:p w:rsidR="00BA15CA" w:rsidRDefault="00BA15CA" w:rsidP="00BA15CA">
      <w:pPr>
        <w:jc w:val="both"/>
        <w:rPr>
          <w:rFonts w:cs="Times New Roman"/>
        </w:rPr>
      </w:pPr>
    </w:p>
    <w:p w:rsidR="00BA15CA" w:rsidRDefault="00BA15CA" w:rsidP="00BA15CA">
      <w:pPr>
        <w:jc w:val="both"/>
        <w:rPr>
          <w:rFonts w:cs="Times New Roman"/>
        </w:rPr>
      </w:pPr>
    </w:p>
    <w:p w:rsidR="00BA15CA" w:rsidRDefault="00BA15CA" w:rsidP="00BA15CA">
      <w:pPr>
        <w:jc w:val="both"/>
        <w:rPr>
          <w:rFonts w:cs="Times New Roman"/>
        </w:rPr>
      </w:pPr>
    </w:p>
    <w:p w:rsidR="00BA15CA" w:rsidRPr="009E0370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Rozdział VI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  <w:bCs/>
        </w:rPr>
        <w:t>Postanowienia końcowe</w:t>
      </w:r>
    </w:p>
    <w:p w:rsidR="00BA15CA" w:rsidRPr="00E25B7C" w:rsidRDefault="00BA15CA" w:rsidP="00BA15CA">
      <w:pPr>
        <w:jc w:val="center"/>
        <w:rPr>
          <w:rFonts w:cs="Times New Roman"/>
          <w:b/>
          <w:bCs/>
        </w:rPr>
      </w:pPr>
      <w:r w:rsidRPr="00E25B7C">
        <w:rPr>
          <w:rFonts w:cs="Times New Roman"/>
          <w:b/>
        </w:rPr>
        <w:t>§ 14</w:t>
      </w:r>
    </w:p>
    <w:p w:rsidR="00BA15CA" w:rsidRPr="00E25B7C" w:rsidRDefault="00BA15CA" w:rsidP="00BA15CA">
      <w:pPr>
        <w:jc w:val="both"/>
        <w:rPr>
          <w:rFonts w:cs="Times New Roman"/>
          <w:b/>
          <w:bCs/>
        </w:rPr>
      </w:pPr>
    </w:p>
    <w:p w:rsidR="00BA15CA" w:rsidRPr="00E25B7C" w:rsidRDefault="00BA15CA" w:rsidP="00BA15CA">
      <w:pPr>
        <w:jc w:val="both"/>
        <w:rPr>
          <w:rFonts w:cs="Times New Roman"/>
        </w:rPr>
      </w:pPr>
    </w:p>
    <w:p w:rsidR="00BA15CA" w:rsidRPr="00E25B7C" w:rsidRDefault="00BA15CA" w:rsidP="00BA15CA">
      <w:pPr>
        <w:pStyle w:val="Akapitzlist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W sprawach nie uregulowanych w statucie stosuje się przepisy powszechnie obowiązującego prawa.</w:t>
      </w:r>
    </w:p>
    <w:p w:rsidR="00BA15CA" w:rsidRPr="00E25B7C" w:rsidRDefault="00BA15CA" w:rsidP="00BA15CA">
      <w:pPr>
        <w:pStyle w:val="Akapitzlist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E25B7C">
        <w:rPr>
          <w:rFonts w:cs="Times New Roman"/>
          <w:szCs w:val="24"/>
        </w:rPr>
        <w:t>Zmiany statutu Gminnego Ośrodka Pomocy Społecznej mogą być dokonywane w trybie przyjętym i właściwym dla uchwalania.</w:t>
      </w:r>
    </w:p>
    <w:p w:rsidR="002C2D9F" w:rsidRDefault="002C2D9F">
      <w:bookmarkStart w:id="5" w:name="_GoBack"/>
      <w:bookmarkEnd w:id="5"/>
    </w:p>
    <w:sectPr w:rsidR="002C2D9F" w:rsidSect="009E0370">
      <w:pgSz w:w="11906" w:h="16838"/>
      <w:pgMar w:top="1135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BD5"/>
    <w:multiLevelType w:val="multilevel"/>
    <w:tmpl w:val="E86C2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5D1"/>
    <w:multiLevelType w:val="multilevel"/>
    <w:tmpl w:val="B0A4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1F6"/>
    <w:multiLevelType w:val="multilevel"/>
    <w:tmpl w:val="EDFEB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6649"/>
    <w:multiLevelType w:val="multilevel"/>
    <w:tmpl w:val="88F21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3588"/>
    <w:multiLevelType w:val="multilevel"/>
    <w:tmpl w:val="C4266D3A"/>
    <w:lvl w:ilvl="0">
      <w:start w:val="1"/>
      <w:numFmt w:val="lowerLetter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F2D3A7D"/>
    <w:multiLevelType w:val="multilevel"/>
    <w:tmpl w:val="06484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60C7"/>
    <w:multiLevelType w:val="multilevel"/>
    <w:tmpl w:val="E200B5EE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cs="Times New Roman"/>
        <w:sz w:val="18"/>
        <w:szCs w:val="24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DEE36A5"/>
    <w:multiLevelType w:val="multilevel"/>
    <w:tmpl w:val="2028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C5290"/>
    <w:multiLevelType w:val="multilevel"/>
    <w:tmpl w:val="5954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D58617F"/>
    <w:multiLevelType w:val="multilevel"/>
    <w:tmpl w:val="3DC29C4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339"/>
    <w:multiLevelType w:val="multilevel"/>
    <w:tmpl w:val="2C647D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1620E2"/>
    <w:multiLevelType w:val="multilevel"/>
    <w:tmpl w:val="519A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B0841"/>
    <w:multiLevelType w:val="multilevel"/>
    <w:tmpl w:val="B510D0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BF6DAC"/>
    <w:multiLevelType w:val="multilevel"/>
    <w:tmpl w:val="3A94B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432F2"/>
    <w:multiLevelType w:val="multilevel"/>
    <w:tmpl w:val="573043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B76504"/>
    <w:multiLevelType w:val="multilevel"/>
    <w:tmpl w:val="456A6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7B42"/>
    <w:multiLevelType w:val="hybridMultilevel"/>
    <w:tmpl w:val="F1225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CA"/>
    <w:rsid w:val="002C2D9F"/>
    <w:rsid w:val="00617C4C"/>
    <w:rsid w:val="006327E6"/>
    <w:rsid w:val="007217D0"/>
    <w:rsid w:val="007D57DD"/>
    <w:rsid w:val="009C46DE"/>
    <w:rsid w:val="00A6049F"/>
    <w:rsid w:val="00BA15CA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4328-3AB6-4A8E-9C57-8696E37F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15C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5C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2061</Words>
  <Characters>12371</Characters>
  <Application>Microsoft Office Word</Application>
  <DocSecurity>0</DocSecurity>
  <Lines>103</Lines>
  <Paragraphs>28</Paragraphs>
  <ScaleCrop>false</ScaleCrop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2019-09-02T11:33:00Z</dcterms:created>
  <dcterms:modified xsi:type="dcterms:W3CDTF">2019-09-02T11:34:00Z</dcterms:modified>
</cp:coreProperties>
</file>