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0036" w14:textId="77777777" w:rsidR="00426828" w:rsidRPr="0015477D" w:rsidRDefault="00426828" w:rsidP="00426828">
      <w:pPr>
        <w:jc w:val="center"/>
        <w:rPr>
          <w:b/>
          <w:color w:val="000000"/>
        </w:rPr>
      </w:pPr>
      <w:r w:rsidRPr="0015477D">
        <w:rPr>
          <w:b/>
          <w:color w:val="000000"/>
        </w:rPr>
        <w:t>Uzasadnienie</w:t>
      </w:r>
    </w:p>
    <w:p w14:paraId="0C84DD61" w14:textId="77777777" w:rsidR="00426828" w:rsidRPr="0015477D" w:rsidRDefault="00426828" w:rsidP="00426828">
      <w:pPr>
        <w:ind w:firstLine="540"/>
        <w:jc w:val="both"/>
      </w:pPr>
    </w:p>
    <w:p w14:paraId="602D89D5" w14:textId="77777777" w:rsidR="00426828" w:rsidRPr="0015477D" w:rsidRDefault="00426828" w:rsidP="00426828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15477D">
        <w:rPr>
          <w:b/>
        </w:rPr>
        <w:t>Podstawa prawna</w:t>
      </w:r>
    </w:p>
    <w:p w14:paraId="4E0DA80A" w14:textId="77777777" w:rsidR="00426828" w:rsidRPr="0015477D" w:rsidRDefault="00426828" w:rsidP="00426828">
      <w:pPr>
        <w:autoSpaceDE w:val="0"/>
        <w:autoSpaceDN w:val="0"/>
        <w:adjustRightInd w:val="0"/>
        <w:ind w:firstLine="284"/>
        <w:jc w:val="both"/>
      </w:pPr>
      <w:r w:rsidRPr="0015477D">
        <w:t>Do wyłącznej właściwości rady gminy należy stanowienie w innych sprawach zastrzeżonych ustawami do kompetencji rady gminy, co stanowi przepis art.</w:t>
      </w:r>
      <w:r w:rsidRPr="0015477D">
        <w:rPr>
          <w:rFonts w:eastAsia="Arial"/>
        </w:rPr>
        <w:t xml:space="preserve"> </w:t>
      </w:r>
      <w:r w:rsidRPr="0015477D">
        <w:t>18</w:t>
      </w:r>
      <w:r w:rsidRPr="0015477D">
        <w:rPr>
          <w:rFonts w:eastAsia="Arial"/>
        </w:rPr>
        <w:t xml:space="preserve"> </w:t>
      </w:r>
      <w:r w:rsidRPr="0015477D">
        <w:t>ust.</w:t>
      </w:r>
      <w:r w:rsidRPr="0015477D">
        <w:rPr>
          <w:rFonts w:eastAsia="Arial"/>
        </w:rPr>
        <w:t xml:space="preserve"> </w:t>
      </w:r>
      <w:r w:rsidRPr="0015477D">
        <w:t>2</w:t>
      </w:r>
      <w:r w:rsidRPr="0015477D">
        <w:rPr>
          <w:rFonts w:eastAsia="Arial"/>
        </w:rPr>
        <w:t xml:space="preserve"> </w:t>
      </w:r>
      <w:r w:rsidRPr="0015477D">
        <w:t>pkt</w:t>
      </w:r>
      <w:r w:rsidRPr="0015477D">
        <w:rPr>
          <w:rFonts w:eastAsia="Arial"/>
        </w:rPr>
        <w:t xml:space="preserve"> </w:t>
      </w:r>
      <w:r w:rsidRPr="0015477D">
        <w:t>15 ustawy</w:t>
      </w:r>
      <w:r w:rsidRPr="0015477D">
        <w:rPr>
          <w:rFonts w:eastAsia="Arial"/>
        </w:rPr>
        <w:t xml:space="preserve"> </w:t>
      </w:r>
      <w:r w:rsidRPr="0015477D">
        <w:rPr>
          <w:i/>
        </w:rPr>
        <w:t>o</w:t>
      </w:r>
      <w:r w:rsidRPr="0015477D">
        <w:rPr>
          <w:rFonts w:eastAsia="Arial"/>
        </w:rPr>
        <w:t xml:space="preserve"> </w:t>
      </w:r>
      <w:r w:rsidRPr="0015477D">
        <w:rPr>
          <w:i/>
        </w:rPr>
        <w:t>samorządzie</w:t>
      </w:r>
      <w:r w:rsidRPr="0015477D">
        <w:rPr>
          <w:rFonts w:eastAsia="Arial"/>
          <w:i/>
        </w:rPr>
        <w:t xml:space="preserve"> </w:t>
      </w:r>
      <w:r w:rsidRPr="0015477D">
        <w:rPr>
          <w:i/>
        </w:rPr>
        <w:t>gminnym</w:t>
      </w:r>
      <w:r w:rsidRPr="0015477D">
        <w:rPr>
          <w:i/>
          <w:iCs/>
        </w:rPr>
        <w:t>.</w:t>
      </w:r>
      <w:r w:rsidRPr="0015477D">
        <w:t xml:space="preserve"> </w:t>
      </w:r>
    </w:p>
    <w:p w14:paraId="7CF4648A" w14:textId="77777777" w:rsidR="00426828" w:rsidRPr="0015477D" w:rsidRDefault="00426828" w:rsidP="00426828">
      <w:pPr>
        <w:autoSpaceDE w:val="0"/>
        <w:autoSpaceDN w:val="0"/>
        <w:adjustRightInd w:val="0"/>
        <w:ind w:firstLine="284"/>
        <w:jc w:val="both"/>
      </w:pPr>
      <w:r w:rsidRPr="0015477D">
        <w:t>Do dróg gminnych zalicza się drogi o znaczeniu lokalnym nie zaliczone do innych kategorii, stanowiące uzupełniającą sieć dróg służących miejscowym potrzebom, z wyłączeniem dróg wewnętrznych.</w:t>
      </w:r>
    </w:p>
    <w:p w14:paraId="46C20B54" w14:textId="77777777" w:rsidR="00426828" w:rsidRPr="0015477D" w:rsidRDefault="00426828" w:rsidP="00426828">
      <w:pPr>
        <w:autoSpaceDE w:val="0"/>
        <w:autoSpaceDN w:val="0"/>
        <w:adjustRightInd w:val="0"/>
        <w:ind w:firstLine="284"/>
        <w:jc w:val="both"/>
      </w:pPr>
      <w:r w:rsidRPr="0015477D">
        <w:t xml:space="preserve">Zaliczenie do kategorii dróg gminnych następuje w drodze uchwały rady gminy po zasięgnięciu opinii właściwego zarządu powiatu. </w:t>
      </w:r>
    </w:p>
    <w:p w14:paraId="1D395F79" w14:textId="77777777" w:rsidR="00426828" w:rsidRPr="0015477D" w:rsidRDefault="00426828" w:rsidP="00426828">
      <w:pPr>
        <w:ind w:firstLine="397"/>
        <w:jc w:val="both"/>
      </w:pPr>
    </w:p>
    <w:p w14:paraId="3D106326" w14:textId="77777777" w:rsidR="00426828" w:rsidRPr="0015477D" w:rsidRDefault="00426828" w:rsidP="00426828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b/>
          <w:color w:val="000000"/>
        </w:rPr>
      </w:pPr>
      <w:r w:rsidRPr="0015477D">
        <w:rPr>
          <w:b/>
          <w:color w:val="000000"/>
        </w:rPr>
        <w:t>Zamierzone cele uchwały.</w:t>
      </w:r>
    </w:p>
    <w:p w14:paraId="38B87981" w14:textId="77777777" w:rsidR="00426828" w:rsidRPr="0015477D" w:rsidRDefault="00426828" w:rsidP="00426828">
      <w:pPr>
        <w:autoSpaceDE w:val="0"/>
        <w:autoSpaceDN w:val="0"/>
        <w:adjustRightInd w:val="0"/>
        <w:ind w:firstLine="284"/>
        <w:jc w:val="both"/>
        <w:rPr>
          <w:b/>
          <w:color w:val="000000"/>
        </w:rPr>
      </w:pPr>
      <w:r w:rsidRPr="0015477D">
        <w:rPr>
          <w:color w:val="000000"/>
        </w:rPr>
        <w:t>Zmiana kategorii drogi z wewnętrznej na drogi publiczne o kategorii gminnej.</w:t>
      </w:r>
    </w:p>
    <w:p w14:paraId="181A1565" w14:textId="77777777" w:rsidR="00426828" w:rsidRPr="0015477D" w:rsidRDefault="00426828" w:rsidP="00426828">
      <w:pPr>
        <w:jc w:val="both"/>
      </w:pPr>
    </w:p>
    <w:p w14:paraId="3BB37AC4" w14:textId="77777777" w:rsidR="00426828" w:rsidRPr="0015477D" w:rsidRDefault="00426828" w:rsidP="00426828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b/>
        </w:rPr>
      </w:pPr>
      <w:r w:rsidRPr="0015477D">
        <w:rPr>
          <w:b/>
        </w:rPr>
        <w:t>Określenie przewidywanych skutków proponowanych rozwiązań, m. in. społecznych, ekonomicznych, gospodarczych, organizacyjnych, prawnych.</w:t>
      </w:r>
    </w:p>
    <w:p w14:paraId="6F797815" w14:textId="77777777" w:rsidR="00426828" w:rsidRPr="0015477D" w:rsidRDefault="00426828" w:rsidP="00426828">
      <w:pPr>
        <w:ind w:firstLine="284"/>
        <w:jc w:val="both"/>
      </w:pPr>
      <w:r w:rsidRPr="0015477D">
        <w:t>Nowo wybudowana droga w Sołectwie Siniec nie jest drogą publiczną. Warunkiem uzyskania dofinansowania do remontu drogi był zapis, że po wykonaniu remontu droga zostanie przekwalifikowana z drogi wewnętrznej na drogę publiczną gminną..</w:t>
      </w:r>
    </w:p>
    <w:p w14:paraId="2200B764" w14:textId="77777777" w:rsidR="00426828" w:rsidRPr="0015477D" w:rsidRDefault="00426828" w:rsidP="00426828">
      <w:pPr>
        <w:ind w:firstLine="284"/>
        <w:jc w:val="both"/>
      </w:pPr>
      <w:r w:rsidRPr="0015477D">
        <w:t xml:space="preserve">Wobec powyższego niezbędna jest zmiana kategorii drogi na drogę gminną. </w:t>
      </w:r>
    </w:p>
    <w:p w14:paraId="10883140" w14:textId="77777777" w:rsidR="00426828" w:rsidRPr="0015477D" w:rsidRDefault="00426828" w:rsidP="00426828">
      <w:pPr>
        <w:ind w:firstLine="397"/>
        <w:jc w:val="both"/>
      </w:pPr>
    </w:p>
    <w:p w14:paraId="53D62763" w14:textId="77777777" w:rsidR="00426828" w:rsidRPr="0015477D" w:rsidRDefault="00426828" w:rsidP="00426828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b/>
        </w:rPr>
      </w:pPr>
      <w:r w:rsidRPr="0015477D">
        <w:rPr>
          <w:b/>
        </w:rPr>
        <w:t>Określenie skutków proponowanych rozwiązań.</w:t>
      </w:r>
    </w:p>
    <w:p w14:paraId="59B1D136" w14:textId="77777777" w:rsidR="00426828" w:rsidRPr="0015477D" w:rsidRDefault="00426828" w:rsidP="00426828">
      <w:pPr>
        <w:autoSpaceDE w:val="0"/>
        <w:autoSpaceDN w:val="0"/>
        <w:adjustRightInd w:val="0"/>
        <w:ind w:firstLine="284"/>
        <w:jc w:val="both"/>
      </w:pPr>
      <w:r w:rsidRPr="0015477D">
        <w:t>Projekt dotyczy drogi na obszarze Sołectwa Siniec.</w:t>
      </w:r>
    </w:p>
    <w:p w14:paraId="15B3F310" w14:textId="77777777" w:rsidR="00426828" w:rsidRPr="0015477D" w:rsidRDefault="00426828" w:rsidP="00426828">
      <w:pPr>
        <w:autoSpaceDE w:val="0"/>
        <w:autoSpaceDN w:val="0"/>
        <w:adjustRightInd w:val="0"/>
        <w:ind w:firstLine="284"/>
        <w:jc w:val="both"/>
      </w:pPr>
    </w:p>
    <w:p w14:paraId="33807C9D" w14:textId="77777777" w:rsidR="00426828" w:rsidRPr="0015477D" w:rsidRDefault="00426828" w:rsidP="00426828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b/>
        </w:rPr>
      </w:pPr>
      <w:r w:rsidRPr="0015477D">
        <w:rPr>
          <w:b/>
        </w:rPr>
        <w:t>Określenie skutków finansowych oraz źródeł ich pokrycia</w:t>
      </w:r>
      <w:r w:rsidRPr="0015477D">
        <w:rPr>
          <w:rStyle w:val="Odwoanieprzypisudolnego"/>
          <w:b/>
        </w:rPr>
        <w:footnoteReference w:customMarkFollows="1" w:id="1"/>
        <w:t>*</w:t>
      </w:r>
      <w:r w:rsidRPr="0015477D">
        <w:rPr>
          <w:b/>
        </w:rPr>
        <w:t>.</w:t>
      </w:r>
    </w:p>
    <w:p w14:paraId="633957AB" w14:textId="77777777" w:rsidR="00426828" w:rsidRPr="0015477D" w:rsidRDefault="00426828" w:rsidP="00426828">
      <w:pPr>
        <w:autoSpaceDE w:val="0"/>
        <w:autoSpaceDN w:val="0"/>
        <w:adjustRightInd w:val="0"/>
        <w:ind w:firstLine="284"/>
        <w:jc w:val="both"/>
        <w:rPr>
          <w:rFonts w:eastAsia="Arial"/>
          <w:bCs/>
        </w:rPr>
      </w:pPr>
      <w:r w:rsidRPr="0015477D">
        <w:rPr>
          <w:rFonts w:eastAsia="Arial"/>
          <w:bCs/>
        </w:rPr>
        <w:t>W wyniku zmiany kategorii dróg  przewiduje się zwiększenie opłat z tytułu umieszczania reklam w pasie drogowym, dzierżaw i zajęć pasa drogowego.</w:t>
      </w:r>
    </w:p>
    <w:p w14:paraId="29E523A6" w14:textId="77777777" w:rsidR="00426828" w:rsidRPr="0015477D" w:rsidRDefault="00426828" w:rsidP="00426828"/>
    <w:p w14:paraId="569559B1" w14:textId="77777777" w:rsidR="00426828" w:rsidRPr="0015477D" w:rsidRDefault="00426828" w:rsidP="00426828">
      <w:pPr>
        <w:numPr>
          <w:ilvl w:val="0"/>
          <w:numId w:val="1"/>
        </w:numPr>
        <w:tabs>
          <w:tab w:val="clear" w:pos="648"/>
        </w:tabs>
        <w:ind w:left="284" w:hanging="284"/>
        <w:jc w:val="both"/>
        <w:rPr>
          <w:b/>
        </w:rPr>
      </w:pPr>
      <w:r w:rsidRPr="0015477D">
        <w:rPr>
          <w:b/>
        </w:rPr>
        <w:t>Opinie uprawnionych podmiotów.</w:t>
      </w:r>
    </w:p>
    <w:p w14:paraId="3A9EB298" w14:textId="77777777" w:rsidR="00426828" w:rsidRPr="0015477D" w:rsidRDefault="00426828" w:rsidP="00426828">
      <w:pPr>
        <w:autoSpaceDE w:val="0"/>
        <w:autoSpaceDN w:val="0"/>
        <w:adjustRightInd w:val="0"/>
        <w:ind w:firstLine="397"/>
        <w:jc w:val="both"/>
        <w:rPr>
          <w:color w:val="FF0000"/>
        </w:rPr>
      </w:pPr>
      <w:r w:rsidRPr="0015477D">
        <w:rPr>
          <w:color w:val="000000"/>
        </w:rPr>
        <w:t>Projekt wymaga opinii Rady Gminy Srokowo</w:t>
      </w:r>
      <w:r w:rsidRPr="0015477D">
        <w:rPr>
          <w:color w:val="FF0000"/>
        </w:rPr>
        <w:t>.</w:t>
      </w:r>
    </w:p>
    <w:p w14:paraId="75363C25" w14:textId="77777777" w:rsidR="00426828" w:rsidRPr="0015477D" w:rsidRDefault="00426828" w:rsidP="00426828">
      <w:pPr>
        <w:spacing w:line="360" w:lineRule="auto"/>
      </w:pPr>
    </w:p>
    <w:p w14:paraId="3CAE49DC" w14:textId="77777777" w:rsidR="00426828" w:rsidRPr="0015477D" w:rsidRDefault="00426828" w:rsidP="00426828">
      <w:pPr>
        <w:spacing w:line="360" w:lineRule="auto"/>
        <w:rPr>
          <w:rFonts w:ascii="Arial" w:hAnsi="Arial" w:cs="Arial"/>
        </w:rPr>
      </w:pPr>
    </w:p>
    <w:p w14:paraId="05543E7D" w14:textId="77777777" w:rsidR="00426828" w:rsidRPr="0015477D" w:rsidRDefault="00426828" w:rsidP="00426828">
      <w:pPr>
        <w:spacing w:line="360" w:lineRule="auto"/>
        <w:rPr>
          <w:rFonts w:ascii="Arial" w:hAnsi="Arial" w:cs="Arial"/>
        </w:rPr>
      </w:pPr>
    </w:p>
    <w:p w14:paraId="0BEDF26B" w14:textId="77777777" w:rsidR="00426828" w:rsidRPr="0015477D" w:rsidRDefault="00426828" w:rsidP="00426828">
      <w:pPr>
        <w:spacing w:line="360" w:lineRule="auto"/>
        <w:rPr>
          <w:rFonts w:ascii="Arial" w:hAnsi="Arial" w:cs="Arial"/>
        </w:rPr>
      </w:pPr>
    </w:p>
    <w:p w14:paraId="42799E68" w14:textId="77777777" w:rsidR="00426828" w:rsidRDefault="00426828" w:rsidP="0042682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</w:t>
      </w:r>
    </w:p>
    <w:p w14:paraId="4EBEC3B6" w14:textId="77777777" w:rsidR="00426828" w:rsidRDefault="00426828" w:rsidP="0042682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data, podpis  Wójta Gminy Srokowo</w:t>
      </w:r>
    </w:p>
    <w:p w14:paraId="07670559" w14:textId="77777777" w:rsidR="00426828" w:rsidRDefault="00426828" w:rsidP="00426828">
      <w:pPr>
        <w:rPr>
          <w:rFonts w:ascii="Arial" w:hAnsi="Arial" w:cs="Arial"/>
          <w:sz w:val="16"/>
          <w:szCs w:val="20"/>
        </w:rPr>
      </w:pPr>
    </w:p>
    <w:p w14:paraId="1644CDD9" w14:textId="77777777" w:rsidR="00426828" w:rsidRDefault="00426828" w:rsidP="00426828">
      <w:pPr>
        <w:rPr>
          <w:rFonts w:ascii="Arial" w:hAnsi="Arial" w:cs="Arial"/>
          <w:sz w:val="16"/>
          <w:szCs w:val="20"/>
        </w:rPr>
      </w:pPr>
    </w:p>
    <w:p w14:paraId="6899BF3E" w14:textId="77777777" w:rsidR="00426828" w:rsidRDefault="00426828" w:rsidP="00426828">
      <w:pPr>
        <w:rPr>
          <w:rFonts w:ascii="Arial" w:hAnsi="Arial" w:cs="Arial"/>
          <w:sz w:val="16"/>
          <w:szCs w:val="20"/>
        </w:rPr>
      </w:pPr>
    </w:p>
    <w:p w14:paraId="6D4A9D50" w14:textId="77777777" w:rsidR="00426828" w:rsidRDefault="00426828" w:rsidP="0042682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………………………………..………..……</w:t>
      </w:r>
    </w:p>
    <w:p w14:paraId="62820690" w14:textId="77777777" w:rsidR="00426828" w:rsidRDefault="00426828" w:rsidP="0042682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data, podpis kierownika kom. org. urz.</w:t>
      </w:r>
    </w:p>
    <w:p w14:paraId="3142AFEF" w14:textId="77777777" w:rsidR="00426828" w:rsidRDefault="00426828" w:rsidP="00426828"/>
    <w:p w14:paraId="666433B2" w14:textId="77777777" w:rsidR="00426828" w:rsidRDefault="00426828" w:rsidP="00426828">
      <w:pPr>
        <w:rPr>
          <w:rFonts w:ascii="Arial" w:hAnsi="Arial" w:cs="Arial"/>
          <w:color w:val="000000"/>
          <w:sz w:val="20"/>
          <w:szCs w:val="20"/>
        </w:rPr>
      </w:pPr>
    </w:p>
    <w:p w14:paraId="2D2025A2" w14:textId="77777777" w:rsidR="00426828" w:rsidRDefault="00426828" w:rsidP="00426828">
      <w:pPr>
        <w:rPr>
          <w:rFonts w:ascii="Arial" w:hAnsi="Arial" w:cs="Arial"/>
          <w:color w:val="000000"/>
          <w:sz w:val="20"/>
          <w:szCs w:val="20"/>
        </w:rPr>
      </w:pPr>
    </w:p>
    <w:p w14:paraId="455075E4" w14:textId="77777777" w:rsidR="00426828" w:rsidRDefault="00426828" w:rsidP="00426828">
      <w:pPr>
        <w:rPr>
          <w:rFonts w:ascii="Arial" w:hAnsi="Arial" w:cs="Arial"/>
          <w:color w:val="000000"/>
          <w:sz w:val="20"/>
          <w:szCs w:val="20"/>
        </w:rPr>
      </w:pPr>
    </w:p>
    <w:p w14:paraId="3AC794F4" w14:textId="77777777" w:rsidR="00426828" w:rsidRPr="0015477D" w:rsidRDefault="00426828" w:rsidP="00426828">
      <w:pPr>
        <w:rPr>
          <w:rFonts w:ascii="Arial" w:hAnsi="Arial" w:cs="Arial"/>
          <w:color w:val="000000"/>
          <w:sz w:val="20"/>
          <w:szCs w:val="20"/>
        </w:rPr>
      </w:pPr>
    </w:p>
    <w:p w14:paraId="07B5C7C9" w14:textId="77777777" w:rsidR="002C2D9F" w:rsidRDefault="002C2D9F"/>
    <w:sectPr w:rsidR="002C2D9F" w:rsidSect="000649A0">
      <w:pgSz w:w="11906" w:h="16838" w:code="9"/>
      <w:pgMar w:top="1418" w:right="1418" w:bottom="1418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456E" w14:textId="77777777" w:rsidR="008402A5" w:rsidRDefault="008402A5" w:rsidP="00426828">
      <w:r>
        <w:separator/>
      </w:r>
    </w:p>
  </w:endnote>
  <w:endnote w:type="continuationSeparator" w:id="0">
    <w:p w14:paraId="63694738" w14:textId="77777777" w:rsidR="008402A5" w:rsidRDefault="008402A5" w:rsidP="0042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CD52" w14:textId="77777777" w:rsidR="008402A5" w:rsidRDefault="008402A5" w:rsidP="00426828">
      <w:r>
        <w:separator/>
      </w:r>
    </w:p>
  </w:footnote>
  <w:footnote w:type="continuationSeparator" w:id="0">
    <w:p w14:paraId="5029A596" w14:textId="77777777" w:rsidR="008402A5" w:rsidRDefault="008402A5" w:rsidP="00426828">
      <w:r>
        <w:continuationSeparator/>
      </w:r>
    </w:p>
  </w:footnote>
  <w:footnote w:id="1">
    <w:p w14:paraId="15AA286A" w14:textId="77777777" w:rsidR="00426828" w:rsidRDefault="00426828" w:rsidP="00426828">
      <w:pPr>
        <w:pStyle w:val="Tekstprzypisudolnego"/>
        <w:rPr>
          <w:rFonts w:ascii="Arial" w:hAnsi="Arial" w:cs="Arial"/>
          <w:sz w:val="18"/>
        </w:rPr>
      </w:pPr>
      <w:r w:rsidRPr="00B5554C">
        <w:rPr>
          <w:rFonts w:ascii="Arial" w:hAnsi="Arial" w:cs="Arial"/>
          <w:sz w:val="18"/>
        </w:rPr>
        <w:t>* w u</w:t>
      </w:r>
      <w:r>
        <w:rPr>
          <w:rFonts w:ascii="Arial" w:hAnsi="Arial" w:cs="Arial"/>
          <w:sz w:val="18"/>
        </w:rPr>
        <w:t>zgodnieniu ze Skarbnikiem Gminy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6C6"/>
    <w:multiLevelType w:val="hybridMultilevel"/>
    <w:tmpl w:val="12F0F826"/>
    <w:lvl w:ilvl="0" w:tplc="FC84E00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8"/>
    <w:rsid w:val="00050B63"/>
    <w:rsid w:val="00133A0D"/>
    <w:rsid w:val="002C2D9F"/>
    <w:rsid w:val="0030157C"/>
    <w:rsid w:val="00426828"/>
    <w:rsid w:val="00617C4C"/>
    <w:rsid w:val="006327E6"/>
    <w:rsid w:val="007217D0"/>
    <w:rsid w:val="007D57DD"/>
    <w:rsid w:val="008402A5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07A7"/>
  <w15:chartTrackingRefBased/>
  <w15:docId w15:val="{30DFDEBB-8D79-4FEC-A0AE-FFBC606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68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6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2021-05-11T06:36:00Z</dcterms:created>
  <dcterms:modified xsi:type="dcterms:W3CDTF">2021-05-11T06:36:00Z</dcterms:modified>
</cp:coreProperties>
</file>