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3" w:rsidRDefault="009C69B0" w:rsidP="00E711C5">
      <w:pPr>
        <w:jc w:val="both"/>
      </w:pPr>
      <w:r>
        <w:t>RGT.6840.</w:t>
      </w:r>
      <w:r w:rsidR="00E711C5">
        <w:t>21</w:t>
      </w:r>
      <w:r>
        <w:t>.20</w:t>
      </w:r>
      <w:r w:rsidR="00BC5329">
        <w:t>21</w:t>
      </w:r>
      <w:r w:rsidR="00E711C5">
        <w:t xml:space="preserve">,    </w:t>
      </w:r>
      <w:r w:rsidR="00D97703">
        <w:t xml:space="preserve">                                   </w:t>
      </w:r>
      <w:r w:rsidR="00E711C5">
        <w:t xml:space="preserve">                            </w:t>
      </w:r>
      <w:r w:rsidR="00D97703">
        <w:t xml:space="preserve">                                  </w:t>
      </w:r>
      <w:r w:rsidR="00730547">
        <w:t xml:space="preserve">  </w:t>
      </w:r>
      <w:r>
        <w:t xml:space="preserve">             </w:t>
      </w:r>
      <w:r w:rsidR="00E711C5">
        <w:t xml:space="preserve">                </w:t>
      </w:r>
      <w:r w:rsidR="00C215B4">
        <w:t xml:space="preserve">                SROKOWO, dnia 17</w:t>
      </w:r>
      <w:bookmarkStart w:id="0" w:name="_GoBack"/>
      <w:bookmarkEnd w:id="0"/>
      <w:r w:rsidR="009A53AB">
        <w:t>.09</w:t>
      </w:r>
      <w:r>
        <w:t>.2021</w:t>
      </w:r>
      <w:r w:rsidR="00D97703">
        <w:t xml:space="preserve"> </w:t>
      </w:r>
      <w:proofErr w:type="gramStart"/>
      <w:r w:rsidR="00D97703">
        <w:t>r</w:t>
      </w:r>
      <w:proofErr w:type="gramEnd"/>
      <w:r w:rsidR="00D97703">
        <w:t>.</w:t>
      </w:r>
    </w:p>
    <w:p w:rsidR="00583818" w:rsidRDefault="00E711C5" w:rsidP="00D97703">
      <w:r>
        <w:t>RGT.6840.22</w:t>
      </w:r>
      <w:r w:rsidR="00BC5329">
        <w:t>.2021</w:t>
      </w:r>
      <w:r w:rsidR="00730547">
        <w:t xml:space="preserve">,     </w:t>
      </w:r>
    </w:p>
    <w:p w:rsidR="00E711C5" w:rsidRDefault="00E711C5" w:rsidP="00D97703">
      <w:r>
        <w:t>RGT.6840.23</w:t>
      </w:r>
      <w:r w:rsidR="00BC5329">
        <w:t>.2021</w:t>
      </w:r>
      <w:r w:rsidR="004777F3">
        <w:t xml:space="preserve">,     </w:t>
      </w:r>
    </w:p>
    <w:p w:rsidR="00583818" w:rsidRDefault="00E711C5" w:rsidP="00D97703">
      <w:r>
        <w:t>RGT.6840.24</w:t>
      </w:r>
      <w:r w:rsidR="004777F3">
        <w:t>.2021</w:t>
      </w:r>
      <w:r w:rsidR="00D97703">
        <w:t xml:space="preserve"> </w:t>
      </w:r>
    </w:p>
    <w:p w:rsidR="00D97703" w:rsidRDefault="00D97703" w:rsidP="00D97703">
      <w:pPr>
        <w:rPr>
          <w:b/>
        </w:rPr>
      </w:pPr>
    </w:p>
    <w:p w:rsidR="00D97703" w:rsidRDefault="00D97703" w:rsidP="00D97703">
      <w:pPr>
        <w:jc w:val="center"/>
        <w:rPr>
          <w:b/>
        </w:rPr>
      </w:pPr>
      <w:r>
        <w:rPr>
          <w:b/>
        </w:rPr>
        <w:t>WYKAZ</w:t>
      </w:r>
    </w:p>
    <w:p w:rsidR="00D97703" w:rsidRDefault="00D97703" w:rsidP="00D97703">
      <w:pPr>
        <w:rPr>
          <w:b/>
        </w:rPr>
      </w:pPr>
      <w:proofErr w:type="gramStart"/>
      <w:r>
        <w:rPr>
          <w:b/>
        </w:rPr>
        <w:t>NIERUCHOMOŚCI  PRZEZNACZONEJ</w:t>
      </w:r>
      <w:proofErr w:type="gramEnd"/>
      <w:r>
        <w:rPr>
          <w:b/>
        </w:rPr>
        <w:t xml:space="preserve">  DO</w:t>
      </w:r>
      <w:r>
        <w:t xml:space="preserve"> </w:t>
      </w:r>
      <w:r w:rsidR="00730547">
        <w:rPr>
          <w:b/>
        </w:rPr>
        <w:t xml:space="preserve"> SPRZEDAŻY W TRYBIE </w:t>
      </w:r>
      <w:r>
        <w:rPr>
          <w:b/>
        </w:rPr>
        <w:t>PR</w:t>
      </w:r>
      <w:r w:rsidR="00730547">
        <w:rPr>
          <w:b/>
        </w:rPr>
        <w:t xml:space="preserve">ZETARGOWYM W GMINIE </w:t>
      </w:r>
      <w:r w:rsidR="003F7AC5">
        <w:rPr>
          <w:b/>
        </w:rPr>
        <w:t xml:space="preserve"> SROKOWO</w:t>
      </w:r>
    </w:p>
    <w:p w:rsidR="00D97703" w:rsidRDefault="00D97703" w:rsidP="00D97703">
      <w:pPr>
        <w:rPr>
          <w:b/>
        </w:rPr>
      </w:pPr>
    </w:p>
    <w:p w:rsidR="00D97703" w:rsidRDefault="00D97703" w:rsidP="00D97703">
      <w:pPr>
        <w:rPr>
          <w:b/>
        </w:rPr>
      </w:pPr>
    </w:p>
    <w:tbl>
      <w:tblPr>
        <w:tblW w:w="0" w:type="auto"/>
        <w:tblInd w:w="338" w:type="dxa"/>
        <w:tblLayout w:type="fixed"/>
        <w:tblLook w:val="04A0" w:firstRow="1" w:lastRow="0" w:firstColumn="1" w:lastColumn="0" w:noHBand="0" w:noVBand="1"/>
      </w:tblPr>
      <w:tblGrid>
        <w:gridCol w:w="621"/>
        <w:gridCol w:w="4239"/>
        <w:gridCol w:w="1260"/>
        <w:gridCol w:w="1588"/>
        <w:gridCol w:w="1276"/>
        <w:gridCol w:w="1985"/>
        <w:gridCol w:w="2268"/>
      </w:tblGrid>
      <w:tr w:rsidR="00D97703" w:rsidTr="00D9770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Opis nieruchomości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Numer</w:t>
            </w:r>
          </w:p>
          <w:p w:rsidR="00D97703" w:rsidRDefault="00D97703">
            <w:pPr>
              <w:spacing w:line="276" w:lineRule="auto"/>
              <w:jc w:val="center"/>
            </w:pPr>
            <w:proofErr w:type="gramStart"/>
            <w:r>
              <w:t>działki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Powierzchnia</w:t>
            </w:r>
          </w:p>
          <w:p w:rsidR="00D97703" w:rsidRPr="0042090B" w:rsidRDefault="00583818">
            <w:pPr>
              <w:spacing w:line="276" w:lineRule="auto"/>
              <w:jc w:val="center"/>
              <w:rPr>
                <w:vertAlign w:val="superscript"/>
              </w:rPr>
            </w:pPr>
            <w:proofErr w:type="gramStart"/>
            <w:r>
              <w:t>w</w:t>
            </w:r>
            <w:proofErr w:type="gramEnd"/>
            <w:r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Nr</w:t>
            </w:r>
          </w:p>
          <w:p w:rsidR="00D97703" w:rsidRDefault="00D97703">
            <w:pPr>
              <w:spacing w:line="276" w:lineRule="auto"/>
              <w:jc w:val="center"/>
            </w:pPr>
            <w:r>
              <w:t>KW</w:t>
            </w:r>
          </w:p>
          <w:p w:rsidR="00D97703" w:rsidRDefault="00D97703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3147E6" w:rsidP="00484BF7">
            <w:pPr>
              <w:spacing w:line="276" w:lineRule="auto"/>
              <w:jc w:val="center"/>
            </w:pPr>
            <w:r>
              <w:t>Wycena</w:t>
            </w:r>
            <w:r w:rsidR="00D97703">
              <w:t xml:space="preserve"> nieruchomości w złotych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Uwagi</w:t>
            </w:r>
          </w:p>
        </w:tc>
      </w:tr>
      <w:tr w:rsidR="00D97703" w:rsidTr="00133D6E">
        <w:trPr>
          <w:trHeight w:val="104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>
            <w:pPr>
              <w:snapToGrid w:val="0"/>
              <w:spacing w:line="276" w:lineRule="auto"/>
            </w:pPr>
            <w:r>
              <w:t>1</w:t>
            </w: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583818">
            <w:pPr>
              <w:snapToGrid w:val="0"/>
              <w:spacing w:line="276" w:lineRule="auto"/>
              <w:jc w:val="center"/>
            </w:pPr>
            <w:r>
              <w:t>Nierucho</w:t>
            </w:r>
            <w:r w:rsidR="008C3799">
              <w:t>m</w:t>
            </w:r>
            <w:r w:rsidR="00E711C5">
              <w:t>ość niezabudowana obręb Srokowo</w:t>
            </w:r>
            <w:r w:rsidR="009B736E">
              <w:t>, Gmina Srokowo</w:t>
            </w:r>
          </w:p>
          <w:p w:rsidR="00D97703" w:rsidRDefault="00D9770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E711C5" w:rsidP="008B170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839/15</w:t>
            </w:r>
          </w:p>
          <w:p w:rsidR="00D97703" w:rsidRDefault="00D97703" w:rsidP="008B170E">
            <w:pPr>
              <w:spacing w:line="276" w:lineRule="auto"/>
              <w:jc w:val="center"/>
            </w:pPr>
            <w:proofErr w:type="gramStart"/>
            <w:r>
              <w:t>obręb</w:t>
            </w:r>
            <w:proofErr w:type="gramEnd"/>
            <w:r>
              <w:t xml:space="preserve"> </w:t>
            </w:r>
            <w:r w:rsidR="00E711C5">
              <w:t>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Pr="00645C9B" w:rsidRDefault="00E711C5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>0,0040</w:t>
            </w:r>
            <w:r w:rsidR="00583818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 w:rsidP="008B170E">
            <w:pPr>
              <w:spacing w:line="276" w:lineRule="auto"/>
            </w:pPr>
            <w:r>
              <w:t>OL1K/000</w:t>
            </w:r>
          </w:p>
          <w:p w:rsidR="00D97703" w:rsidRDefault="00E711C5">
            <w:pPr>
              <w:spacing w:line="276" w:lineRule="auto"/>
              <w:jc w:val="center"/>
            </w:pPr>
            <w:r>
              <w:t>20560/8</w:t>
            </w:r>
          </w:p>
          <w:p w:rsidR="008B170E" w:rsidRDefault="008B170E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E711C5" w:rsidP="008B170E">
            <w:pPr>
              <w:spacing w:line="276" w:lineRule="auto"/>
              <w:jc w:val="center"/>
            </w:pPr>
            <w:r>
              <w:t>2 370,00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C3" w:rsidRPr="007C5FC3" w:rsidRDefault="007C5FC3" w:rsidP="007C5FC3">
            <w:pPr>
              <w:snapToGrid w:val="0"/>
              <w:spacing w:line="276" w:lineRule="auto"/>
              <w:rPr>
                <w:bCs/>
              </w:rPr>
            </w:pPr>
            <w:r w:rsidRPr="007C5FC3">
              <w:rPr>
                <w:bCs/>
              </w:rPr>
              <w:t xml:space="preserve">Wyceniana nieruchomość składa się z jednej działki ewidencyjnej tworzącej regularny kształt zbliżony do prostokąta. Działka charakteryzuje się płaskim ukształtowaniem terenu, teren w części utwardzony wylewką betonową o nieznanej grubości oraz fragmentami fundamentu betonowego </w:t>
            </w:r>
            <w:r w:rsidRPr="007C5FC3">
              <w:rPr>
                <w:bCs/>
              </w:rPr>
              <w:lastRenderedPageBreak/>
              <w:t xml:space="preserve">wzmocnionego od strony zachodniej. Zachodnia granica działki wychodzi poza istniejące fundamenty.  Prawdopodobnie </w:t>
            </w:r>
            <w:proofErr w:type="gramStart"/>
            <w:r w:rsidRPr="007C5FC3">
              <w:rPr>
                <w:bCs/>
              </w:rPr>
              <w:t>resztki  fundamentów</w:t>
            </w:r>
            <w:proofErr w:type="gramEnd"/>
            <w:r w:rsidRPr="007C5FC3">
              <w:rPr>
                <w:bCs/>
              </w:rPr>
              <w:t xml:space="preserve"> i wylewek betonowych  są pozostałościami po wcześniej istniejącym w tym miejscu większym obiekcie budowlanym. </w:t>
            </w:r>
          </w:p>
          <w:p w:rsidR="00C043D0" w:rsidRPr="00484BF7" w:rsidRDefault="007C5FC3" w:rsidP="007C5FC3">
            <w:pPr>
              <w:snapToGrid w:val="0"/>
              <w:spacing w:line="276" w:lineRule="auto"/>
              <w:rPr>
                <w:bCs/>
              </w:rPr>
            </w:pPr>
            <w:r w:rsidRPr="007C5FC3">
              <w:rPr>
                <w:bCs/>
              </w:rPr>
              <w:t xml:space="preserve">Działka usytuowana jest ponad poziomem drogi od strony zachodniej. Niemal przez środek działki przebiega ziemna linia energetyczna niskiego </w:t>
            </w:r>
            <w:proofErr w:type="gramStart"/>
            <w:r w:rsidRPr="007C5FC3">
              <w:rPr>
                <w:bCs/>
              </w:rPr>
              <w:t>napięcia co</w:t>
            </w:r>
            <w:proofErr w:type="gramEnd"/>
            <w:r w:rsidRPr="007C5FC3">
              <w:rPr>
                <w:bCs/>
              </w:rPr>
              <w:t xml:space="preserve"> może ograniczyć możliwości </w:t>
            </w:r>
            <w:r w:rsidRPr="007C5FC3">
              <w:rPr>
                <w:bCs/>
              </w:rPr>
              <w:lastRenderedPageBreak/>
              <w:t xml:space="preserve">zabudowy.  Linia oznaczona jest symbolem </w:t>
            </w:r>
            <w:proofErr w:type="spellStart"/>
            <w:proofErr w:type="gramStart"/>
            <w:r w:rsidRPr="007C5FC3">
              <w:rPr>
                <w:bCs/>
              </w:rPr>
              <w:t>eND</w:t>
            </w:r>
            <w:proofErr w:type="spellEnd"/>
            <w:r w:rsidRPr="007C5FC3">
              <w:rPr>
                <w:bCs/>
              </w:rPr>
              <w:t xml:space="preserve"> – czyli</w:t>
            </w:r>
            <w:proofErr w:type="gramEnd"/>
            <w:r w:rsidRPr="007C5FC3">
              <w:rPr>
                <w:bCs/>
              </w:rPr>
              <w:t xml:space="preserve"> linia </w:t>
            </w:r>
            <w:proofErr w:type="spellStart"/>
            <w:r w:rsidRPr="007C5FC3">
              <w:rPr>
                <w:bCs/>
              </w:rPr>
              <w:t>digitalizowana</w:t>
            </w:r>
            <w:proofErr w:type="spellEnd"/>
            <w:r w:rsidRPr="007C5FC3">
              <w:rPr>
                <w:bCs/>
              </w:rPr>
              <w:t xml:space="preserve"> – naniesiona na mapę bez inwentaryzacji a jedynie przeniesiona ze starej mapy. Istniejące na działce wylewki betonowe i fundamenty prawdopodobnie pozwolą na usytuowanie garażu o konstrukcji lekkiej przy zachowaniu podstawowego wymiaru w zakresie szerokości tj. 3m.</w:t>
            </w:r>
          </w:p>
        </w:tc>
      </w:tr>
      <w:tr w:rsidR="00F576C4" w:rsidTr="00484BF7">
        <w:trPr>
          <w:trHeight w:val="113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>
            <w:pPr>
              <w:snapToGrid w:val="0"/>
              <w:spacing w:line="276" w:lineRule="auto"/>
            </w:pPr>
            <w:r>
              <w:lastRenderedPageBreak/>
              <w:t>2</w:t>
            </w:r>
          </w:p>
          <w:p w:rsidR="00F576C4" w:rsidRDefault="00F576C4">
            <w:pPr>
              <w:snapToGrid w:val="0"/>
              <w:spacing w:line="276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B36C21">
            <w:pPr>
              <w:snapToGrid w:val="0"/>
              <w:spacing w:line="276" w:lineRule="auto"/>
              <w:jc w:val="center"/>
            </w:pPr>
            <w:r>
              <w:t>Nierucho</w:t>
            </w:r>
            <w:r w:rsidR="008C3799">
              <w:t xml:space="preserve">mość niezabudowana obręb </w:t>
            </w:r>
            <w:r w:rsidR="00E711C5">
              <w:t>Srokowo</w:t>
            </w:r>
            <w:r w:rsidR="00F576C4" w:rsidRPr="00F576C4"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F576C4" w:rsidRDefault="00E711C5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839/16</w:t>
            </w:r>
          </w:p>
          <w:p w:rsidR="00F576C4" w:rsidRPr="00F576C4" w:rsidRDefault="00E711C5" w:rsidP="00F576C4">
            <w:pPr>
              <w:snapToGrid w:val="0"/>
              <w:spacing w:line="276" w:lineRule="auto"/>
              <w:jc w:val="center"/>
            </w:pPr>
            <w:proofErr w:type="gramStart"/>
            <w:r>
              <w:t>obręb</w:t>
            </w:r>
            <w:proofErr w:type="gramEnd"/>
            <w:r>
              <w:t xml:space="preserve">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645C9B" w:rsidRDefault="00E711C5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>0,0035</w:t>
            </w:r>
            <w:r w:rsidR="00B36C21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 w:rsidP="00F576C4">
            <w:pPr>
              <w:spacing w:line="276" w:lineRule="auto"/>
            </w:pPr>
            <w:r>
              <w:t>OL1K/000</w:t>
            </w:r>
          </w:p>
          <w:p w:rsidR="00F576C4" w:rsidRDefault="00CC2BED" w:rsidP="00F576C4">
            <w:pPr>
              <w:spacing w:line="276" w:lineRule="auto"/>
            </w:pPr>
            <w:r>
              <w:t xml:space="preserve">  20560/8</w:t>
            </w:r>
          </w:p>
          <w:p w:rsidR="00F576C4" w:rsidRDefault="00F576C4" w:rsidP="00F576C4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CC2BED" w:rsidP="008B170E">
            <w:pPr>
              <w:spacing w:line="276" w:lineRule="auto"/>
              <w:jc w:val="center"/>
            </w:pPr>
            <w:r>
              <w:t>2 070,00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74" w:rsidRDefault="003F1274" w:rsidP="003F1274">
            <w:pPr>
              <w:snapToGrid w:val="0"/>
              <w:spacing w:line="276" w:lineRule="auto"/>
            </w:pPr>
            <w:r>
              <w:t xml:space="preserve">Wyceniana nieruchomość składa się z jednej działki ewidencyjnej tworzącej regularny kształt zbliżony do prostokąta. Działka charakteryzuje się </w:t>
            </w:r>
            <w:r>
              <w:lastRenderedPageBreak/>
              <w:t xml:space="preserve">płaskim ukształtowaniem terenu, teren w części utwardzony wylewką betonową o nieznanej grubości oraz fragmentami fundamentu betonowego od strony południowej. Prawdopodobnie </w:t>
            </w:r>
            <w:proofErr w:type="gramStart"/>
            <w:r>
              <w:t>resztki  fundamentów</w:t>
            </w:r>
            <w:proofErr w:type="gramEnd"/>
            <w:r>
              <w:t xml:space="preserve"> i wylewek betonowych  są pozostałościami po wcześniej istniejącym w tym miejscu większym obiekcie budowlanym. </w:t>
            </w:r>
          </w:p>
          <w:p w:rsidR="003F1274" w:rsidRDefault="003F1274" w:rsidP="003F1274">
            <w:pPr>
              <w:snapToGrid w:val="0"/>
              <w:spacing w:line="276" w:lineRule="auto"/>
            </w:pPr>
            <w:r>
              <w:t xml:space="preserve">Działka usytuowana jest ponad poziomem drogi od strony zachodniej oraz istniejącym ogródkiem od strony południowej. </w:t>
            </w:r>
          </w:p>
          <w:p w:rsidR="00F576C4" w:rsidRPr="00C043D0" w:rsidRDefault="003F1274" w:rsidP="003F1274">
            <w:pPr>
              <w:snapToGrid w:val="0"/>
              <w:spacing w:line="276" w:lineRule="auto"/>
            </w:pPr>
            <w:r>
              <w:lastRenderedPageBreak/>
              <w:t xml:space="preserve">Przez południowo – zachodnią część działki przebiega ziemna linia energetyczna niskiego </w:t>
            </w:r>
            <w:proofErr w:type="gramStart"/>
            <w:r>
              <w:t>napięcia co</w:t>
            </w:r>
            <w:proofErr w:type="gramEnd"/>
            <w:r>
              <w:t xml:space="preserve"> może ograniczyć możliwości zabudowy.  Linia oznaczona jest symbolem </w:t>
            </w:r>
            <w:proofErr w:type="spellStart"/>
            <w:proofErr w:type="gramStart"/>
            <w:r>
              <w:t>eND</w:t>
            </w:r>
            <w:proofErr w:type="spellEnd"/>
            <w:r>
              <w:t xml:space="preserve"> – czyli</w:t>
            </w:r>
            <w:proofErr w:type="gramEnd"/>
            <w:r>
              <w:t xml:space="preserve"> linia </w:t>
            </w:r>
            <w:proofErr w:type="spellStart"/>
            <w:r>
              <w:t>digitalizowana</w:t>
            </w:r>
            <w:proofErr w:type="spellEnd"/>
            <w:r>
              <w:t xml:space="preserve"> – naniesiona na mapę bez inwentaryzacji a jedynie przeniesiona ze starej mapy. Istniejące na działce wylewki betonowe i fundamenty pozwolą na usytuowanie garażu o mniejszej powierzchni bądź garażu o konstrukcji lekkiej.</w:t>
            </w:r>
          </w:p>
        </w:tc>
      </w:tr>
      <w:tr w:rsidR="00F576C4" w:rsidTr="00484BF7">
        <w:trPr>
          <w:trHeight w:val="181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>
            <w:pPr>
              <w:snapToGrid w:val="0"/>
              <w:spacing w:line="276" w:lineRule="auto"/>
            </w:pPr>
            <w:r>
              <w:lastRenderedPageBreak/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B36C21">
            <w:pPr>
              <w:snapToGrid w:val="0"/>
              <w:spacing w:line="276" w:lineRule="auto"/>
              <w:jc w:val="center"/>
            </w:pPr>
            <w:r>
              <w:t>Nieruchomo</w:t>
            </w:r>
            <w:r w:rsidR="00CC2BED">
              <w:t>ść niezabudowana obręb Srokowo</w:t>
            </w:r>
            <w:r w:rsidR="00F576C4" w:rsidRPr="00F576C4"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F576C4" w:rsidRDefault="00CC2BED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831/1</w:t>
            </w:r>
          </w:p>
          <w:p w:rsidR="00F576C4" w:rsidRPr="00F576C4" w:rsidRDefault="00B36C21" w:rsidP="00F576C4">
            <w:pPr>
              <w:snapToGrid w:val="0"/>
              <w:spacing w:line="276" w:lineRule="auto"/>
              <w:jc w:val="center"/>
            </w:pPr>
            <w:proofErr w:type="gramStart"/>
            <w:r>
              <w:t>obręb</w:t>
            </w:r>
            <w:proofErr w:type="gramEnd"/>
            <w:r>
              <w:t xml:space="preserve"> </w:t>
            </w:r>
            <w:r w:rsidR="00CC2BED">
              <w:t>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645C9B" w:rsidRDefault="00CC2BED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 xml:space="preserve">0,0025 </w:t>
            </w:r>
            <w:r w:rsidR="00B36C21">
              <w:t>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 w:rsidP="00F576C4">
            <w:pPr>
              <w:spacing w:line="276" w:lineRule="auto"/>
            </w:pPr>
            <w:r>
              <w:t>OL1K/000</w:t>
            </w:r>
          </w:p>
          <w:p w:rsidR="00F576C4" w:rsidRDefault="00CC2BED" w:rsidP="00F576C4">
            <w:pPr>
              <w:spacing w:line="276" w:lineRule="auto"/>
            </w:pPr>
            <w:r>
              <w:t xml:space="preserve">  05784/3</w:t>
            </w:r>
          </w:p>
          <w:p w:rsidR="00F576C4" w:rsidRDefault="00F576C4" w:rsidP="00F576C4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CC2BED" w:rsidP="00B36C21">
            <w:pPr>
              <w:spacing w:line="276" w:lineRule="auto"/>
              <w:jc w:val="center"/>
            </w:pPr>
            <w:r>
              <w:t>1 200,00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5C" w:rsidRDefault="00AE1E5C" w:rsidP="00AE1E5C">
            <w:pPr>
              <w:snapToGrid w:val="0"/>
              <w:spacing w:line="276" w:lineRule="auto"/>
            </w:pPr>
            <w:r>
              <w:t xml:space="preserve">Wyceniana nieruchomość składa się z jednej działki ewidencyjnej tworzącej regularny kształt zbliżony do prostokąta. Działka charakteryzuje się płaskim ukształtowaniem terenu bez żadnych elementów trwałego zagospodarowania.  </w:t>
            </w:r>
          </w:p>
          <w:p w:rsidR="00C043D0" w:rsidRDefault="00AE1E5C" w:rsidP="00AE1E5C">
            <w:pPr>
              <w:snapToGrid w:val="0"/>
              <w:spacing w:line="276" w:lineRule="auto"/>
            </w:pPr>
            <w:r>
              <w:t xml:space="preserve">Sąsiedztwo działki stanowi kompleks podobnych wielkościowo działek zabudowanych obiektami garażowymi o konstrukcji stalowej. Północno – wschodnia część działki w niewielkim fragmencie zajęta przez drogę gruntową.  </w:t>
            </w:r>
          </w:p>
        </w:tc>
      </w:tr>
      <w:tr w:rsidR="00B36C21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B36C21">
            <w:pPr>
              <w:snapToGrid w:val="0"/>
              <w:spacing w:line="276" w:lineRule="auto"/>
            </w:pPr>
            <w:r>
              <w:lastRenderedPageBreak/>
              <w:t>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B36C21">
            <w:pPr>
              <w:snapToGrid w:val="0"/>
              <w:spacing w:line="276" w:lineRule="auto"/>
              <w:jc w:val="center"/>
            </w:pPr>
            <w:r>
              <w:t>Nieruc</w:t>
            </w:r>
            <w:r w:rsidR="00F8006F">
              <w:t>hom</w:t>
            </w:r>
            <w:r w:rsidR="00CC2BED">
              <w:t>ość niezabudowana obręb Srokowo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CC2BED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831/2</w:t>
            </w:r>
          </w:p>
          <w:p w:rsidR="00B36C21" w:rsidRPr="00B36C21" w:rsidRDefault="00F8006F" w:rsidP="00F576C4">
            <w:pPr>
              <w:snapToGrid w:val="0"/>
              <w:spacing w:line="276" w:lineRule="auto"/>
              <w:jc w:val="center"/>
            </w:pPr>
            <w:r>
              <w:t>Obręb</w:t>
            </w:r>
            <w:r w:rsidR="00CC2BED">
              <w:t xml:space="preserve">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CC2BED" w:rsidP="008B170E">
            <w:pPr>
              <w:spacing w:line="276" w:lineRule="auto"/>
              <w:jc w:val="center"/>
            </w:pPr>
            <w:r>
              <w:t>0,0025</w:t>
            </w:r>
            <w:r w:rsidR="00B36C21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B36C21" w:rsidP="00CC2BED">
            <w:pPr>
              <w:spacing w:line="276" w:lineRule="auto"/>
              <w:jc w:val="center"/>
            </w:pPr>
            <w:r>
              <w:t>OL1K/</w:t>
            </w:r>
            <w:r w:rsidR="00CC2BED">
              <w:t>000        05784/3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CC2BED" w:rsidP="00B36C21">
            <w:pPr>
              <w:spacing w:line="276" w:lineRule="auto"/>
              <w:jc w:val="center"/>
            </w:pPr>
            <w:r>
              <w:t>1 200,00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C3" w:rsidRDefault="00B238C3" w:rsidP="00B238C3">
            <w:pPr>
              <w:snapToGrid w:val="0"/>
              <w:spacing w:line="276" w:lineRule="auto"/>
            </w:pPr>
            <w:r>
              <w:t xml:space="preserve">Wyceniana nieruchomość składa się z jednej działki ewidencyjnej tworzącej regularny kształt zbliżony do prostokąta. Działka charakteryzuje się płaskim ukształtowaniem terenu bez żadnych elementów trwałego zagospodarowania.  </w:t>
            </w:r>
          </w:p>
          <w:p w:rsidR="00C043D0" w:rsidRDefault="00B238C3" w:rsidP="00B238C3">
            <w:pPr>
              <w:snapToGrid w:val="0"/>
              <w:spacing w:line="276" w:lineRule="auto"/>
            </w:pPr>
            <w:r>
              <w:t>Sąsiedztwo działki stanowi kompleks podobnych wielkościowo działek zabudowanych obiektami garażowymi o konstrukcji stalowej.</w:t>
            </w:r>
          </w:p>
        </w:tc>
      </w:tr>
    </w:tbl>
    <w:p w:rsidR="002A099C" w:rsidRDefault="008B1A4C" w:rsidP="008B1A4C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</w:p>
    <w:p w:rsidR="008B1A4C" w:rsidRDefault="002A099C" w:rsidP="008B1A4C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8B1A4C">
        <w:t>Wójt Gminy Srokowo</w:t>
      </w:r>
    </w:p>
    <w:p w:rsidR="008B1A4C" w:rsidRDefault="008B1A4C" w:rsidP="008B1A4C">
      <w:pPr>
        <w:jc w:val="right"/>
      </w:pPr>
    </w:p>
    <w:p w:rsidR="008B1A4C" w:rsidRDefault="008B1A4C" w:rsidP="008B1A4C">
      <w:pPr>
        <w:jc w:val="center"/>
      </w:pPr>
      <w:r>
        <w:t xml:space="preserve">                                                                                                                                                                   Marek Olszewski</w:t>
      </w:r>
    </w:p>
    <w:sectPr w:rsidR="008B1A4C" w:rsidSect="00D97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03"/>
    <w:rsid w:val="000C74E3"/>
    <w:rsid w:val="00133D6E"/>
    <w:rsid w:val="00202035"/>
    <w:rsid w:val="002243F4"/>
    <w:rsid w:val="002362E7"/>
    <w:rsid w:val="002813BF"/>
    <w:rsid w:val="002A099C"/>
    <w:rsid w:val="003147E6"/>
    <w:rsid w:val="003527F2"/>
    <w:rsid w:val="0037593B"/>
    <w:rsid w:val="003A6B8A"/>
    <w:rsid w:val="003F1274"/>
    <w:rsid w:val="003F4C1C"/>
    <w:rsid w:val="003F6B58"/>
    <w:rsid w:val="003F7AC5"/>
    <w:rsid w:val="0042090B"/>
    <w:rsid w:val="00437880"/>
    <w:rsid w:val="004777F3"/>
    <w:rsid w:val="00484BF7"/>
    <w:rsid w:val="004C1893"/>
    <w:rsid w:val="004D35AD"/>
    <w:rsid w:val="00583818"/>
    <w:rsid w:val="00593944"/>
    <w:rsid w:val="00596E2D"/>
    <w:rsid w:val="00615BC9"/>
    <w:rsid w:val="00645C9B"/>
    <w:rsid w:val="006D331C"/>
    <w:rsid w:val="00730547"/>
    <w:rsid w:val="00780BE7"/>
    <w:rsid w:val="007C5FC3"/>
    <w:rsid w:val="00874F70"/>
    <w:rsid w:val="00895DFD"/>
    <w:rsid w:val="008B170E"/>
    <w:rsid w:val="008B1A4C"/>
    <w:rsid w:val="008C3799"/>
    <w:rsid w:val="00964165"/>
    <w:rsid w:val="009A53AB"/>
    <w:rsid w:val="009B736E"/>
    <w:rsid w:val="009C69B0"/>
    <w:rsid w:val="00A162DF"/>
    <w:rsid w:val="00AD7161"/>
    <w:rsid w:val="00AE1E5C"/>
    <w:rsid w:val="00B238C3"/>
    <w:rsid w:val="00B36C21"/>
    <w:rsid w:val="00B51F4E"/>
    <w:rsid w:val="00B85A97"/>
    <w:rsid w:val="00BC5329"/>
    <w:rsid w:val="00C043D0"/>
    <w:rsid w:val="00C215B4"/>
    <w:rsid w:val="00C65A27"/>
    <w:rsid w:val="00C84145"/>
    <w:rsid w:val="00CC2BED"/>
    <w:rsid w:val="00D97703"/>
    <w:rsid w:val="00DB6866"/>
    <w:rsid w:val="00E05DB1"/>
    <w:rsid w:val="00E44A9B"/>
    <w:rsid w:val="00E711C5"/>
    <w:rsid w:val="00EA0566"/>
    <w:rsid w:val="00EA50DC"/>
    <w:rsid w:val="00F576C4"/>
    <w:rsid w:val="00F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</dc:creator>
  <cp:keywords/>
  <dc:description/>
  <cp:lastModifiedBy>Oracz</cp:lastModifiedBy>
  <cp:revision>58</cp:revision>
  <cp:lastPrinted>2021-09-15T07:44:00Z</cp:lastPrinted>
  <dcterms:created xsi:type="dcterms:W3CDTF">2016-09-30T09:33:00Z</dcterms:created>
  <dcterms:modified xsi:type="dcterms:W3CDTF">2021-09-15T12:27:00Z</dcterms:modified>
</cp:coreProperties>
</file>