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EB" w:rsidRPr="0075307A" w:rsidRDefault="00FB0121" w:rsidP="009505BE">
      <w:pPr>
        <w:jc w:val="right"/>
        <w:rPr>
          <w:rFonts w:ascii="Times New Roman" w:hAnsi="Times New Roman" w:cs="Times New Roman"/>
          <w:sz w:val="22"/>
          <w:szCs w:val="22"/>
        </w:rPr>
      </w:pPr>
      <w:r w:rsidRPr="0075307A">
        <w:rPr>
          <w:rFonts w:ascii="Times New Roman" w:hAnsi="Times New Roman" w:cs="Times New Roman"/>
          <w:sz w:val="22"/>
          <w:szCs w:val="22"/>
        </w:rPr>
        <w:tab/>
      </w:r>
      <w:r w:rsidRPr="0075307A">
        <w:rPr>
          <w:rFonts w:ascii="Times New Roman" w:hAnsi="Times New Roman" w:cs="Times New Roman"/>
          <w:sz w:val="22"/>
          <w:szCs w:val="22"/>
        </w:rPr>
        <w:tab/>
      </w:r>
      <w:r w:rsidRPr="0075307A">
        <w:rPr>
          <w:rFonts w:ascii="Times New Roman" w:hAnsi="Times New Roman" w:cs="Times New Roman"/>
          <w:sz w:val="22"/>
          <w:szCs w:val="22"/>
        </w:rPr>
        <w:tab/>
      </w:r>
      <w:r w:rsidRPr="0075307A">
        <w:rPr>
          <w:rFonts w:ascii="Times New Roman" w:hAnsi="Times New Roman" w:cs="Times New Roman"/>
          <w:sz w:val="22"/>
          <w:szCs w:val="22"/>
        </w:rPr>
        <w:tab/>
      </w:r>
    </w:p>
    <w:p w:rsidR="008C3E0C" w:rsidRPr="0075307A" w:rsidRDefault="008C3E0C" w:rsidP="008C3E0C">
      <w:pPr>
        <w:widowControl/>
        <w:suppressAutoHyphens w:val="0"/>
        <w:autoSpaceDN/>
        <w:jc w:val="right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75307A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Srokowo, dnia 04.05.2022 r.</w:t>
      </w:r>
    </w:p>
    <w:p w:rsidR="008C3E0C" w:rsidRPr="0075307A" w:rsidRDefault="008C3E0C" w:rsidP="008C3E0C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75307A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RGT.6220.1.2022</w:t>
      </w:r>
    </w:p>
    <w:p w:rsidR="009505BE" w:rsidRPr="0075307A" w:rsidRDefault="009505BE" w:rsidP="009505BE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E4F95" w:rsidRPr="0075307A" w:rsidRDefault="00FB0121" w:rsidP="00B804B2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5307A">
        <w:rPr>
          <w:rFonts w:ascii="Times New Roman" w:hAnsi="Times New Roman" w:cs="Times New Roman"/>
          <w:b/>
          <w:bCs/>
          <w:sz w:val="22"/>
          <w:szCs w:val="22"/>
        </w:rPr>
        <w:t>OBWIESZCZENIE</w:t>
      </w:r>
    </w:p>
    <w:p w:rsidR="002E4F95" w:rsidRPr="0075307A" w:rsidRDefault="00FB0121" w:rsidP="00B804B2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75307A">
        <w:rPr>
          <w:rFonts w:ascii="Times New Roman" w:hAnsi="Times New Roman" w:cs="Times New Roman"/>
          <w:sz w:val="22"/>
          <w:szCs w:val="22"/>
        </w:rPr>
        <w:t>o wydaniu decyzji o środowiskowych uwarunkowaniach</w:t>
      </w:r>
    </w:p>
    <w:p w:rsidR="002E4F95" w:rsidRPr="0075307A" w:rsidRDefault="002E4F95" w:rsidP="00B804B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9505BE" w:rsidRPr="0075307A" w:rsidRDefault="009505BE" w:rsidP="00B804B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92281C" w:rsidRPr="0075307A" w:rsidRDefault="00FB0121" w:rsidP="0092281C">
      <w:pPr>
        <w:pStyle w:val="Standard"/>
        <w:jc w:val="both"/>
        <w:rPr>
          <w:rFonts w:ascii="Times New Roman" w:hAnsi="Times New Roman" w:cs="Times New Roman"/>
          <w:sz w:val="22"/>
          <w:szCs w:val="22"/>
          <w:lang w:eastAsia="pl-PL" w:bidi="pl-PL"/>
        </w:rPr>
      </w:pPr>
      <w:r w:rsidRPr="0075307A">
        <w:rPr>
          <w:rFonts w:ascii="Times New Roman" w:hAnsi="Times New Roman" w:cs="Times New Roman"/>
          <w:sz w:val="22"/>
          <w:szCs w:val="22"/>
        </w:rPr>
        <w:tab/>
        <w:t>Wójt Gminy Srokowo, działając na podstawie art. 38</w:t>
      </w:r>
      <w:r w:rsidR="00DF6B7E" w:rsidRPr="0075307A">
        <w:rPr>
          <w:rFonts w:ascii="Times New Roman" w:hAnsi="Times New Roman" w:cs="Times New Roman"/>
          <w:sz w:val="22"/>
          <w:szCs w:val="22"/>
        </w:rPr>
        <w:t>, art. 74 ust. 3</w:t>
      </w:r>
      <w:r w:rsidR="002777E1" w:rsidRPr="0075307A">
        <w:rPr>
          <w:rFonts w:ascii="Times New Roman" w:hAnsi="Times New Roman" w:cs="Times New Roman"/>
          <w:sz w:val="22"/>
          <w:szCs w:val="22"/>
        </w:rPr>
        <w:t xml:space="preserve"> </w:t>
      </w:r>
      <w:r w:rsidRPr="0075307A">
        <w:rPr>
          <w:rFonts w:ascii="Times New Roman" w:hAnsi="Times New Roman" w:cs="Times New Roman"/>
          <w:sz w:val="22"/>
          <w:szCs w:val="22"/>
        </w:rPr>
        <w:t>i art. 85 ust.</w:t>
      </w:r>
      <w:r w:rsidR="007724F0" w:rsidRPr="0075307A">
        <w:rPr>
          <w:rFonts w:ascii="Times New Roman" w:hAnsi="Times New Roman" w:cs="Times New Roman"/>
          <w:sz w:val="22"/>
          <w:szCs w:val="22"/>
        </w:rPr>
        <w:t xml:space="preserve"> </w:t>
      </w:r>
      <w:r w:rsidRPr="0075307A">
        <w:rPr>
          <w:rFonts w:ascii="Times New Roman" w:hAnsi="Times New Roman" w:cs="Times New Roman"/>
          <w:sz w:val="22"/>
          <w:szCs w:val="22"/>
        </w:rPr>
        <w:t xml:space="preserve">3 </w:t>
      </w:r>
      <w:r w:rsidR="007724F0" w:rsidRPr="0075307A">
        <w:rPr>
          <w:rFonts w:ascii="Times New Roman" w:hAnsi="Times New Roman" w:cs="Times New Roman"/>
          <w:color w:val="000000"/>
          <w:sz w:val="22"/>
          <w:szCs w:val="22"/>
        </w:rPr>
        <w:t xml:space="preserve">ustawy z dnia 3 października 2008 r. o udostępnianiu informacji o środowisku i jego ochronie, udziale społeczeństwa </w:t>
      </w:r>
      <w:r w:rsidR="006A6CDD" w:rsidRPr="0075307A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7724F0" w:rsidRPr="0075307A">
        <w:rPr>
          <w:rFonts w:ascii="Times New Roman" w:hAnsi="Times New Roman" w:cs="Times New Roman"/>
          <w:color w:val="000000"/>
          <w:sz w:val="22"/>
          <w:szCs w:val="22"/>
        </w:rPr>
        <w:t xml:space="preserve">w ochronie środowiska oraz o ocenach oddziaływania na środowisko </w:t>
      </w:r>
      <w:r w:rsidR="0092281C" w:rsidRPr="0075307A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(t.j. Dz. U. z 2021 r. poz. 2373 </w:t>
      </w:r>
      <w:r w:rsidR="0092281C" w:rsidRPr="0075307A">
        <w:rPr>
          <w:rFonts w:ascii="Times New Roman" w:hAnsi="Times New Roman" w:cs="Times New Roman"/>
          <w:sz w:val="22"/>
          <w:szCs w:val="22"/>
          <w:lang w:eastAsia="pl-PL" w:bidi="pl-PL"/>
        </w:rPr>
        <w:br/>
        <w:t>z późn. zm.) zwanej dalej „ustawą ooś”</w:t>
      </w:r>
      <w:r w:rsidR="0092281C" w:rsidRPr="0075307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5307A">
        <w:rPr>
          <w:rFonts w:ascii="Times New Roman" w:hAnsi="Times New Roman" w:cs="Times New Roman"/>
          <w:sz w:val="22"/>
          <w:szCs w:val="22"/>
          <w:lang w:eastAsia="pl-PL" w:bidi="pl-PL"/>
        </w:rPr>
        <w:t>oraz</w:t>
      </w:r>
      <w:r w:rsidR="007724F0" w:rsidRPr="0075307A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 </w:t>
      </w:r>
      <w:r w:rsidRPr="0075307A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art. 49 ustawy z dnia 14 czerwca 1960 r. - Kodeks postępowania administracyjnego </w:t>
      </w:r>
      <w:r w:rsidR="0092281C" w:rsidRPr="0075307A">
        <w:rPr>
          <w:rFonts w:ascii="Times New Roman" w:hAnsi="Times New Roman" w:cs="Times New Roman"/>
          <w:sz w:val="22"/>
          <w:szCs w:val="22"/>
          <w:lang w:eastAsia="pl-PL" w:bidi="pl-PL"/>
        </w:rPr>
        <w:t>(t.j. Dz. U. z 2021 r. poz. 735 z późn. zm.) – zwanej dalej Kpa</w:t>
      </w:r>
    </w:p>
    <w:p w:rsidR="0092281C" w:rsidRPr="0075307A" w:rsidRDefault="0092281C" w:rsidP="0092281C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  <w:lang w:eastAsia="pl-PL" w:bidi="pl-PL"/>
        </w:rPr>
      </w:pPr>
    </w:p>
    <w:p w:rsidR="002E4F95" w:rsidRPr="0075307A" w:rsidRDefault="00B804B2" w:rsidP="0092281C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lang w:eastAsia="pl-PL" w:bidi="pl-PL"/>
        </w:rPr>
      </w:pPr>
      <w:r w:rsidRPr="0075307A">
        <w:rPr>
          <w:rFonts w:ascii="Times New Roman" w:hAnsi="Times New Roman" w:cs="Times New Roman"/>
          <w:b/>
          <w:sz w:val="22"/>
          <w:szCs w:val="22"/>
          <w:lang w:eastAsia="pl-PL" w:bidi="pl-PL"/>
        </w:rPr>
        <w:t>z</w:t>
      </w:r>
      <w:r w:rsidR="00FB0121" w:rsidRPr="0075307A">
        <w:rPr>
          <w:rFonts w:ascii="Times New Roman" w:hAnsi="Times New Roman" w:cs="Times New Roman"/>
          <w:b/>
          <w:sz w:val="22"/>
          <w:szCs w:val="22"/>
          <w:lang w:eastAsia="pl-PL" w:bidi="pl-PL"/>
        </w:rPr>
        <w:t>awiadamia</w:t>
      </w:r>
    </w:p>
    <w:p w:rsidR="009505BE" w:rsidRPr="0075307A" w:rsidRDefault="009505BE" w:rsidP="00D2605D">
      <w:pPr>
        <w:pStyle w:val="NormalnyWeb"/>
        <w:suppressAutoHyphens/>
        <w:spacing w:before="0" w:beforeAutospacing="0" w:after="0" w:afterAutospacing="0"/>
        <w:ind w:firstLine="709"/>
        <w:jc w:val="both"/>
        <w:rPr>
          <w:rFonts w:eastAsia="SimSun"/>
          <w:b/>
          <w:kern w:val="3"/>
          <w:sz w:val="22"/>
          <w:szCs w:val="22"/>
          <w:lang w:bidi="pl-PL"/>
        </w:rPr>
      </w:pPr>
    </w:p>
    <w:p w:rsidR="0092281C" w:rsidRPr="0075307A" w:rsidRDefault="007724F0" w:rsidP="0092281C">
      <w:pPr>
        <w:pStyle w:val="NormalnyWeb"/>
        <w:suppressAutoHyphens/>
        <w:spacing w:before="0" w:beforeAutospacing="0" w:after="0" w:afterAutospacing="0"/>
        <w:jc w:val="both"/>
        <w:rPr>
          <w:sz w:val="22"/>
          <w:szCs w:val="22"/>
          <w:lang w:bidi="pl-PL"/>
        </w:rPr>
      </w:pPr>
      <w:r w:rsidRPr="0075307A">
        <w:rPr>
          <w:sz w:val="22"/>
          <w:szCs w:val="22"/>
          <w:lang w:bidi="pl-PL"/>
        </w:rPr>
        <w:t>że w dniu</w:t>
      </w:r>
      <w:r w:rsidR="004559B2" w:rsidRPr="0075307A">
        <w:rPr>
          <w:color w:val="000000"/>
          <w:sz w:val="22"/>
          <w:szCs w:val="22"/>
        </w:rPr>
        <w:t xml:space="preserve"> </w:t>
      </w:r>
      <w:r w:rsidR="0092281C" w:rsidRPr="0075307A">
        <w:rPr>
          <w:color w:val="000000"/>
          <w:sz w:val="22"/>
          <w:szCs w:val="22"/>
        </w:rPr>
        <w:t xml:space="preserve">04.05.2022 r. </w:t>
      </w:r>
      <w:r w:rsidR="00162C0C" w:rsidRPr="0075307A">
        <w:rPr>
          <w:rFonts w:eastAsiaTheme="minorHAnsi"/>
          <w:sz w:val="22"/>
          <w:szCs w:val="22"/>
          <w:lang w:eastAsia="en-US"/>
        </w:rPr>
        <w:t xml:space="preserve">na wniosek złożony przez </w:t>
      </w:r>
      <w:r w:rsidR="00162C0C" w:rsidRPr="0075307A">
        <w:rPr>
          <w:sz w:val="22"/>
          <w:szCs w:val="22"/>
        </w:rPr>
        <w:t xml:space="preserve">Inwestora - </w:t>
      </w:r>
      <w:r w:rsidR="0092281C" w:rsidRPr="0075307A">
        <w:rPr>
          <w:color w:val="000000"/>
          <w:sz w:val="22"/>
          <w:szCs w:val="22"/>
        </w:rPr>
        <w:t>Gminę Srokowo, Plac Rynkowy 1, 11-420 Srokowo</w:t>
      </w:r>
      <w:r w:rsidR="00162C0C" w:rsidRPr="0075307A">
        <w:rPr>
          <w:sz w:val="22"/>
          <w:szCs w:val="22"/>
        </w:rPr>
        <w:t>,</w:t>
      </w:r>
      <w:r w:rsidR="00162C0C" w:rsidRPr="0075307A">
        <w:rPr>
          <w:rFonts w:eastAsiaTheme="minorHAnsi"/>
          <w:sz w:val="22"/>
          <w:szCs w:val="22"/>
          <w:lang w:eastAsia="en-US"/>
        </w:rPr>
        <w:t xml:space="preserve"> </w:t>
      </w:r>
      <w:r w:rsidR="00FB0121" w:rsidRPr="0075307A">
        <w:rPr>
          <w:sz w:val="22"/>
          <w:szCs w:val="22"/>
          <w:lang w:bidi="pl-PL"/>
        </w:rPr>
        <w:t xml:space="preserve">wydana została decyzja o środowiskowych uwarunkowaniach </w:t>
      </w:r>
      <w:r w:rsidR="0092281C" w:rsidRPr="0075307A">
        <w:rPr>
          <w:sz w:val="22"/>
          <w:szCs w:val="22"/>
          <w:lang w:bidi="pl-PL"/>
        </w:rPr>
        <w:t xml:space="preserve">stwierdzająca brak potrzeby przeprowadzenia oceny oddziaływania na środowisko dla przedsięwzięcia polegającego na </w:t>
      </w:r>
      <w:r w:rsidR="0092281C" w:rsidRPr="0075307A">
        <w:rPr>
          <w:b/>
          <w:color w:val="000000"/>
          <w:sz w:val="22"/>
          <w:szCs w:val="22"/>
        </w:rPr>
        <w:t>budowie Stacji Uzdatniania Wody, studni głębinowej i infrastruktury technicznej na ujęciu wody w miejscowości Srokowo, gm. Srokowo dz. 995/4, 1000 obręb 20 Srokowo</w:t>
      </w:r>
      <w:r w:rsidR="0092281C" w:rsidRPr="0075307A">
        <w:rPr>
          <w:color w:val="000000"/>
          <w:sz w:val="22"/>
          <w:szCs w:val="22"/>
        </w:rPr>
        <w:t>.</w:t>
      </w:r>
    </w:p>
    <w:p w:rsidR="002E4F95" w:rsidRPr="0075307A" w:rsidRDefault="0092281C" w:rsidP="0092281C">
      <w:pPr>
        <w:pStyle w:val="NormalnyWeb"/>
        <w:suppressAutoHyphens/>
        <w:spacing w:before="0" w:beforeAutospacing="0" w:after="0" w:afterAutospacing="0"/>
        <w:jc w:val="both"/>
        <w:rPr>
          <w:sz w:val="22"/>
          <w:szCs w:val="22"/>
          <w:lang w:bidi="pl-PL"/>
        </w:rPr>
      </w:pPr>
      <w:r w:rsidRPr="0075307A">
        <w:rPr>
          <w:sz w:val="22"/>
          <w:szCs w:val="22"/>
          <w:lang w:bidi="pl-PL"/>
        </w:rPr>
        <w:tab/>
      </w:r>
      <w:r w:rsidR="00FB0121" w:rsidRPr="0075307A">
        <w:rPr>
          <w:sz w:val="22"/>
          <w:szCs w:val="22"/>
          <w:lang w:bidi="pl-PL"/>
        </w:rPr>
        <w:t xml:space="preserve">Jednocześnie zawiadamiam </w:t>
      </w:r>
      <w:r w:rsidR="0075307A">
        <w:rPr>
          <w:sz w:val="22"/>
          <w:szCs w:val="22"/>
          <w:lang w:bidi="pl-PL"/>
        </w:rPr>
        <w:t xml:space="preserve">strony postępowania oraz </w:t>
      </w:r>
      <w:r w:rsidR="00FB0121" w:rsidRPr="0075307A">
        <w:rPr>
          <w:sz w:val="22"/>
          <w:szCs w:val="22"/>
          <w:lang w:bidi="pl-PL"/>
        </w:rPr>
        <w:t>wszystkich zainteresowanych o możli</w:t>
      </w:r>
      <w:r w:rsidR="00F73CD6" w:rsidRPr="0075307A">
        <w:rPr>
          <w:sz w:val="22"/>
          <w:szCs w:val="22"/>
          <w:lang w:bidi="pl-PL"/>
        </w:rPr>
        <w:t xml:space="preserve">wości zapoznania się </w:t>
      </w:r>
      <w:r w:rsidR="00FB0121" w:rsidRPr="0075307A">
        <w:rPr>
          <w:sz w:val="22"/>
          <w:szCs w:val="22"/>
          <w:lang w:bidi="pl-PL"/>
        </w:rPr>
        <w:t xml:space="preserve">z treścią w/w decyzji oraz dokumentacją sprawy, </w:t>
      </w:r>
      <w:r w:rsidRPr="0075307A">
        <w:rPr>
          <w:sz w:val="22"/>
          <w:szCs w:val="22"/>
          <w:lang w:bidi="pl-PL"/>
        </w:rPr>
        <w:t xml:space="preserve">w tym z opiniami: Dyrektora Zarządu Zlewni w Olsztynie Państwowego Gospodarstwa Wodnego Wody Polskie i Państwowego Powiatowego Inspektora Sanitarnego w Kętrzynie oraz postanowieniem Regionalnego Dyrektora Ochrony Środowiska </w:t>
      </w:r>
      <w:r w:rsidR="00CA4247">
        <w:rPr>
          <w:sz w:val="22"/>
          <w:szCs w:val="22"/>
          <w:lang w:bidi="pl-PL"/>
        </w:rPr>
        <w:br/>
      </w:r>
      <w:r w:rsidRPr="0075307A">
        <w:rPr>
          <w:sz w:val="22"/>
          <w:szCs w:val="22"/>
          <w:lang w:bidi="pl-PL"/>
        </w:rPr>
        <w:t>w Olsztynie</w:t>
      </w:r>
      <w:r w:rsidR="00871B55" w:rsidRPr="0075307A">
        <w:rPr>
          <w:sz w:val="22"/>
          <w:szCs w:val="22"/>
        </w:rPr>
        <w:t>,</w:t>
      </w:r>
      <w:r w:rsidR="007724F0" w:rsidRPr="0075307A">
        <w:rPr>
          <w:sz w:val="22"/>
          <w:szCs w:val="22"/>
        </w:rPr>
        <w:t xml:space="preserve"> </w:t>
      </w:r>
      <w:r w:rsidR="00A91073" w:rsidRPr="0075307A">
        <w:rPr>
          <w:sz w:val="22"/>
          <w:szCs w:val="22"/>
        </w:rPr>
        <w:t>w siedzibie</w:t>
      </w:r>
      <w:r w:rsidR="007724F0" w:rsidRPr="0075307A">
        <w:rPr>
          <w:sz w:val="22"/>
          <w:szCs w:val="22"/>
        </w:rPr>
        <w:t xml:space="preserve"> </w:t>
      </w:r>
      <w:r w:rsidR="00A91073" w:rsidRPr="0075307A">
        <w:rPr>
          <w:sz w:val="22"/>
          <w:szCs w:val="22"/>
        </w:rPr>
        <w:t>Urzędu Gminy Srokowo, Plac Rynkowy 1, 11-420 Srokowo, w pok. nr 10, w godz. pracy Urzędu (pn. 8:00-16:00, wt.-pt. 7:00-15:00)</w:t>
      </w:r>
      <w:r w:rsidR="004559B2" w:rsidRPr="0075307A">
        <w:rPr>
          <w:sz w:val="22"/>
          <w:szCs w:val="22"/>
          <w:lang w:bidi="pl-PL"/>
        </w:rPr>
        <w:t>.</w:t>
      </w:r>
    </w:p>
    <w:p w:rsidR="00D2605D" w:rsidRPr="0075307A" w:rsidRDefault="00D2605D" w:rsidP="00D2605D">
      <w:pPr>
        <w:widowControl/>
        <w:tabs>
          <w:tab w:val="left" w:pos="709"/>
        </w:tabs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75307A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ab/>
      </w:r>
      <w:r w:rsidR="0092281C" w:rsidRPr="0075307A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Łącznie występuje ponad 1</w:t>
      </w:r>
      <w:r w:rsidRPr="0075307A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0 stron postępowania, w związku z czym, zgodnie z art. 74 ust. 3 ustawy </w:t>
      </w:r>
      <w:r w:rsidR="00F73CD6" w:rsidRPr="0075307A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ooś</w:t>
      </w:r>
      <w:r w:rsidRPr="0075307A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, stosuje się przepis art. 49 </w:t>
      </w:r>
      <w:r w:rsidR="0092281C" w:rsidRPr="0075307A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Kpa, tj. zawiadomienie stron poprzez publiczne obwieszczenie.</w:t>
      </w:r>
    </w:p>
    <w:p w:rsidR="00D2605D" w:rsidRPr="0075307A" w:rsidRDefault="00D2605D" w:rsidP="00F16145">
      <w:pPr>
        <w:widowControl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75307A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ab/>
        <w:t xml:space="preserve">Zgodnie z art. 49 Kpa, zawiadomienie uważa się za dokonane po upływie </w:t>
      </w:r>
      <w:r w:rsidR="0075307A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14</w:t>
      </w:r>
      <w:r w:rsidRPr="0075307A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dni od dnia, </w:t>
      </w:r>
      <w:r w:rsidR="00F73CD6" w:rsidRPr="0075307A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br/>
      </w:r>
      <w:r w:rsidRPr="0075307A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w którym nastąpiło publiczne obwieszczenie, inne publiczne ogłoszenie lub udostępnienie pisma </w:t>
      </w:r>
      <w:r w:rsidR="006A6CDD" w:rsidRPr="0075307A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br/>
      </w:r>
      <w:r w:rsidRPr="0075307A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w Biuletynie Informacji Publicznej.</w:t>
      </w:r>
    </w:p>
    <w:p w:rsidR="009505BE" w:rsidRPr="0075307A" w:rsidRDefault="00D2605D" w:rsidP="009505BE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5307A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ab/>
        <w:t xml:space="preserve">Niniejsze obwieszczenie zostanie wywieszone na tablicy ogłoszeń Urzędu Gminy Srokowo, tablicy ogłoszeń </w:t>
      </w:r>
      <w:r w:rsidR="0075307A" w:rsidRPr="0075307A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Sołectwa Srokowo </w:t>
      </w:r>
      <w:r w:rsidRPr="0075307A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oraz zamieszczone w Biuletynie Informacji Publicznej Urzędu Gminy Srokowo w dniu </w:t>
      </w:r>
      <w:r w:rsidR="0075307A" w:rsidRPr="0075307A">
        <w:rPr>
          <w:rFonts w:ascii="Times New Roman" w:hAnsi="Times New Roman" w:cs="Times New Roman"/>
          <w:color w:val="000000"/>
          <w:sz w:val="22"/>
          <w:szCs w:val="22"/>
        </w:rPr>
        <w:t>04.05.2022 r.</w:t>
      </w:r>
    </w:p>
    <w:p w:rsidR="009505BE" w:rsidRPr="0075307A" w:rsidRDefault="009505BE" w:rsidP="009505BE">
      <w:pPr>
        <w:widowControl/>
        <w:autoSpaceDN/>
        <w:jc w:val="both"/>
        <w:textAlignment w:val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5307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ab/>
        <w:t xml:space="preserve">Od decyzji przysługuje stronom odwołanie do Samorządowego Kolegium Odwoławczego </w:t>
      </w:r>
      <w:r w:rsidR="00F73CD6" w:rsidRPr="0075307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br/>
      </w:r>
      <w:r w:rsidRPr="0075307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w Olsztynie za pośrednictwem Wójta Gminy Srokowo w terminie 14 dni od daty jej doręczenia.</w:t>
      </w:r>
    </w:p>
    <w:p w:rsidR="009505BE" w:rsidRPr="0075307A" w:rsidRDefault="00F73CD6" w:rsidP="009505BE">
      <w:pPr>
        <w:widowControl/>
        <w:autoSpaceDN/>
        <w:jc w:val="both"/>
        <w:textAlignment w:val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5307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ab/>
      </w:r>
      <w:r w:rsidR="009505BE" w:rsidRPr="0075307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W trakcie biegu terminu do wniesienia odwołania strona może zrzec się prawa do wniesienia odwołania wobec organu administracji publicznej, który wydał decyzję.</w:t>
      </w:r>
    </w:p>
    <w:p w:rsidR="009505BE" w:rsidRPr="0075307A" w:rsidRDefault="00F73CD6" w:rsidP="009505BE">
      <w:pPr>
        <w:widowControl/>
        <w:autoSpaceDN/>
        <w:jc w:val="both"/>
        <w:textAlignment w:val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5307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ab/>
      </w:r>
      <w:r w:rsidR="009505BE" w:rsidRPr="0075307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 dniem doręczenia organowi administracji publicznej oświadczenia o zrzeczeniu się prawa </w:t>
      </w:r>
      <w:r w:rsidR="006A6CDD" w:rsidRPr="0075307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br/>
      </w:r>
      <w:r w:rsidR="009505BE" w:rsidRPr="0075307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do wniesienia odwołania przez ostatnią ze stron postępowania, decyzja staje się ostateczna i prawomocna.</w:t>
      </w:r>
    </w:p>
    <w:p w:rsidR="00162C0C" w:rsidRPr="0075307A" w:rsidRDefault="00EA6724" w:rsidP="007724F0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Ponadto </w:t>
      </w:r>
      <w:r w:rsidR="009F2CBA">
        <w:rPr>
          <w:rFonts w:ascii="Times New Roman" w:eastAsia="Times New Roman" w:hAnsi="Times New Roman" w:cs="Times New Roman"/>
          <w:sz w:val="22"/>
          <w:szCs w:val="22"/>
        </w:rPr>
        <w:t xml:space="preserve">od dnia </w:t>
      </w:r>
      <w:r w:rsidR="009F2CBA" w:rsidRPr="009F2CBA">
        <w:rPr>
          <w:rFonts w:ascii="Times New Roman" w:eastAsia="Times New Roman" w:hAnsi="Times New Roman" w:cs="Times New Roman"/>
          <w:sz w:val="22"/>
          <w:szCs w:val="22"/>
        </w:rPr>
        <w:t>04.05.2022 r.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zgodnie z </w:t>
      </w:r>
      <w:r w:rsidRPr="00EA6724">
        <w:rPr>
          <w:rFonts w:ascii="Times New Roman" w:eastAsia="Times New Roman" w:hAnsi="Times New Roman" w:cs="Times New Roman"/>
          <w:sz w:val="22"/>
          <w:szCs w:val="22"/>
        </w:rPr>
        <w:t>art. 85 ust. 3 ustawy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ooś treść decyzji zostanie udostępniona na okres 14 dni w </w:t>
      </w:r>
      <w:r w:rsidRPr="00EA6724">
        <w:rPr>
          <w:rFonts w:ascii="Times New Roman" w:eastAsia="Times New Roman" w:hAnsi="Times New Roman" w:cs="Times New Roman"/>
          <w:sz w:val="22"/>
          <w:szCs w:val="22"/>
        </w:rPr>
        <w:t>Biuletynie Informacji Publicznej Urzędu Gminy Srokowo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 zakładce </w:t>
      </w:r>
      <w:r w:rsidR="0095045B">
        <w:rPr>
          <w:rFonts w:ascii="Times New Roman" w:eastAsia="Times New Roman" w:hAnsi="Times New Roman" w:cs="Times New Roman"/>
          <w:sz w:val="22"/>
          <w:szCs w:val="22"/>
        </w:rPr>
        <w:t>Tablica ogłoszeń/O</w:t>
      </w:r>
      <w:r>
        <w:rPr>
          <w:rFonts w:ascii="Times New Roman" w:eastAsia="Times New Roman" w:hAnsi="Times New Roman" w:cs="Times New Roman"/>
          <w:sz w:val="22"/>
          <w:szCs w:val="22"/>
        </w:rPr>
        <w:t>bwieszczenia</w:t>
      </w:r>
      <w:r w:rsidRPr="00EA6724">
        <w:t xml:space="preserve"> </w:t>
      </w:r>
      <w:r>
        <w:t>(</w:t>
      </w:r>
      <w:r w:rsidRPr="00EA6724">
        <w:rPr>
          <w:rFonts w:ascii="Times New Roman" w:eastAsia="Times New Roman" w:hAnsi="Times New Roman" w:cs="Times New Roman"/>
          <w:sz w:val="22"/>
          <w:szCs w:val="22"/>
        </w:rPr>
        <w:t>https://bip.gminasrokowo.pl/207/Obwieszczenia/</w:t>
      </w:r>
      <w:r>
        <w:rPr>
          <w:rFonts w:ascii="Times New Roman" w:eastAsia="Times New Roman" w:hAnsi="Times New Roman" w:cs="Times New Roman"/>
          <w:sz w:val="22"/>
          <w:szCs w:val="22"/>
        </w:rPr>
        <w:t>).</w:t>
      </w:r>
    </w:p>
    <w:p w:rsidR="00162C0C" w:rsidRDefault="00162C0C" w:rsidP="00162C0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5307A" w:rsidRDefault="0075307A" w:rsidP="00162C0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E4195A" w:rsidRPr="002D23BE" w:rsidRDefault="00E4195A" w:rsidP="00E4195A">
      <w:pPr>
        <w:widowControl/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ab/>
      </w:r>
      <w:r w:rsidRPr="002D23B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/-/ Wójt Gminy Srokowo</w:t>
      </w:r>
    </w:p>
    <w:p w:rsidR="00E4195A" w:rsidRPr="002D23BE" w:rsidRDefault="00E4195A" w:rsidP="00E4195A">
      <w:pPr>
        <w:widowControl/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</w:p>
    <w:p w:rsidR="00E4195A" w:rsidRPr="002D23BE" w:rsidRDefault="00E4195A" w:rsidP="00E4195A">
      <w:pPr>
        <w:widowControl/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2D23B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ab/>
      </w:r>
      <w:r w:rsidRPr="002D23B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ab/>
      </w:r>
      <w:r w:rsidRPr="002D23B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ab/>
      </w:r>
      <w:r w:rsidRPr="002D23B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ab/>
      </w:r>
      <w:r w:rsidRPr="002D23B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ab/>
      </w:r>
      <w:r w:rsidRPr="002D23B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ab/>
      </w:r>
      <w:r w:rsidRPr="002D23B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ab/>
      </w:r>
      <w:r w:rsidRPr="002D23B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ab/>
        <w:t xml:space="preserve">       Marek Olszewski</w:t>
      </w:r>
    </w:p>
    <w:p w:rsidR="00EA6724" w:rsidRDefault="00EA6724" w:rsidP="00162C0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EA6724" w:rsidRDefault="00EA6724" w:rsidP="00162C0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4B19EB" w:rsidRPr="0075307A" w:rsidRDefault="004B19EB" w:rsidP="00162C0C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:rsidR="00F73CD6" w:rsidRPr="0075307A" w:rsidRDefault="00F73CD6" w:rsidP="00162C0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92281C" w:rsidRPr="0092281C" w:rsidRDefault="0092281C" w:rsidP="0092281C">
      <w:pPr>
        <w:widowControl/>
        <w:tabs>
          <w:tab w:val="left" w:pos="3030"/>
        </w:tabs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92281C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Otrzymują:</w:t>
      </w:r>
    </w:p>
    <w:p w:rsidR="0092281C" w:rsidRPr="0092281C" w:rsidRDefault="0092281C" w:rsidP="0092281C">
      <w:pPr>
        <w:widowControl/>
        <w:numPr>
          <w:ilvl w:val="0"/>
          <w:numId w:val="4"/>
        </w:numPr>
        <w:tabs>
          <w:tab w:val="left" w:pos="3030"/>
        </w:tabs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92281C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Strony postępowania poprzez obwieszczenie – zgodnie z art. 49 Kpa,</w:t>
      </w:r>
    </w:p>
    <w:p w:rsidR="0092281C" w:rsidRPr="0092281C" w:rsidRDefault="0092281C" w:rsidP="0092281C">
      <w:pPr>
        <w:widowControl/>
        <w:numPr>
          <w:ilvl w:val="0"/>
          <w:numId w:val="4"/>
        </w:numPr>
        <w:tabs>
          <w:tab w:val="left" w:pos="3030"/>
        </w:tabs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92281C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a/a</w:t>
      </w:r>
    </w:p>
    <w:p w:rsidR="00A91073" w:rsidRPr="0075307A" w:rsidRDefault="00A91073" w:rsidP="0092281C">
      <w:pPr>
        <w:widowControl/>
        <w:tabs>
          <w:tab w:val="left" w:pos="3030"/>
        </w:tabs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sectPr w:rsidR="00A91073" w:rsidRPr="0075307A" w:rsidSect="00F8736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F38" w:rsidRDefault="004C2F38">
      <w:r>
        <w:separator/>
      </w:r>
    </w:p>
  </w:endnote>
  <w:endnote w:type="continuationSeparator" w:id="0">
    <w:p w:rsidR="004C2F38" w:rsidRDefault="004C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F38" w:rsidRDefault="004C2F38">
      <w:r>
        <w:rPr>
          <w:color w:val="000000"/>
        </w:rPr>
        <w:separator/>
      </w:r>
    </w:p>
  </w:footnote>
  <w:footnote w:type="continuationSeparator" w:id="0">
    <w:p w:rsidR="004C2F38" w:rsidRDefault="004C2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359A6"/>
    <w:multiLevelType w:val="hybridMultilevel"/>
    <w:tmpl w:val="DD1AA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647C"/>
    <w:multiLevelType w:val="hybridMultilevel"/>
    <w:tmpl w:val="E7845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71D"/>
    <w:multiLevelType w:val="hybridMultilevel"/>
    <w:tmpl w:val="8D18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D6294"/>
    <w:multiLevelType w:val="hybridMultilevel"/>
    <w:tmpl w:val="A4FE0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32B1F"/>
    <w:multiLevelType w:val="hybridMultilevel"/>
    <w:tmpl w:val="E4D09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4F95"/>
    <w:rsid w:val="00162C0C"/>
    <w:rsid w:val="00195590"/>
    <w:rsid w:val="001B0355"/>
    <w:rsid w:val="002777E1"/>
    <w:rsid w:val="002D0033"/>
    <w:rsid w:val="002E4F95"/>
    <w:rsid w:val="00363F25"/>
    <w:rsid w:val="003D1F7C"/>
    <w:rsid w:val="004559B2"/>
    <w:rsid w:val="004B19EB"/>
    <w:rsid w:val="004C2F38"/>
    <w:rsid w:val="006A6CDD"/>
    <w:rsid w:val="006D127D"/>
    <w:rsid w:val="006E4F1C"/>
    <w:rsid w:val="007231B1"/>
    <w:rsid w:val="0075307A"/>
    <w:rsid w:val="007724F0"/>
    <w:rsid w:val="00871B55"/>
    <w:rsid w:val="008C3E0C"/>
    <w:rsid w:val="00914B31"/>
    <w:rsid w:val="0092281C"/>
    <w:rsid w:val="0095045B"/>
    <w:rsid w:val="009505BE"/>
    <w:rsid w:val="009936A1"/>
    <w:rsid w:val="009B2A41"/>
    <w:rsid w:val="009E1526"/>
    <w:rsid w:val="009F2CBA"/>
    <w:rsid w:val="00A91073"/>
    <w:rsid w:val="00B804B2"/>
    <w:rsid w:val="00B873F9"/>
    <w:rsid w:val="00C03BFD"/>
    <w:rsid w:val="00CA4247"/>
    <w:rsid w:val="00D152D4"/>
    <w:rsid w:val="00D2605D"/>
    <w:rsid w:val="00DE3A5A"/>
    <w:rsid w:val="00DF6B7E"/>
    <w:rsid w:val="00E4195A"/>
    <w:rsid w:val="00EA6724"/>
    <w:rsid w:val="00EB2B83"/>
    <w:rsid w:val="00F16145"/>
    <w:rsid w:val="00F73CD6"/>
    <w:rsid w:val="00F8736D"/>
    <w:rsid w:val="00FB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728A6-B5E1-414A-9DB3-9D82C0E8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8736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736D"/>
    <w:pPr>
      <w:suppressAutoHyphens/>
    </w:pPr>
  </w:style>
  <w:style w:type="paragraph" w:customStyle="1" w:styleId="Heading">
    <w:name w:val="Heading"/>
    <w:basedOn w:val="Standard"/>
    <w:next w:val="Textbody"/>
    <w:rsid w:val="00F8736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8736D"/>
    <w:pPr>
      <w:spacing w:after="140" w:line="288" w:lineRule="auto"/>
    </w:pPr>
  </w:style>
  <w:style w:type="paragraph" w:styleId="Lista">
    <w:name w:val="List"/>
    <w:basedOn w:val="Textbody"/>
    <w:rsid w:val="00F8736D"/>
  </w:style>
  <w:style w:type="paragraph" w:styleId="Legenda">
    <w:name w:val="caption"/>
    <w:basedOn w:val="Standard"/>
    <w:rsid w:val="00F8736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8736D"/>
    <w:pPr>
      <w:suppressLineNumbers/>
    </w:pPr>
  </w:style>
  <w:style w:type="character" w:customStyle="1" w:styleId="BulletSymbols">
    <w:name w:val="Bullet Symbols"/>
    <w:rsid w:val="00F8736D"/>
    <w:rPr>
      <w:rFonts w:ascii="OpenSymbol" w:eastAsia="OpenSymbol" w:hAnsi="OpenSymbol" w:cs="OpenSymbol"/>
    </w:rPr>
  </w:style>
  <w:style w:type="character" w:customStyle="1" w:styleId="Internetlink">
    <w:name w:val="Internet link"/>
    <w:rsid w:val="00F8736D"/>
    <w:rPr>
      <w:color w:val="000080"/>
      <w:u w:val="single"/>
    </w:rPr>
  </w:style>
  <w:style w:type="character" w:customStyle="1" w:styleId="VisitedInternetLink">
    <w:name w:val="Visited Internet Link"/>
    <w:rsid w:val="00F8736D"/>
    <w:rPr>
      <w:color w:val="800000"/>
      <w:u w:val="single"/>
    </w:rPr>
  </w:style>
  <w:style w:type="paragraph" w:styleId="Akapitzlist">
    <w:name w:val="List Paragraph"/>
    <w:basedOn w:val="Normalny"/>
    <w:uiPriority w:val="34"/>
    <w:qFormat/>
    <w:rsid w:val="00B804B2"/>
    <w:pPr>
      <w:widowControl/>
      <w:suppressAutoHyphens w:val="0"/>
      <w:autoSpaceDN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9B2A4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2A41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9B2A4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2A41"/>
    <w:rPr>
      <w:szCs w:val="21"/>
    </w:rPr>
  </w:style>
  <w:style w:type="paragraph" w:styleId="NormalnyWeb">
    <w:name w:val="Normal (Web)"/>
    <w:basedOn w:val="Normalny"/>
    <w:uiPriority w:val="99"/>
    <w:unhideWhenUsed/>
    <w:rsid w:val="00D2605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24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24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30</cp:revision>
  <cp:lastPrinted>2022-05-04T12:26:00Z</cp:lastPrinted>
  <dcterms:created xsi:type="dcterms:W3CDTF">2016-03-16T11:12:00Z</dcterms:created>
  <dcterms:modified xsi:type="dcterms:W3CDTF">2022-05-04T12:52:00Z</dcterms:modified>
</cp:coreProperties>
</file>