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4F6E5" w14:textId="77777777" w:rsidR="005C48E8" w:rsidRPr="00A74B72" w:rsidRDefault="005C48E8" w:rsidP="005C48E8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color w:val="4472C4"/>
          <w:kern w:val="3"/>
          <w:sz w:val="32"/>
          <w:szCs w:val="32"/>
          <w:u w:val="single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32"/>
          <w:szCs w:val="32"/>
          <w:u w:val="single"/>
          <w:lang w:eastAsia="zh-CN" w:bidi="hi-IN"/>
          <w14:ligatures w14:val="none"/>
        </w:rPr>
        <w:t xml:space="preserve">ZAMELDOWANIE NA POBYT STAŁY LUB CZASOWY </w:t>
      </w:r>
    </w:p>
    <w:p w14:paraId="6D008009" w14:textId="77777777" w:rsidR="005C48E8" w:rsidRPr="00A74B72" w:rsidRDefault="005C48E8" w:rsidP="005C48E8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Liberation Serif" w:eastAsia="SimSun" w:hAnsi="Liberation Serif" w:cs="Mangal" w:hint="eastAsia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</w:pPr>
      <w:r w:rsidRPr="00A74B72">
        <w:rPr>
          <w:rFonts w:ascii="Liberation Serif" w:eastAsia="SimSun" w:hAnsi="Liberation Serif" w:cs="Mangal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  <w:t>KIEDY NALEŻY SIĘ ZAMELDOWAĆ</w:t>
      </w:r>
    </w:p>
    <w:p w14:paraId="473CD919" w14:textId="77777777" w:rsidR="005C48E8" w:rsidRPr="00A74B72" w:rsidRDefault="005C48E8" w:rsidP="005C48E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Obywatel polski przebywający na terytorium Rzeczypospolitej Polskiej jest obowiązany zameldować się w miejscu pobytu stałego lub czasowego najpóźniej w 30 dniu, licząc od dnia przybycia do tego miejsca</w:t>
      </w:r>
    </w:p>
    <w:p w14:paraId="0461696E" w14:textId="77777777" w:rsidR="005C48E8" w:rsidRPr="00A74B72" w:rsidRDefault="005C48E8" w:rsidP="005C48E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chcąc mieszkać na stałe pod danym adresem  — należy zameldować się na pobyt stały,</w:t>
      </w:r>
    </w:p>
    <w:p w14:paraId="2816502B" w14:textId="77777777" w:rsidR="005C48E8" w:rsidRPr="00A74B72" w:rsidRDefault="005C48E8" w:rsidP="005C48E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chcąc mieszkać pod innym adresem niż adres stałego zameldowania dłużej niż 3 miesiące (nie chcąc zmieniać obecnego stałego adresu zameldowania) — należy zameldować się na pobyt czasowy.</w:t>
      </w:r>
    </w:p>
    <w:p w14:paraId="7B0E45BA" w14:textId="77777777" w:rsidR="005C48E8" w:rsidRPr="00A74B72" w:rsidRDefault="005C48E8" w:rsidP="005C48E8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  <w:t>W JAKI SPOSÓB DOKONAĆ ZAMELDOWANIA</w:t>
      </w:r>
    </w:p>
    <w:p w14:paraId="6D95F50B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zameldowania się na pobyt stały lub czasowy dokonuje się </w:t>
      </w:r>
      <w:r w:rsidRPr="00A74B72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/>
          <w14:ligatures w14:val="none"/>
        </w:rPr>
        <w:t>osobiście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formie pisemnej na formularzu w organie gminy właściwym ze względu na położenie nieruchomości, w której zamieszkuje obywatel polski przebywający na terytorium Rzeczypospolitej Polskiej </w:t>
      </w:r>
    </w:p>
    <w:p w14:paraId="2CE6863B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obowiązku meldunkowego można dopełnić </w:t>
      </w:r>
      <w:r w:rsidRPr="00A74B72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/>
          <w14:ligatures w14:val="none"/>
        </w:rPr>
        <w:t>w formie dokumentu elektronicznego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przy wykorzystaniu środków komunikacji elektronicznej, na formularzu umożliwiającym wprowadzenie danych do rejestru PESEL przez organ, pod warunkiem otrzymania urzędowego poświadczenia odbioru. </w:t>
      </w:r>
    </w:p>
    <w:p w14:paraId="22B85A2E" w14:textId="77777777" w:rsidR="005C48E8" w:rsidRPr="00A74B72" w:rsidRDefault="005C48E8" w:rsidP="005C48E8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dołączyć do formularza dokument elektroniczny potwierdzający tytuł prawny do lokalu, a w razie niemożności jego uzyskania – odwzorowanie cyfrowe tego dokumentu, obywatel nieposiadający tytułu prawnego do lokalu dołącza do formularza dokument elektroniczny zawierający oświadczenie właściciela lub innego podmiotu dysponującego tytułem prawnym do lokalu tego właściciela lub podmiotu, a w razie niemożności ich uzyskania – odwzorowanie cyfrowe tych dokumentów.</w:t>
      </w:r>
    </w:p>
    <w:p w14:paraId="15685AE6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zameldowania się w miejscu pobytu stałego, (czasowego) można dopełnić </w:t>
      </w:r>
      <w:r w:rsidRPr="00A74B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przez pełnomocnika,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legitymującego się pełnomocnictwem, po okazaniu przez pełnomocnika do wglądu jego dowodu osobistego lub paszportu</w:t>
      </w:r>
    </w:p>
    <w:p w14:paraId="5F73E845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</w:t>
      </w:r>
    </w:p>
    <w:p w14:paraId="7CA27A2D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zgłoszenie urodzenia dziecka dokonane we właściwym urzędzie stanu cywilnego zastępuje zameldowanie, datą zameldowania jest data sporządzenia aktu urodzenia</w:t>
      </w:r>
    </w:p>
    <w:p w14:paraId="00360BC2" w14:textId="77777777" w:rsidR="005C48E8" w:rsidRPr="00A74B72" w:rsidRDefault="005C48E8" w:rsidP="005C48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potwierdzenia pobytu stałego (czasowego) osoby zgłaszającej pobyt stały (czasowy) dokonuje właściciel lub inny podmiot dysponujący tytułem prawnym do lokalu na formularzu zgłoszenia pobytu stałego (czasowego).</w:t>
      </w:r>
    </w:p>
    <w:p w14:paraId="346DCB3F" w14:textId="77777777" w:rsidR="005C48E8" w:rsidRPr="00A74B72" w:rsidRDefault="005C48E8" w:rsidP="005C48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31B0B73" w14:textId="77777777" w:rsidR="005C48E8" w:rsidRPr="00A74B72" w:rsidRDefault="005C48E8" w:rsidP="005C48E8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6"/>
          <w:szCs w:val="26"/>
          <w:lang w:eastAsia="zh-CN" w:bidi="hi-IN"/>
          <w14:ligatures w14:val="none"/>
        </w:rPr>
        <w:t>WYMAGANE WNIOSKI I DOKUMENTY</w:t>
      </w:r>
    </w:p>
    <w:p w14:paraId="6F9321A7" w14:textId="77777777" w:rsidR="005C48E8" w:rsidRPr="00A74B72" w:rsidRDefault="005C48E8" w:rsidP="005C48E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formularz „zgłoszenie pobytu stałego” lub „zgłoszenie pobytu czasowego”</w:t>
      </w:r>
    </w:p>
    <w:p w14:paraId="7A7EECA4" w14:textId="77777777" w:rsidR="005C48E8" w:rsidRPr="00A74B72" w:rsidRDefault="005C48E8" w:rsidP="005C48E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lastRenderedPageBreak/>
        <w:t>dokument tożsamości (dowód osobisty lub paszport),</w:t>
      </w:r>
    </w:p>
    <w:p w14:paraId="72493BD9" w14:textId="77777777" w:rsidR="005C48E8" w:rsidRPr="00A74B72" w:rsidRDefault="005C48E8" w:rsidP="005C48E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dokument potwierdzający tytuł prawny do lokalu (oryginał do wglądu) tj. w szczególności umowa cywilnoprawna, odpis z księgi wieczystej albo wyciąg z działów I </w:t>
      </w:r>
      <w:proofErr w:type="spellStart"/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</w:t>
      </w:r>
      <w:proofErr w:type="spellEnd"/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II księgi wieczystej, decyzja administracyjna lub orzeczenie sądu.</w:t>
      </w:r>
    </w:p>
    <w:p w14:paraId="7E89DFCD" w14:textId="77777777" w:rsidR="005C48E8" w:rsidRPr="00A74B72" w:rsidRDefault="005C48E8" w:rsidP="005C48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A5BB1F0" w14:textId="77777777" w:rsidR="005C48E8" w:rsidRPr="00A74B72" w:rsidRDefault="005C48E8" w:rsidP="005C48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b/>
          <w:color w:val="4472C4"/>
          <w:kern w:val="3"/>
          <w:sz w:val="24"/>
          <w:szCs w:val="24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color w:val="4472C4"/>
          <w:kern w:val="3"/>
          <w:sz w:val="24"/>
          <w:szCs w:val="24"/>
          <w:lang w:eastAsia="zh-CN" w:bidi="hi-IN"/>
          <w14:ligatures w14:val="none"/>
        </w:rPr>
        <w:t>UWAGI</w:t>
      </w:r>
    </w:p>
    <w:p w14:paraId="7AC5FE67" w14:textId="77777777" w:rsidR="005C48E8" w:rsidRPr="00A74B72" w:rsidRDefault="005C48E8" w:rsidP="005C48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równocześnie można mieć jedno miejsce pobytu stałego i jedno miejsce pobytu czasowego</w:t>
      </w:r>
    </w:p>
    <w:p w14:paraId="18BDBACB" w14:textId="77777777" w:rsidR="005C48E8" w:rsidRPr="00141CB2" w:rsidRDefault="005C48E8" w:rsidP="005C48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Organ dokonujący zameldowania na pobyt stały</w:t>
      </w:r>
      <w:r w:rsidRPr="00A74B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wydaje z urzędu osobie zaświadczenie </w:t>
      </w:r>
      <w:r w:rsidRPr="00141C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 zameldowaniu na pobyt stały (bezpłatnie).</w:t>
      </w:r>
    </w:p>
    <w:p w14:paraId="41B3BD83" w14:textId="77777777" w:rsidR="005C48E8" w:rsidRDefault="005C48E8" w:rsidP="005C48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Organ dokonujący zameldowania na pobyt czasowy</w:t>
      </w:r>
      <w:r w:rsidRPr="00A74B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wydaje osobie, na jej wniosek, zaświadczenie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A74B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 zameldowaniu na pobyt czasowy płatne 17 zł poza zwolnieniami ustawowymi na podstawie art. 2 ustawy o opłacie skarbowej.</w:t>
      </w:r>
    </w:p>
    <w:p w14:paraId="218516C7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32E29"/>
    <w:multiLevelType w:val="hybridMultilevel"/>
    <w:tmpl w:val="36BE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48C"/>
    <w:multiLevelType w:val="multilevel"/>
    <w:tmpl w:val="C9A45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0171383"/>
    <w:multiLevelType w:val="multilevel"/>
    <w:tmpl w:val="82FE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2F20"/>
    <w:multiLevelType w:val="hybridMultilevel"/>
    <w:tmpl w:val="25CC8D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C4981"/>
    <w:multiLevelType w:val="hybridMultilevel"/>
    <w:tmpl w:val="E358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335727">
    <w:abstractNumId w:val="2"/>
  </w:num>
  <w:num w:numId="2" w16cid:durableId="1828665626">
    <w:abstractNumId w:val="1"/>
  </w:num>
  <w:num w:numId="3" w16cid:durableId="1132134838">
    <w:abstractNumId w:val="4"/>
  </w:num>
  <w:num w:numId="4" w16cid:durableId="2114276076">
    <w:abstractNumId w:val="3"/>
  </w:num>
  <w:num w:numId="5" w16cid:durableId="170683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E8"/>
    <w:rsid w:val="001C21EF"/>
    <w:rsid w:val="005C48E8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EFF5"/>
  <w15:chartTrackingRefBased/>
  <w15:docId w15:val="{DFE32C37-CA4A-4E9D-B83B-58381CD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2024-05-14T08:06:00Z</dcterms:created>
  <dcterms:modified xsi:type="dcterms:W3CDTF">2024-05-14T08:06:00Z</dcterms:modified>
</cp:coreProperties>
</file>