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69B" w14:textId="77777777" w:rsidR="00A863F6" w:rsidRPr="00735EF1" w:rsidRDefault="00A863F6" w:rsidP="00A86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EF1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5BEB14C" w14:textId="1FF33A96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Stosownie do art. 13 Rozporządzenia Parlamentu Europejskiego i Rady (UE) 2016/679 z dnia 27 kwietnia 2016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o ochronie danych) – (zwanym dalej RODO), z których wynika obowiązek informacyjny administratora danych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osobowych Centrum Usług Społecznych w Srokowie dotyczący przetwarzania danych osobowych klientów,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uprzejmie informujemy:</w:t>
      </w:r>
    </w:p>
    <w:p w14:paraId="6C88D303" w14:textId="616B2808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1. Administratorem Państwa danych osobowych w Centrum Usług Społecznych w Srokowie jest Dyrektor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Centrum Usług Społecznych w Srokowie. Dane kontaktowe: adres pocztowy – Plac Rynkowy 14, 11-420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 xml:space="preserve">Srokowo, e-mail sekretariat@cussrokowo.pl, tel. 89 754 45 33, adres strony internetowej </w:t>
      </w:r>
      <w:hyperlink r:id="rId6" w:history="1">
        <w:r w:rsidRPr="00735EF1">
          <w:rPr>
            <w:rStyle w:val="Hipercze"/>
            <w:rFonts w:ascii="Times New Roman" w:hAnsi="Times New Roman" w:cs="Times New Roman"/>
            <w:sz w:val="24"/>
            <w:szCs w:val="24"/>
          </w:rPr>
          <w:t>www.cussrokowo.pl</w:t>
        </w:r>
      </w:hyperlink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2C038" w14:textId="4F7184D6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2. Klient CUS – to osoba fizyczna, której dane osobowe Centrum Usług Społecznych w Srokowie przetwarza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w co najmniej w jednym z celów wskazanych w tej informacji.</w:t>
      </w:r>
    </w:p>
    <w:p w14:paraId="1F390259" w14:textId="37926D4B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3. Klienci CUS mogą kontaktować się z inspektorem ochrony danych we wszystkich sprawach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związanych z przetwarzaniem ich danych osobowych oraz z wykonywaniem praw przysługujących im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na mocy rozporządzenia RODO. Dane kontaktowe Inspektora Ochrony Danych Centrum Usług Społecznych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w Srokowie: e-mail iodo@cussrokowo.pl, adres pocztowy – Centrum Usług Społecznych w Srokowie,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Plac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Rynkowy 14, 11-420 Srokowo, korespondencja z dopiskiem Inspektor Danych osobowych, tel. 89 754 45 33</w:t>
      </w:r>
      <w:r w:rsidRPr="00735EF1">
        <w:rPr>
          <w:rFonts w:ascii="Times New Roman" w:hAnsi="Times New Roman" w:cs="Times New Roman"/>
          <w:sz w:val="24"/>
          <w:szCs w:val="24"/>
        </w:rPr>
        <w:t xml:space="preserve">, </w:t>
      </w:r>
      <w:r w:rsidRPr="00735EF1">
        <w:rPr>
          <w:rFonts w:ascii="Times New Roman" w:hAnsi="Times New Roman" w:cs="Times New Roman"/>
          <w:sz w:val="24"/>
          <w:szCs w:val="24"/>
        </w:rPr>
        <w:t>Marcin Konieczny.</w:t>
      </w:r>
    </w:p>
    <w:p w14:paraId="1DEA2A2C" w14:textId="2A413C4C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 xml:space="preserve">4. Pani/Pana dane osobowe będą przetwarzane w celu: przeprowadzenia </w:t>
      </w:r>
      <w:r w:rsidRPr="00735EF1">
        <w:rPr>
          <w:rFonts w:ascii="Times New Roman" w:hAnsi="Times New Roman" w:cs="Times New Roman"/>
          <w:sz w:val="24"/>
          <w:szCs w:val="24"/>
        </w:rPr>
        <w:t xml:space="preserve">ogłoszonego </w:t>
      </w:r>
      <w:r w:rsidR="00735EF1" w:rsidRPr="00735EF1">
        <w:rPr>
          <w:rFonts w:ascii="Times New Roman" w:hAnsi="Times New Roman" w:cs="Times New Roman"/>
          <w:sz w:val="24"/>
          <w:szCs w:val="24"/>
        </w:rPr>
        <w:t>przez Wójta Gminy Srokowo</w:t>
      </w:r>
      <w:r w:rsidR="00735EF1"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="00735EF1">
        <w:rPr>
          <w:rFonts w:ascii="Times New Roman" w:hAnsi="Times New Roman" w:cs="Times New Roman"/>
          <w:sz w:val="24"/>
          <w:szCs w:val="24"/>
        </w:rPr>
        <w:t>k</w:t>
      </w:r>
      <w:r w:rsidRPr="00735EF1">
        <w:rPr>
          <w:rFonts w:ascii="Times New Roman" w:hAnsi="Times New Roman" w:cs="Times New Roman"/>
          <w:sz w:val="24"/>
          <w:szCs w:val="24"/>
        </w:rPr>
        <w:t xml:space="preserve">onkursu </w:t>
      </w:r>
      <w:r w:rsidR="00735EF1">
        <w:rPr>
          <w:rFonts w:ascii="Times New Roman" w:hAnsi="Times New Roman" w:cs="Times New Roman"/>
          <w:sz w:val="24"/>
          <w:szCs w:val="24"/>
        </w:rPr>
        <w:t>o</w:t>
      </w:r>
      <w:r w:rsidRPr="00735EF1">
        <w:rPr>
          <w:rFonts w:ascii="Times New Roman" w:hAnsi="Times New Roman" w:cs="Times New Roman"/>
          <w:sz w:val="24"/>
          <w:szCs w:val="24"/>
        </w:rPr>
        <w:t xml:space="preserve">fert na realizację zadań publicznych, a odsługiwanego przez Centrum Usług Społecznych </w:t>
      </w:r>
      <w:r w:rsidRPr="00735EF1">
        <w:rPr>
          <w:rFonts w:ascii="Times New Roman" w:hAnsi="Times New Roman" w:cs="Times New Roman"/>
          <w:sz w:val="24"/>
          <w:szCs w:val="24"/>
        </w:rPr>
        <w:t>w Srokowie.</w:t>
      </w:r>
    </w:p>
    <w:p w14:paraId="138CDA3C" w14:textId="4B1A20A5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5. Przetwarzanie danych osobowych Klientów CUS będzie się odbywać na podstawie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art. 6 ust. 1 lit. c) i e) oraz art. 9 ust. 2 lit. b) RODO oraz art. 6 ust. 1 lit. a, art. 9 ust.2 lit. a RODO</w:t>
      </w:r>
      <w:r w:rsidRPr="00735EF1">
        <w:rPr>
          <w:rFonts w:ascii="Times New Roman" w:hAnsi="Times New Roman" w:cs="Times New Roman"/>
          <w:sz w:val="24"/>
          <w:szCs w:val="24"/>
        </w:rPr>
        <w:t>,</w:t>
      </w:r>
      <w:r w:rsidRPr="00735EF1">
        <w:rPr>
          <w:rFonts w:ascii="Times New Roman" w:hAnsi="Times New Roman" w:cs="Times New Roman"/>
          <w:sz w:val="24"/>
          <w:szCs w:val="24"/>
        </w:rPr>
        <w:t xml:space="preserve"> Regulaminu </w:t>
      </w:r>
      <w:r w:rsidRPr="00735EF1">
        <w:rPr>
          <w:rFonts w:ascii="Times New Roman" w:hAnsi="Times New Roman" w:cs="Times New Roman"/>
          <w:sz w:val="24"/>
          <w:szCs w:val="24"/>
        </w:rPr>
        <w:t xml:space="preserve"> konkursu na realizację zadań publicznych</w:t>
      </w:r>
      <w:r w:rsidRPr="00735EF1">
        <w:rPr>
          <w:rFonts w:ascii="Times New Roman" w:hAnsi="Times New Roman" w:cs="Times New Roman"/>
          <w:sz w:val="24"/>
          <w:szCs w:val="24"/>
        </w:rPr>
        <w:t>, oraz Pani/Pana zgody na przetwarzanie danych osobowych.</w:t>
      </w:r>
    </w:p>
    <w:p w14:paraId="4F41ABB2" w14:textId="2343755C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 xml:space="preserve">6. Do odbiorców danych osobowych ( </w:t>
      </w:r>
      <w:proofErr w:type="spellStart"/>
      <w:r w:rsidRPr="00735EF1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35EF1">
        <w:rPr>
          <w:rFonts w:ascii="Times New Roman" w:hAnsi="Times New Roman" w:cs="Times New Roman"/>
          <w:sz w:val="24"/>
          <w:szCs w:val="24"/>
        </w:rPr>
        <w:t>. osobę fizyczną lub prawną, organ publiczny, jednostkę lub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inny podmiot, któremu ujawnia się dane osobowe, niezależnie od tego, czy jest stroną trzecią) zaliczymy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podmioty uprawnione do uzyskania danych osobowych na podstawie przepisów prawa. Dane mogą być jednak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ujawniane podmiotom zapewniającym obsługę administracyjną i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informatyczną CUS Srokowo, serwisującym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sprzęt informatyczny, zapewniającymi transport dokumentów i nośników elektronicznych, zapewniającymi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niszczenie dokumentów i nośników elektronicznych oraz podmiotom zapewniającym obsługę prawną.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Przekazanie danych realizowane będzie na podstawie zawartych umów powierzenia przetwarzania danych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osobowych z CUS Srokowo.</w:t>
      </w:r>
    </w:p>
    <w:p w14:paraId="419A8583" w14:textId="3D0D20AD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7</w:t>
      </w:r>
      <w:r w:rsidRPr="00735EF1">
        <w:rPr>
          <w:rFonts w:ascii="Times New Roman" w:hAnsi="Times New Roman" w:cs="Times New Roman"/>
          <w:sz w:val="24"/>
          <w:szCs w:val="24"/>
        </w:rPr>
        <w:t>. Pozyskane dane osobowe będą przetwarzane zgodnie z kategorią archiwalną w oparciu o ustawę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z dnia 14 lipca 1983 r. o narodowym zasobie archiwalnym i archiwach oraz wydanych na jej podstawie aktach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wykonawczych oraz na zasadach określonych w procedurach wewnętrznych.</w:t>
      </w:r>
    </w:p>
    <w:p w14:paraId="6000CB3A" w14:textId="38C550B7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8</w:t>
      </w:r>
      <w:r w:rsidRPr="00735EF1">
        <w:rPr>
          <w:rFonts w:ascii="Times New Roman" w:hAnsi="Times New Roman" w:cs="Times New Roman"/>
          <w:sz w:val="24"/>
          <w:szCs w:val="24"/>
        </w:rPr>
        <w:t>. Osoba której dane osobowe dotyczą ma prawo :</w:t>
      </w:r>
    </w:p>
    <w:p w14:paraId="7DEE0098" w14:textId="55D47080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lastRenderedPageBreak/>
        <w:t xml:space="preserve">a) do żądania od administratora danych </w:t>
      </w:r>
      <w:proofErr w:type="spellStart"/>
      <w:r w:rsidRPr="00735E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35EF1">
        <w:rPr>
          <w:rFonts w:ascii="Times New Roman" w:hAnsi="Times New Roman" w:cs="Times New Roman"/>
          <w:sz w:val="24"/>
          <w:szCs w:val="24"/>
        </w:rPr>
        <w:t xml:space="preserve">. Dyrektora Centrum Usług Społecznych w Srokowie dostępu do 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danych osobowych dotyczących osoby, której dane dotyczą, ich sprostowania, usunięcia</w:t>
      </w:r>
      <w:r w:rsidRPr="00735EF1">
        <w:rPr>
          <w:rFonts w:ascii="Times New Roman" w:hAnsi="Times New Roman" w:cs="Times New Roman"/>
          <w:sz w:val="24"/>
          <w:szCs w:val="24"/>
        </w:rPr>
        <w:t xml:space="preserve"> l</w:t>
      </w:r>
      <w:r w:rsidRPr="00735EF1">
        <w:rPr>
          <w:rFonts w:ascii="Times New Roman" w:hAnsi="Times New Roman" w:cs="Times New Roman"/>
          <w:sz w:val="24"/>
          <w:szCs w:val="24"/>
        </w:rPr>
        <w:t>ub ograniczenia przetwarzania lub o prawie do wniesienia sprzeciwu wobec przetwarzania, a także o prawie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do przenoszenia danych;</w:t>
      </w:r>
    </w:p>
    <w:p w14:paraId="1D6D19FD" w14:textId="0D46C0D3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b) jeżeli przetwarzanie odbywa się na podstawie art. 6 ust. 1 lit. a)</w:t>
      </w:r>
      <w:r w:rsid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35E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35EF1">
        <w:rPr>
          <w:rFonts w:ascii="Times New Roman" w:hAnsi="Times New Roman" w:cs="Times New Roman"/>
          <w:sz w:val="24"/>
          <w:szCs w:val="24"/>
        </w:rPr>
        <w:t>. osoba, której dane dotyczą wyraziła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zgodę na przetwarzanie swoich danych osobowych w jednym lub większej liczbie określonych celów) lub art. 9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ust. 2 lit. a) (osoba, której dane dotyczą, wyraziła wyraźną zgodę na przetwarzanie tych danych osobowych w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jednym lub kilku konkretnych celach, chyba że prawo Unii lub prawo państwa członkowskiego przewidują, iż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osoba, której dane dotyczą, nie może uchylić zakazu przetwarzania szczególnych kategorii danych osobowych)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RODO, klient ma prawo do cofnięcia zgody w dowolnym momencie bez wpływu na zgodność z prawem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przetwarzania, którego dokonano na podstawie zgody przed jej cofnięciem;</w:t>
      </w:r>
    </w:p>
    <w:p w14:paraId="4EDE7B22" w14:textId="06284E9B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c) do wniesienia skargi do Prezesa Urzędu ul. Stawki 2, 00-193 Warszawa, w sprawach ochrony danych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>osobowych .</w:t>
      </w:r>
    </w:p>
    <w:p w14:paraId="76162F33" w14:textId="75D836D7" w:rsidR="00A863F6" w:rsidRPr="00735EF1" w:rsidRDefault="00A863F6" w:rsidP="00735EF1">
      <w:pPr>
        <w:jc w:val="both"/>
        <w:rPr>
          <w:rFonts w:ascii="Times New Roman" w:hAnsi="Times New Roman" w:cs="Times New Roman"/>
          <w:sz w:val="24"/>
          <w:szCs w:val="24"/>
        </w:rPr>
      </w:pPr>
      <w:r w:rsidRPr="00735EF1">
        <w:rPr>
          <w:rFonts w:ascii="Times New Roman" w:hAnsi="Times New Roman" w:cs="Times New Roman"/>
          <w:sz w:val="24"/>
          <w:szCs w:val="24"/>
        </w:rPr>
        <w:t>10. Podanie przez Panią/Pana danych osobowych jest dobrowolne, ale konieczne dla celów związanych</w:t>
      </w:r>
      <w:r w:rsidRPr="00735EF1">
        <w:rPr>
          <w:rFonts w:ascii="Times New Roman" w:hAnsi="Times New Roman" w:cs="Times New Roman"/>
          <w:sz w:val="24"/>
          <w:szCs w:val="24"/>
        </w:rPr>
        <w:t xml:space="preserve"> </w:t>
      </w:r>
      <w:r w:rsidRPr="00735EF1">
        <w:rPr>
          <w:rFonts w:ascii="Times New Roman" w:hAnsi="Times New Roman" w:cs="Times New Roman"/>
          <w:sz w:val="24"/>
          <w:szCs w:val="24"/>
        </w:rPr>
        <w:t xml:space="preserve">z przeprowadzeniem </w:t>
      </w:r>
      <w:r w:rsidRPr="00735EF1">
        <w:rPr>
          <w:rFonts w:ascii="Times New Roman" w:hAnsi="Times New Roman" w:cs="Times New Roman"/>
          <w:sz w:val="24"/>
          <w:szCs w:val="24"/>
        </w:rPr>
        <w:t xml:space="preserve"> konkursu </w:t>
      </w:r>
      <w:r w:rsidR="00735EF1">
        <w:rPr>
          <w:rFonts w:ascii="Times New Roman" w:hAnsi="Times New Roman" w:cs="Times New Roman"/>
          <w:sz w:val="24"/>
          <w:szCs w:val="24"/>
        </w:rPr>
        <w:t>o</w:t>
      </w:r>
      <w:r w:rsidRPr="00735EF1">
        <w:rPr>
          <w:rFonts w:ascii="Times New Roman" w:hAnsi="Times New Roman" w:cs="Times New Roman"/>
          <w:sz w:val="24"/>
          <w:szCs w:val="24"/>
        </w:rPr>
        <w:t>fert na realizację zadań publicznych.</w:t>
      </w:r>
    </w:p>
    <w:sectPr w:rsidR="00A863F6" w:rsidRPr="00735E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F1F" w14:textId="77777777" w:rsidR="00EA7425" w:rsidRDefault="00EA7425" w:rsidP="00A863F6">
      <w:pPr>
        <w:spacing w:after="0" w:line="240" w:lineRule="auto"/>
      </w:pPr>
      <w:r>
        <w:separator/>
      </w:r>
    </w:p>
  </w:endnote>
  <w:endnote w:type="continuationSeparator" w:id="0">
    <w:p w14:paraId="65AEE35F" w14:textId="77777777" w:rsidR="00EA7425" w:rsidRDefault="00EA7425" w:rsidP="00A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8A17" w14:textId="79191BB9" w:rsidR="00A863F6" w:rsidRDefault="00A863F6" w:rsidP="00A863F6">
    <w:pPr>
      <w:pStyle w:val="Stopka"/>
      <w:jc w:val="center"/>
    </w:pPr>
    <w:r>
      <w:rPr>
        <w:noProof/>
      </w:rPr>
      <w:drawing>
        <wp:inline distT="0" distB="0" distL="0" distR="0" wp14:anchorId="5349826A" wp14:editId="5F01DC1D">
          <wp:extent cx="4056380" cy="36576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067" cy="36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50FC" w14:textId="77777777" w:rsidR="00EA7425" w:rsidRDefault="00EA7425" w:rsidP="00A863F6">
      <w:pPr>
        <w:spacing w:after="0" w:line="240" w:lineRule="auto"/>
      </w:pPr>
      <w:r>
        <w:separator/>
      </w:r>
    </w:p>
  </w:footnote>
  <w:footnote w:type="continuationSeparator" w:id="0">
    <w:p w14:paraId="4A8B8298" w14:textId="77777777" w:rsidR="00EA7425" w:rsidRDefault="00EA7425" w:rsidP="00A8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6"/>
    <w:rsid w:val="002C0E3B"/>
    <w:rsid w:val="00735EF1"/>
    <w:rsid w:val="00A863F6"/>
    <w:rsid w:val="00E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A064"/>
  <w15:chartTrackingRefBased/>
  <w15:docId w15:val="{F2616431-05DB-451B-9C63-BF3EA423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3F6"/>
  </w:style>
  <w:style w:type="paragraph" w:styleId="Stopka">
    <w:name w:val="footer"/>
    <w:basedOn w:val="Normalny"/>
    <w:link w:val="StopkaZnak"/>
    <w:uiPriority w:val="99"/>
    <w:unhideWhenUsed/>
    <w:rsid w:val="00A8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F6"/>
  </w:style>
  <w:style w:type="character" w:styleId="Hipercze">
    <w:name w:val="Hyperlink"/>
    <w:basedOn w:val="Domylnaczcionkaakapitu"/>
    <w:uiPriority w:val="99"/>
    <w:unhideWhenUsed/>
    <w:rsid w:val="00A863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srok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1</cp:revision>
  <dcterms:created xsi:type="dcterms:W3CDTF">2021-06-01T07:00:00Z</dcterms:created>
  <dcterms:modified xsi:type="dcterms:W3CDTF">2021-06-01T07:22:00Z</dcterms:modified>
</cp:coreProperties>
</file>