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br/>
        <w:t>Znak sprawy: GT.271.3.2014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Srokowo, dnia 11.06.2014 r.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ZATWIERDZAM: </w:t>
      </w:r>
      <w:r>
        <w:rPr>
          <w:rFonts w:ascii="Times New Roman" w:hAnsi="Times New Roman" w:cs="Times New Roman"/>
          <w:shd w:val="clear" w:color="auto" w:fill="FFFFFF"/>
        </w:rPr>
        <w:tab/>
        <w:t>Wójt Gminy Srokowo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Franciszek Andruszkiewicz</w:t>
      </w:r>
    </w:p>
    <w:p w:rsidR="00FE1D15" w:rsidRDefault="00FE1D15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SPECYFIKACJA  ISTOTNYCH WARUNKÓW  ZAMÓWIENIA</w:t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(SIWZ)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POSTĘPOWANIE O UDZIELENIE ZAMÓWIENIA PUBLICZNEGO</w:t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DOSTAWY</w:t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PROWADZONEGO W TRYBIE PRZETARGU NIEOGRANICZONEGO</w:t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zadanie: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Modernizacja oddziałów przedszkolnych w Gminie Srokowo.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I. ZAMAWIAJĄCY: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Zamawiającym jest:</w:t>
      </w:r>
    </w:p>
    <w:p w:rsidR="00FE1D15" w:rsidRDefault="00FE1D15">
      <w:pPr>
        <w:numPr>
          <w:ilvl w:val="0"/>
          <w:numId w:val="1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Gmina Srokowo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Plac Rynkowy 1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11-420</w:t>
      </w:r>
      <w:r>
        <w:rPr>
          <w:rFonts w:ascii="Times New Roman" w:hAnsi="Times New Roman" w:cs="Times New Roman"/>
          <w:shd w:val="clear" w:color="auto" w:fill="FFFFFF"/>
        </w:rPr>
        <w:tab/>
        <w:t>Srokowo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hyperlink r:id="rId8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www.srokowo.iaw.pl/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poczta elektroniczna: gmina@srokowo.iaw.pl 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Regon: 510742818</w:t>
      </w:r>
    </w:p>
    <w:p w:rsidR="00FE1D15" w:rsidRDefault="00FE1D15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czas pracy: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poniedziałek w godzinach 8:00 – 16:00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wtorek – piątek w godzinach 7:00 – 15:00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II. TRYB UDZIELENIA ZAMÓWIENIA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Postępowanie o udzielenie zamówienia publicznego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prowadzone jest w trybie przetargu nieograniczonego o wartości zamówienia nie przekraczającej wyrażonej w złotych  równowartości kwoty, określonej w przepisach wydanych na podstawie art. 11, ust. 8 ustawy z dnia 29 stycznia 2004 r.</w:t>
      </w:r>
      <w:r>
        <w:rPr>
          <w:rFonts w:ascii="Times New Roman" w:hAnsi="Times New Roman" w:cs="Times New Roman"/>
          <w:shd w:val="clear" w:color="auto" w:fill="FFFFFF"/>
        </w:rPr>
        <w:t xml:space="preserve"> – Prawo zamówień publicznych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 2013 r., poz. 907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zm.) </w:t>
      </w:r>
      <w:r>
        <w:rPr>
          <w:rFonts w:ascii="Cambria Math" w:eastAsia="Times New Roman" w:hAnsi="Cambria Math" w:cs="Times New Roman"/>
          <w:shd w:val="clear" w:color="auto" w:fill="FFFFFF"/>
        </w:rPr>
        <w:t>‐</w:t>
      </w:r>
      <w:r>
        <w:rPr>
          <w:rFonts w:ascii="Times New Roman" w:hAnsi="Times New Roman" w:cs="Times New Roman"/>
          <w:shd w:val="clear" w:color="auto" w:fill="FFFFFF"/>
        </w:rPr>
        <w:t xml:space="preserve"> zwanej dalej „ustawą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Podstawa prawna udzielenia zamówienia publicznego </w:t>
      </w:r>
      <w:r>
        <w:rPr>
          <w:rFonts w:ascii="Times New Roman" w:hAnsi="Times New Roman" w:cs="Times New Roman"/>
          <w:color w:val="000000"/>
          <w:shd w:val="clear" w:color="auto" w:fill="FFFFFF"/>
        </w:rPr>
        <w:t>w trybie przetargu nieograniczonego</w:t>
      </w:r>
      <w:r>
        <w:rPr>
          <w:rFonts w:ascii="Times New Roman" w:hAnsi="Times New Roman" w:cs="Times New Roman"/>
          <w:shd w:val="clear" w:color="auto" w:fill="FFFFFF"/>
        </w:rPr>
        <w:t xml:space="preserve">: art. 10 i 39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Podstawa prawna opracowania Specyfikacji Istotnych Warunków Zamówienia: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a) Ustawa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Rozporządzenie Prezesa Rady Ministrów z dnia 19.02.2013 r. w sprawie rodzajów dokumentów, jakich może żądać zamawiający od wykonawcy, oraz form, w jakich te dokumenty mogą być składane (Dz. U. z 2013 r., poz. 231),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W sprawach nieuregulowanych w SIWZ stosuje się przepisy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III. INORMACJE OGÓLNE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Miejsce publikacji ogłoszenia o przetargu:</w:t>
      </w:r>
    </w:p>
    <w:p w:rsidR="00FE1D15" w:rsidRDefault="00FE1D15">
      <w:pPr>
        <w:numPr>
          <w:ilvl w:val="0"/>
          <w:numId w:val="3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Biuletyn Zamówień Publicznych,</w:t>
      </w:r>
    </w:p>
    <w:p w:rsidR="00FE1D15" w:rsidRDefault="00FE1D15">
      <w:pPr>
        <w:numPr>
          <w:ilvl w:val="0"/>
          <w:numId w:val="3"/>
        </w:numPr>
        <w:tabs>
          <w:tab w:val="left" w:pos="360"/>
        </w:tabs>
        <w:spacing w:after="160" w:line="360" w:lineRule="exact"/>
        <w:rPr>
          <w:rStyle w:val="czeinternetowe"/>
          <w:rFonts w:ascii="Times New Roman" w:hAnsi="Times New Roman" w:cs="Times New Roman"/>
          <w:color w:val="0000FF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 Zamawiającego: </w:t>
      </w:r>
      <w:hyperlink r:id="rId9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www.bip.warmia.mazury.pl/srokowo_gmina_wiejska/</w:t>
        </w:r>
      </w:hyperlink>
    </w:p>
    <w:p w:rsidR="00FE1D15" w:rsidRDefault="00FE1D15">
      <w:pPr>
        <w:numPr>
          <w:ilvl w:val="0"/>
          <w:numId w:val="3"/>
        </w:num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Tablica ogłoszeń w miejscu publicznie dostępnym w siedzibie Zamawiającego.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Postępowanie o udzielenie niniejszego zamówienia jest prowadzone w języku polskim.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3. 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pacing w:val="-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możliwość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kład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1"/>
          <w:shd w:val="clear" w:color="auto" w:fill="FFFFFF"/>
        </w:rPr>
        <w:t>ofert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1"/>
          <w:shd w:val="clear" w:color="auto" w:fill="FFFFFF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1"/>
          <w:shd w:val="clear" w:color="auto" w:fill="FFFFFF"/>
        </w:rPr>
        <w:t>ę</w:t>
      </w:r>
      <w:r>
        <w:rPr>
          <w:rFonts w:ascii="Times New Roman" w:hAnsi="Times New Roman" w:cs="Times New Roman"/>
          <w:b/>
          <w:bCs/>
          <w:color w:val="000000"/>
          <w:position w:val="1"/>
          <w:shd w:val="clear" w:color="auto" w:fill="FFFFFF"/>
        </w:rPr>
        <w:t>ściowych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 xml:space="preserve">Zamówienie obejmuje </w:t>
      </w:r>
      <w:r>
        <w:rPr>
          <w:rFonts w:ascii="Times New Roman" w:hAnsi="Times New Roman" w:cs="Times New Roman"/>
          <w:b/>
          <w:bCs/>
          <w:color w:val="000000"/>
          <w:position w:val="1"/>
          <w:shd w:val="clear" w:color="auto" w:fill="FFFFFF"/>
        </w:rPr>
        <w:t>IV części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. Każdy z Wykonawców może złożyć ofertę na dowolną ilość części.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4.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da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ofert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riantowych.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5.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 przewiduje zawarcia umowy ramowej.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6. Rozliczenia</w:t>
      </w:r>
      <w:r>
        <w:rPr>
          <w:rFonts w:ascii="Times New Roman" w:hAnsi="Times New Roman" w:cs="Times New Roman"/>
          <w:color w:val="000000"/>
          <w:spacing w:val="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miedzy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cy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 a</w:t>
      </w:r>
      <w:r>
        <w:rPr>
          <w:rFonts w:ascii="Times New Roman" w:hAnsi="Times New Roman" w:cs="Times New Roman"/>
          <w:color w:val="000000"/>
          <w:spacing w:val="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prow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dzone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będą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polskich</w:t>
      </w:r>
      <w:r>
        <w:rPr>
          <w:rFonts w:ascii="Times New Roman" w:hAnsi="Times New Roman" w:cs="Times New Roman"/>
          <w:color w:val="000000"/>
          <w:spacing w:val="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łotych (PLN).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Nie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przewi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uje</w:t>
      </w:r>
      <w:r>
        <w:rPr>
          <w:rFonts w:ascii="Times New Roman" w:hAnsi="Times New Roman" w:cs="Times New Roman"/>
          <w:color w:val="000000"/>
          <w:spacing w:val="-10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ię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udzielenia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zaliczek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poczet</w:t>
      </w:r>
      <w:r>
        <w:rPr>
          <w:rFonts w:ascii="Times New Roman" w:hAnsi="Times New Roman" w:cs="Times New Roman"/>
          <w:color w:val="000000"/>
          <w:spacing w:val="-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wykonania</w:t>
      </w:r>
      <w:r>
        <w:rPr>
          <w:rFonts w:ascii="Times New Roman" w:hAnsi="Times New Roman" w:cs="Times New Roman"/>
          <w:color w:val="000000"/>
          <w:spacing w:val="-1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zamówieni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8. Zamawiający nie przewiduje aukcji elektronicznej.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9. Zamawiający nie przewiduje zwrotu kosztów udziału Wykonawców w postępowaniu.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10. Wybrany Wykonawca jest zobowiązany do zawarcia umowy w terminie i miejscu wyznaczonym</w:t>
      </w:r>
      <w:r>
        <w:rPr>
          <w:rFonts w:ascii="Times New Roman" w:hAnsi="Times New Roman" w:cs="Times New Roman"/>
          <w:color w:val="000000"/>
          <w:spacing w:val="-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cego.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position w:val="1"/>
          <w:shd w:val="clear" w:color="auto" w:fill="FFFFFF"/>
        </w:rPr>
      </w:pPr>
      <w:r>
        <w:rPr>
          <w:rFonts w:ascii="Times New Roman" w:hAnsi="Times New Roman" w:cs="Times New Roman"/>
          <w:position w:val="1"/>
          <w:shd w:val="clear" w:color="auto" w:fill="FFFFFF"/>
        </w:rPr>
        <w:lastRenderedPageBreak/>
        <w:t>11. Zamawiający nie przewiduje udzielenia zamówień uzupełniających.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IV. OPIS PRZEDMIOTU ZAMÓWIENIA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 dostawa oraz montaż wyposażenia do 3 oddziałów przedszkolnych z terenu Gminy Srokowo w ramach projektu pn. </w:t>
      </w:r>
      <w:r>
        <w:rPr>
          <w:rFonts w:ascii="Times New Roman" w:hAnsi="Times New Roman" w:cs="Times New Roman"/>
          <w:b/>
          <w:bCs/>
          <w:shd w:val="clear" w:color="auto" w:fill="FFFFFF"/>
        </w:rPr>
        <w:t>Modernizacja oddziałów przedszkolnych w Gminie Srokowo</w:t>
      </w:r>
      <w:r>
        <w:rPr>
          <w:rFonts w:ascii="Times New Roman" w:hAnsi="Times New Roman" w:cs="Times New Roman"/>
          <w:shd w:val="clear" w:color="auto" w:fill="FFFFFF"/>
        </w:rPr>
        <w:t>, realizowany w ramach Priorytetu IX, Działania 9.1, Poddziałania 9.1.1, Programu Operacyjnego Kapitał Ludzki 2007 - 2013, współfinansowanego przez Unię Europejską ze środków Europejskiego Funduszu Społecznego.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Zamówienie obejmuje IV części: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 – Dostawa i montaż urządzeń na place zabaw.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1a do SIWZ.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II – Dostawa wyposażenia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dydaktycznych, szatni, łazienek i kuchni.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1b do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III – Dostawa urządzeń ITC, RTV, AGD.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1c do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IV – Dostawa zabawek, pomocy dydaktycznych i artykułów plastycznych.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1d do SIWZ.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Miejscem dostaw FRANCO jest Szkoła Podstawowa w Srokowie, ul. Szkolna 3, 11-420 Srokowo (2 oddziały przedszkolne) oraz SP Srokowo Filia w Solance (1 oddział przedszkolny) zgodnie z opisem zawartym w załącznikach od 1a do 1d do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hd w:val="clear" w:color="auto" w:fill="FFFFFF"/>
        </w:rPr>
        <w:t>Wszystkie dostarczane produkty będą nowe i pochodzące z bieżącej produkcji.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Jeżeli gdziekolwiek w SIWZ oraz w jej załącznikach pojawia się nazwa, marka lub typ wskazujący na konkretnego producenta, należy to interpretować, że określenie ma jedynie charakter przykładowy, a Wykonawca sporządzając ofertę może uwzględnić wyrób każdego innego producenta, który jest równoważny, tzn. posiada co najmniej takie same lub korzystniejsze parametry jakościowe oraz standard wykonania w stosunku do podanych w SIWZ przykładów.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Każdy z dostarczonych artykułów powinien posiadać deklarację zgodności CE oraz odpowiadać normom europejskim i krajowym i być zgodny z Dyrektywą 2001/95/WE Parlamentu Europejskiego i Rady z dnia 3 grudnia 2001 r. w sprawie ogólnego bezpieczeństwa </w:t>
      </w:r>
      <w:r>
        <w:rPr>
          <w:rFonts w:ascii="Times New Roman" w:hAnsi="Times New Roman" w:cs="Times New Roman"/>
          <w:shd w:val="clear" w:color="auto" w:fill="FFFFFF"/>
        </w:rPr>
        <w:lastRenderedPageBreak/>
        <w:t>produktów. Wykonawca na etapie składania ofert oświadczy Zamawiającemu na formularzu ofertowym, iż cały zaoferowany asortyment jest zgodny z Dyrektywą oraz oznakowany znakiem CE.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Wraz z dostawą Wykonawca dostarczy papierową wersję Deklaracji Zgodności CE dla każdego z dostarczanych urządzeń na place zabaw. W przypadku nie dostarczenia Deklaracji dostarczony towar nie będzie odebrany oraz zostanie na koszt Wykonawcy wymieniony na inny o nie gorszych parametrach posiadający Deklarację Zgodności.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 Wraz z dostawą Wykonawca zobowiązuje się wydać Zamawiającemu wszelkie dokumenty ich dotyczące, a w szczególności opisujące w języku polskim funkcje i sposób ich użytkowania, instrukcje obsługi, instrukcje konserwacji, karty gwarancyjne, atesty.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9.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Wspólny Słownik Zamówień (CPV):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37535200-9 Wyposażenie placów zbaw,</w:t>
      </w:r>
    </w:p>
    <w:p w:rsidR="00FE1D15" w:rsidRDefault="007A4AC2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hyperlink r:id="rId10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44410000-7 Artykuły łazienkowe i kuchenne</w:t>
        </w:r>
      </w:hyperlink>
      <w:r w:rsidR="00FE1D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1D15" w:rsidRDefault="007A4AC2">
      <w:pPr>
        <w:tabs>
          <w:tab w:val="left" w:pos="3486"/>
        </w:tabs>
        <w:spacing w:line="360" w:lineRule="exact"/>
        <w:rPr>
          <w:rFonts w:ascii="Times New Roman" w:hAnsi="Times New Roman" w:cs="Times New Roman"/>
          <w:shd w:val="clear" w:color="auto" w:fill="FFFFFF"/>
        </w:rPr>
      </w:pPr>
      <w:hyperlink r:id="rId11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39100000-3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"http://przetargi.nf.pl/Przetargi/cpv_4693/"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 Meble</w:t>
        </w:r>
      </w:hyperlink>
      <w:r w:rsidR="00FE1D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1D15" w:rsidRDefault="007A4AC2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hyperlink r:id="rId12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39220000-0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"http://przetargi.nf.pl/Przetargi/cpv_4631/"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 Sprzęt kuchenny, artykuły gospodarstwa domowego i artykuły domowe oraz artykuły cateringowe</w:t>
        </w:r>
      </w:hyperlink>
      <w:r w:rsidR="00FE1D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1D15" w:rsidRDefault="007A4AC2">
      <w:pPr>
        <w:spacing w:line="360" w:lineRule="exact"/>
        <w:jc w:val="both"/>
        <w:rPr>
          <w:rStyle w:val="czeinternetowe"/>
          <w:rFonts w:ascii="Times New Roman" w:hAnsi="Times New Roman" w:cs="Times New Roman"/>
          <w:color w:val="000000"/>
          <w:u w:val="none"/>
          <w:shd w:val="clear" w:color="auto" w:fill="FFFFFF"/>
        </w:rPr>
      </w:pPr>
      <w:hyperlink r:id="rId13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39530000-6 Dywany, maty i dywaniki</w:t>
        </w:r>
      </w:hyperlink>
    </w:p>
    <w:p w:rsidR="00FE1D15" w:rsidRDefault="007A4AC2">
      <w:pPr>
        <w:spacing w:line="360" w:lineRule="exact"/>
        <w:jc w:val="both"/>
        <w:rPr>
          <w:rStyle w:val="czeinternetowe"/>
          <w:rFonts w:ascii="Times New Roman" w:hAnsi="Times New Roman" w:cs="Times New Roman"/>
          <w:color w:val="000000"/>
          <w:u w:val="none"/>
          <w:shd w:val="clear" w:color="auto" w:fill="FFFFFF"/>
        </w:rPr>
      </w:pPr>
      <w:hyperlink r:id="rId14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33141623-3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"http://przetargi.nf.pl/Przetargi/cpv_6596/"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 Zestawy pierwszej pomocy</w:t>
        </w:r>
      </w:hyperlink>
    </w:p>
    <w:p w:rsidR="00FE1D15" w:rsidRDefault="007A4AC2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5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30200000-1 Urządzenia komputerowe</w:t>
        </w:r>
      </w:hyperlink>
      <w:r w:rsidR="00FE1D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E1D15" w:rsidRDefault="007A4AC2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6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32300000-6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"http://przetargi.nf.pl/Przetargi/cpv_6909/"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 xml:space="preserve"> Odbiorniki telewizyjne i radiowe oraz aparatura nagrywająca dźwięk lub obraz lub 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"http://przetargi.nf.pl/Przetargi/cpv_6909/"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aparatura powielająca</w:t>
        </w:r>
      </w:hyperlink>
      <w:r w:rsidR="00FE1D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E1D15" w:rsidRDefault="007A4AC2">
      <w:pPr>
        <w:spacing w:line="360" w:lineRule="exact"/>
        <w:jc w:val="both"/>
        <w:rPr>
          <w:rStyle w:val="czeinternetowe"/>
          <w:rFonts w:ascii="Times New Roman" w:hAnsi="Times New Roman" w:cs="Times New Roman"/>
          <w:color w:val="000000"/>
          <w:u w:val="none"/>
          <w:shd w:val="clear" w:color="auto" w:fill="FFFFFF"/>
        </w:rPr>
      </w:pPr>
      <w:hyperlink r:id="rId17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39710000-2</w:t>
        </w:r>
        <w:r w:rsidR="00FE1D15">
          <w:rPr>
            <w:rStyle w:val="czeinternetowe"/>
            <w:rFonts w:ascii="Times New Roman" w:hAnsi="Times New Roman" w:cs="Times New Roman"/>
            <w:vanish/>
            <w:color w:val="000000"/>
            <w:u w:val="none"/>
            <w:shd w:val="clear" w:color="auto" w:fill="FFFFFF"/>
          </w:rPr>
          <w:t>HYPERLINK "http://przetargi.nf.pl/Przetargi/cpv_4383/"</w:t>
        </w:r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 Elektryczny sprzęt gospodarstwa domowego</w:t>
        </w:r>
      </w:hyperlink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39162100-6 Pomoce dydaktyczne</w:t>
      </w:r>
    </w:p>
    <w:p w:rsidR="00FE1D15" w:rsidRDefault="007A4AC2">
      <w:pPr>
        <w:spacing w:line="360" w:lineRule="exact"/>
        <w:jc w:val="both"/>
        <w:rPr>
          <w:rStyle w:val="czeinternetowe"/>
          <w:rFonts w:ascii="Times New Roman" w:hAnsi="Times New Roman" w:cs="Times New Roman"/>
          <w:color w:val="000000"/>
          <w:u w:val="none"/>
          <w:shd w:val="clear" w:color="auto" w:fill="FFFFFF"/>
        </w:rPr>
      </w:pPr>
      <w:hyperlink r:id="rId18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37520000-9 Zabawki</w:t>
        </w:r>
      </w:hyperlink>
    </w:p>
    <w:p w:rsidR="00FE1D15" w:rsidRDefault="007A4AC2">
      <w:pPr>
        <w:spacing w:line="360" w:lineRule="exact"/>
        <w:jc w:val="both"/>
        <w:rPr>
          <w:rStyle w:val="czeinternetowe"/>
          <w:rFonts w:ascii="Times New Roman" w:hAnsi="Times New Roman" w:cs="Times New Roman"/>
          <w:color w:val="000000"/>
          <w:u w:val="none"/>
          <w:shd w:val="clear" w:color="auto" w:fill="FFFFFF"/>
        </w:rPr>
      </w:pPr>
      <w:hyperlink r:id="rId19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37510000-6 Lalki</w:t>
        </w:r>
      </w:hyperlink>
    </w:p>
    <w:p w:rsidR="00FE1D15" w:rsidRDefault="007A4AC2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hyperlink r:id="rId20">
        <w:r w:rsidR="00FE1D15">
          <w:rPr>
            <w:rStyle w:val="czeinternetowe"/>
            <w:rFonts w:ascii="Times New Roman" w:hAnsi="Times New Roman" w:cs="Times New Roman"/>
            <w:color w:val="000000"/>
            <w:u w:val="none"/>
            <w:shd w:val="clear" w:color="auto" w:fill="FFFFFF"/>
          </w:rPr>
          <w:t>30190000-7 Różny sprzęt i artykuły biurowe</w:t>
        </w:r>
      </w:hyperlink>
      <w:r w:rsidR="00FE1D1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V. TERMIN WYKONANIA ZAMÓWIENIA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Termin wykonania zamówienia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04.08.2014 r.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VI. WARUNKI UDZIAŁU W POSTĘPOWANIU ORAZ OPIS SPOSOBU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DOKONYWANIA OCENY SPEŁNIANIA TYCH WARUNKÓW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O udzielenie zamówienia mogą ubiegać się wykonawcy, którzy spełniają warunki dotyczące: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posiadania uprawnień do wykonywania określonej działalności lub określonych czynności,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posiadania wiedzy i doświadczenia do realizacji zamówienia,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- dysponowania odpowiednim potencjałem technicznym oraz osobami zdolnymi do wykonania zamówienia,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sytuacji ekonomicznej i finansowej, tj. znajdują się w sytuacji ekonomicznej i finansowej zapewniającej wykonanie zamówienia.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przypadku konsorcjów warunki określone w ust. 1 muszą zostać spełnione łącznie przez wszystkich wykonawców.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3. Zamawiający dokona oceny spełniania przez wykonawców warunków udziału w postępowaniu na podstawie oświadczenia złożonego wraz z ofertą w oparciu o zasadę spełnia/nie spełnia.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Wykonawcy niespełniający warunków zostaną wykluczeni z postępowania.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VII. WYKAZ OŚWIADCZEŃ I DOKUMENTÓW, JAKIE MAJĄ DOSTARCZYĆ WYKONAWCY W CELU POTWIERDZENIA SPEŁNIANIA WARUNKÓW UDZIAŁU W POSTĘPOWANIU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celu potwierdzenia spełniania warunków, udziału w postępowaniu określonych w art. 22 ust.1 - Wykonawca składa oświadczenia, którego wzór stanowi załącznik 3 do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celu potwierdzenia, że Wykonawca posiada uprawnienia do wykonywania określonej działalności:</w:t>
      </w:r>
    </w:p>
    <w:p w:rsidR="00FE1D15" w:rsidRDefault="00FE1D15">
      <w:pPr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uprawnienia do wykonywania określonej działalności,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 celu potwierdzenia spełnienia warunku posiadania przez Wykonawcę niezbędnej wiedzy i  doświadczenia:</w:t>
      </w:r>
    </w:p>
    <w:p w:rsidR="00FE1D15" w:rsidRDefault="00FE1D15">
      <w:pPr>
        <w:numPr>
          <w:ilvl w:val="0"/>
          <w:numId w:val="4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niezbędną wiedzę i doświadczenie do realizacji dostawy.</w:t>
      </w:r>
    </w:p>
    <w:p w:rsidR="00FE1D15" w:rsidRDefault="00FE1D15">
      <w:p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celu potwierdzenia dysponowania odpowiednim potencjałem technicznym oraz osobami zdolnymi do wykonania zamówienia:</w:t>
      </w:r>
    </w:p>
    <w:p w:rsidR="00FE1D15" w:rsidRDefault="00FE1D15">
      <w:pPr>
        <w:numPr>
          <w:ilvl w:val="0"/>
          <w:numId w:val="5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dysponuje potencjałem technicznym oraz osobami zdolnymi do realizacji dostawy.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 celu potwierdzenia dobrej sytuacji ekonomicznej i finansowej:</w:t>
      </w:r>
    </w:p>
    <w:p w:rsidR="00FE1D15" w:rsidRDefault="00FE1D15">
      <w:pPr>
        <w:numPr>
          <w:ilvl w:val="0"/>
          <w:numId w:val="6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znajduje się w sytuacji ekonomicznej i finansowej zapewniającej wykonanie zamówienia.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W celu potwierdzenia, że Wykonawca nie podlega wykluczeniu na podstawie art. 24 ust.1 ustawy przedkłada:</w:t>
      </w:r>
    </w:p>
    <w:p w:rsidR="00FE1D15" w:rsidRDefault="00FE1D15">
      <w:pPr>
        <w:numPr>
          <w:ilvl w:val="0"/>
          <w:numId w:val="7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oświadczenie o braku podstaw do wykluczenia, którego wzór stanowi  załącznik 4 do SIWZ;</w:t>
      </w:r>
    </w:p>
    <w:p w:rsidR="00FE1D15" w:rsidRDefault="00FE1D15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aktualny odpis z właściwego rejestru lub z centralnej ewidencji i informacji o </w:t>
      </w:r>
      <w:r>
        <w:rPr>
          <w:rFonts w:ascii="Times New Roman" w:hAnsi="Times New Roman" w:cs="Times New Roman"/>
          <w:shd w:val="clear" w:color="auto" w:fill="FFFFFF"/>
        </w:rPr>
        <w:lastRenderedPageBreak/>
        <w:t>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E1D15" w:rsidRDefault="00FE1D15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E1D15" w:rsidRDefault="00FE1D15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Dokumenty dotyczące przynależności do tej samej grupy kapitałowej:</w:t>
      </w:r>
    </w:p>
    <w:p w:rsidR="00FE1D15" w:rsidRDefault="00FE1D15">
      <w:pPr>
        <w:numPr>
          <w:ilvl w:val="0"/>
          <w:numId w:val="8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lista podmiotów należących do tej samej grupy kapitałowej w rozumieniu ustawy z dnia 16 lutego 2007 r. o ochronie konkurencji i konsumentów albo informacji o tym, że nie należy do grupy kapitałowej – załącznik nr 5 do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 Dokumenty podmiotów zagranicznych: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Jeżeli wykonawca ma siedzibę lub miejsce zamieszkania poza terytorium Rzeczypospolitej Polskiej, przedkłada: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dokument wystawiony w kraju, w którym ma siedzibę lub miejsce zamieszkania potwierdzający, że:</w:t>
      </w:r>
    </w:p>
    <w:p w:rsidR="00FE1D15" w:rsidRDefault="00FE1D15">
      <w:pPr>
        <w:numPr>
          <w:ilvl w:val="0"/>
          <w:numId w:val="9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E1D15" w:rsidRDefault="00FE1D15">
      <w:pPr>
        <w:numPr>
          <w:ilvl w:val="0"/>
          <w:numId w:val="9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</w:t>
      </w:r>
      <w:r>
        <w:rPr>
          <w:rFonts w:ascii="Times New Roman" w:hAnsi="Times New Roman" w:cs="Times New Roman"/>
          <w:shd w:val="clear" w:color="auto" w:fill="FFFFFF"/>
        </w:rPr>
        <w:lastRenderedPageBreak/>
        <w:t>organu - wystawiony nie wcześniej niż 3 miesiące przed upływem terminu składania wniosków o dopuszczenie do udziału w postępowaniu o udzielenie zamówienia albo składania ofert;</w:t>
      </w:r>
    </w:p>
    <w:p w:rsidR="00FE1D15" w:rsidRDefault="00FE1D15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ofert.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hd w:val="clear" w:color="auto" w:fill="FFFFFF"/>
        </w:rPr>
        <w:t>Postępowanie jest prowadzone w języku polskim. Dokumenty sporządzone w języku obcym są składane wraz z tłumaczeniem na język polski.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shd w:val="clear" w:color="auto" w:fill="FFFFFF"/>
        </w:rPr>
        <w:t xml:space="preserve">W przypadku, w którym Wykonawca polegać będzie na wiedzy i doświadczeniu, potencjale technicznym, osobach zdolnych do wykonania zamówienia lub zdolnościach finansowych innych podmiotów przedstawi Zamawiającemu pisemne zobowiązanie tych podmiotów do oddania mu do dyspozycji niezbędnych zasobów na okres korzystania z nich przy wykonywaniu zamówienia. </w:t>
      </w:r>
    </w:p>
    <w:p w:rsidR="00FE1D15" w:rsidRDefault="00FE1D15">
      <w:pPr>
        <w:tabs>
          <w:tab w:val="left" w:pos="405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 Zamawiający wezwie w trybie art. 26 ust. 3 Wykonawców, którzy w określonym terminie nie złożyli oświadczeń i dokumentów potwierdzających spełnianie warunków udziału w postępowaniu lub, którzy złożyli dokumenty zawierające błędy, do ich uzupełnienia w wyznaczonym terminie chyba, że mimo ich uzupełnienia oferta wykonawcy podlega odrzuceniu lub konieczne byłoby unieważnienie postępowania.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12. Dokumenty, o których mowa w pkt VII SIWZ, należy przedstawić 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w formie oryginału lub kopii poświadczonych za zgodność z oryginałem przez osobę upraw</w:t>
      </w:r>
      <w:r>
        <w:rPr>
          <w:rFonts w:ascii="Times New Roman" w:hAnsi="Times New Roman" w:cs="Times New Roman"/>
          <w:color w:val="000000"/>
          <w:shd w:val="clear" w:color="auto" w:fill="FFFFFF"/>
        </w:rPr>
        <w:t>nioną/osoby uprawnione do reprezentowania wykonawcy.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13. Jeżeli wykonawca, wykazując spełnianie warunków, o których mowa w art. 22 ust. 1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określonych w </w:t>
      </w:r>
      <w:bookmarkStart w:id="0" w:name="__DdeLink__3253_560492708"/>
      <w:r>
        <w:rPr>
          <w:rFonts w:ascii="Times New Roman" w:hAnsi="Times New Roman" w:cs="Times New Roman"/>
          <w:color w:val="000000"/>
          <w:shd w:val="clear" w:color="auto" w:fill="FFFFFF"/>
        </w:rPr>
        <w:t>pkt VII SIWZ</w:t>
      </w:r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polega na zasobach innych podmiotów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a podmioty te będą brały udział w realizacji części zamówienia, zamawiający żąda przedstawienia w odniesieniu do tych podmiotów dokumentów wymienionych w pkt VII SIWZ. Postanowienia dotyczące podmiotów, które mają siedzibę lub miejsce zamieszkania poza granicami Rzeczypospolitej Polskiej, stosuje się odpowiednio.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 W przypadku wykonawców wspólnie ubiegających się o udzielenie zamówienia oraz w przypadku podmiotów, o których mowa w powyższym punkcie, kopie dokumentów dotyczących odpowiednio wykonawcy lub tych podmiotów są poświadczane za zgodność z oryginałem przez wykonawcę lub te podmioty.</w:t>
      </w:r>
    </w:p>
    <w:p w:rsidR="00FE1D15" w:rsidRDefault="00FE1D15">
      <w:pPr>
        <w:tabs>
          <w:tab w:val="right" w:pos="-1560"/>
          <w:tab w:val="right" w:pos="1800"/>
          <w:tab w:val="right" w:pos="21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2"/>
          <w:shd w:val="clear" w:color="auto" w:fill="FFFFFF"/>
        </w:rPr>
        <w:t>15. W przypadku konsorcjum do oferty musi być załączony dokument ustanawiający pełnomocnika konsorcjum do reprezentowania go w postępowaniu o udzielenie zamówienia albo reprezentowania w postępowaniu i przy zawarciu umowy w sprawie zamówienia publicznego.</w:t>
      </w:r>
      <w:r>
        <w:rPr>
          <w:rFonts w:ascii="Times New Roman" w:hAnsi="Times New Roman" w:cs="Times New Roman"/>
          <w:shd w:val="clear" w:color="auto" w:fill="FFFFFF"/>
        </w:rPr>
        <w:t xml:space="preserve"> Stosowne pełnomocnictwo w oryginale lub w postaci poświadczonej notarialnie kopii należy załączyć do oferty.</w:t>
      </w:r>
    </w:p>
    <w:p w:rsidR="00FE1D15" w:rsidRDefault="00FE1D15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VIII. OPIS SPOSOBU POROZUMIEWANIA SIĘ Z WYKONAWCAMI</w:t>
      </w:r>
    </w:p>
    <w:p w:rsidR="00FE1D15" w:rsidRDefault="00FE1D15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niniejszym postępowaniu wszelkie oświadczenia, wnioski, zawiadomienia oraz informacje przekazywane będą w formie:</w:t>
      </w:r>
    </w:p>
    <w:p w:rsidR="00FE1D15" w:rsidRDefault="00FE1D15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pisemnej (Urząd Gminy Srokowo, Plac Rynkowy 1, 11 - 420 Srokowo) </w:t>
      </w:r>
    </w:p>
    <w:p w:rsidR="00FE1D15" w:rsidRDefault="00FE1D15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faksem (089 754 45 22) </w:t>
      </w:r>
    </w:p>
    <w:p w:rsidR="00FE1D15" w:rsidRDefault="00FE1D15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drogą elektroniczną (e-mail: gmina@srokowo.iaw.pl)</w:t>
      </w:r>
    </w:p>
    <w:p w:rsidR="00FE1D15" w:rsidRDefault="00FE1D15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Jeżeli Zamawiający lub Wykonawca przekazują korespondencję za pomocą faksu lub elektronicznie – każda ze stron na żądanie drugiej niezwłocznie potwierdza fakt ich otrzymania.</w:t>
      </w:r>
    </w:p>
    <w:p w:rsidR="00FE1D15" w:rsidRDefault="00FE1D15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Wykonawca może zwrócić się (pisemnie, faksem, e-mailem) do Zamawiającego o       przekazanie SIWZ. We wniosku należy podać: </w:t>
      </w:r>
    </w:p>
    <w:p w:rsidR="00FE1D15" w:rsidRDefault="00FE1D15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nazwę i adres Wykonawcy,</w:t>
      </w:r>
    </w:p>
    <w:p w:rsidR="00FE1D15" w:rsidRDefault="00FE1D15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nr telefonu i faksu, e-mail,</w:t>
      </w:r>
    </w:p>
    <w:p w:rsidR="00FE1D15" w:rsidRDefault="00FE1D15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imię i nazwisko osoby upoważnionej do kontaktów z Zamawiającym w sprawach dotyczących niniejszego postępowania,</w:t>
      </w:r>
    </w:p>
    <w:p w:rsidR="00FE1D15" w:rsidRDefault="00FE1D15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znak postępowania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GT.271.3.2014.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SIWZ można także odebrać w siedzibie Zamawiającego – Urząd Gminy Srokowo, Plac Rynkowy, 11 – 420 Srokowo, pok.10, w godzinach urzędowania Zamawiającego, otrzymać drogą elektroniczną zgłaszając zapotrzebowanie na adres: gmina@srokowo.iaw.pl lub pobrać ze strony internetowej Zamawiającego. 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może zwracać się pisemnie do Zamawiającego o wyjaśnienie treści SIWZ. Zamawiający niezwłocznie udzieli wyjaśnień, jednak nie później niż na 2 dni przed upływem terminu składania ofert pod warunkiem że wniosek o wyjaśnienie treści specyfikacji istotnych warunków zamówienia wpłynął do zamawiającego nie później niż do końca dnia, którym upływa połowa wyznaczonego terminu składania ofert.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Style w:val="czeinternetowe"/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W uzasadnionych przypadkach Zamawiający ma prawo zmiany treści Specyfikacji Istotnych Warunków Zamówienia. Zmiana może nastąpić w każdym czasie, przed upływem terminu do składania ofert. W przypadku wprowadzenia takiej zmiany, informacja o tym zostanie zamieszczona na stronie internetowej Zamawiającego: </w:t>
      </w:r>
      <w:hyperlink r:id="rId21">
        <w:r>
          <w:rPr>
            <w:rStyle w:val="czeinternetowe"/>
            <w:rFonts w:ascii="Times New Roman" w:hAnsi="Times New Roman" w:cs="Times New Roman"/>
            <w:color w:val="00000A"/>
            <w:shd w:val="clear" w:color="auto" w:fill="FFFFFF"/>
          </w:rPr>
          <w:t>http://www.bip.warmia.mazury.pl/srokowo_gmina_wiejska/</w:t>
        </w:r>
      </w:hyperlink>
    </w:p>
    <w:p w:rsidR="00FE1D15" w:rsidRDefault="00FE1D15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Jeżeli w wyniku zmiany treści specyfikacji istotnych warunków zamówienia niezbędny będzie dodatkowy czas na wprowadzenie zmian w ofertach, Zamawiający przedłuży termin składania ofert i poinformuje o tym wykonawców, na stronie internetowej.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8. Do kontaktowania się z Wykonawcami Zamawiający upoważnia następujące osoby: 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 spraw związanych z przedmiotem zamówienia – Anna Fatyga, tel. (089) 754-45-24, fax. (089) 754-45-22,</w:t>
      </w:r>
    </w:p>
    <w:p w:rsidR="00FE1D15" w:rsidRDefault="00FE1D15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- do spraw związanych z procedurą przetargową - Dorota Duda, tel. (089) 754-45-24, fax. (089) 754-45-22.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IX. WYMAGANIA DOTYCZĄCE WADIUM</w:t>
      </w:r>
    </w:p>
    <w:p w:rsidR="00FE1D15" w:rsidRDefault="00FE1D15">
      <w:pPr>
        <w:spacing w:line="360" w:lineRule="exact"/>
        <w:ind w:left="-3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Zamawiający nie wymaga wniesienia wadium.</w:t>
      </w:r>
    </w:p>
    <w:p w:rsidR="00FE1D15" w:rsidRDefault="00FE1D15">
      <w:pPr>
        <w:tabs>
          <w:tab w:val="left" w:pos="360"/>
          <w:tab w:val="left" w:pos="567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tabs>
          <w:tab w:val="left" w:pos="360"/>
          <w:tab w:val="left" w:pos="567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X.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TERMIN ZWIĄZANIA OFERTĄ</w:t>
      </w:r>
    </w:p>
    <w:p w:rsidR="00FE1D15" w:rsidRDefault="00FE1D15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zostanie związany złożoną ofertą przez okres 30 dni. Bieg terminu związania</w:t>
      </w:r>
    </w:p>
    <w:p w:rsidR="00FE1D15" w:rsidRDefault="00FE1D15">
      <w:pPr>
        <w:tabs>
          <w:tab w:val="left" w:pos="360"/>
          <w:tab w:val="left" w:pos="567"/>
        </w:tabs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ofertą rozpoczyna się wraz z upływem terminu składania ofert.</w:t>
      </w:r>
    </w:p>
    <w:p w:rsidR="00FE1D15" w:rsidRDefault="00FE1D15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Wniesienie odwołania po upływie terminu składania ofert zawiesza bieg terminu związania</w:t>
      </w:r>
    </w:p>
    <w:p w:rsidR="00FE1D15" w:rsidRDefault="00FE1D15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ofertą do czasu ogłoszenia orzeczenia przez KIO (art. 182 ust. 6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FE1D15" w:rsidRDefault="00FE1D15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XI. SPOSÓB PRZYGOTOWANIA OFERTY</w:t>
      </w:r>
    </w:p>
    <w:p w:rsidR="00FE1D15" w:rsidRDefault="00FE1D15">
      <w:pPr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Wymagania ogólne: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każdy wykonawca może złożyć tylko jedną ofertę,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hd w:val="clear" w:color="auto" w:fill="FFFFFF"/>
        </w:rPr>
        <w:t>2) oferta musi być złożona w formie pisemnej, zgodnie z wymaganiami opisanymi w SIWZ,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ofertę należy sporządzić w języku polskim, w sposób czytelny, na komputerze, maszynie lub pismem odręcznym, wymagane zgodnie z SIWZ dokumenty sporządzone w języku obcym powinny być złożone wraz z tłumaczeniem na język polski,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formularz oferty oraz dokumenty sporządzone przez wykonawcę powinny być podpisane przez osoby upoważnione do składania oświadczeń woli w imieniu wykonawcy. W przypadku,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5) wszystkie strony oferty</w:t>
      </w:r>
      <w:r w:rsidR="00D3097F">
        <w:rPr>
          <w:rFonts w:ascii="Times New Roman" w:hAnsi="Times New Roman" w:cs="Times New Roman"/>
          <w:color w:val="000000"/>
          <w:shd w:val="clear" w:color="auto" w:fill="FFFFFF"/>
        </w:rPr>
        <w:t xml:space="preserve"> wraz z załącznikami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powinny być </w:t>
      </w:r>
      <w:r w:rsidR="00D3097F">
        <w:rPr>
          <w:rFonts w:ascii="Times New Roman" w:hAnsi="Times New Roman" w:cs="Times New Roman"/>
          <w:color w:val="000000"/>
          <w:shd w:val="clear" w:color="auto" w:fill="FFFFFF"/>
        </w:rPr>
        <w:t xml:space="preserve">spięte w sposób uniemożliwiający dekompletację zawartości oferty oraz </w:t>
      </w:r>
      <w:r>
        <w:rPr>
          <w:rFonts w:ascii="Times New Roman" w:hAnsi="Times New Roman" w:cs="Times New Roman"/>
          <w:color w:val="000000"/>
          <w:shd w:val="clear" w:color="auto" w:fill="FFFFFF"/>
        </w:rPr>
        <w:t>ponumerowane i parafowane,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6) wszystkie miejsca, w których wykonawca naniósł poprawki, powinny być parafowane przez osobę podpisującą ofertę,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7) wykonawca ponosi wszelkie koszty związane z przygotowaniem i złożeniem oferty.</w:t>
      </w:r>
    </w:p>
    <w:p w:rsidR="00FE1D15" w:rsidRDefault="00FE1D15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Zawartość oferty i sposób jej przedstawienia.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powinna składać się z: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1) formularza ofertowego, sporządzonego zgodnie z załącznikiem nr 2 do SIWZ,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oryginału pełnomocnictwa udzielanego osobom podpisującym ofertę, o ile prawo do reprezentowania wykonawcy w powyższym zakresie nie wynika wprost z dokumentu rejestrowego,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hd w:val="clear" w:color="auto" w:fill="FFFFFF"/>
        </w:rPr>
        <w:lastRenderedPageBreak/>
        <w:t>3) zestawu oświadczeń i dokumentów, o których mowa w rozdziale VII SIWZ,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wypełnionych formularzy, z których wynika cena ofertowa (załączniki nr od 1a do 1d do SIWZ).</w:t>
      </w:r>
    </w:p>
    <w:p w:rsidR="00FE1D15" w:rsidRDefault="00FE1D15">
      <w:pPr>
        <w:spacing w:line="360" w:lineRule="exact"/>
        <w:ind w:hanging="283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Opakowanie oferty.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powinien umieścić ofertę wraz z wymaganymi dokumentami w nieprzejrzystym, zamkniętym opakowaniu, zaadresowanym do zamawiającego i zawierającym oznaczenia: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Oferta na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zadanie: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Modernizacja oddziałów przedszkolnych w Gminie Srokowo” wraz z nazwą części, na którą składana jest oferta (I-IV)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„</w:t>
      </w:r>
      <w:r w:rsidR="0065116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Nie otwierać przed 20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.06.2014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godz. 10:30”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oraz </w:t>
      </w:r>
      <w:r w:rsidR="001C1DA3">
        <w:rPr>
          <w:rFonts w:ascii="Times New Roman" w:hAnsi="Times New Roman" w:cs="Times New Roman"/>
          <w:color w:val="000000"/>
          <w:shd w:val="clear" w:color="auto" w:fill="FFFFFF"/>
        </w:rPr>
        <w:t xml:space="preserve">nazwa (firma) i </w:t>
      </w:r>
      <w:r>
        <w:rPr>
          <w:rFonts w:ascii="Times New Roman" w:hAnsi="Times New Roman" w:cs="Times New Roman"/>
          <w:color w:val="000000"/>
          <w:shd w:val="clear" w:color="auto" w:fill="FFFFFF"/>
        </w:rPr>
        <w:t>adres wykonawcy.</w:t>
      </w:r>
    </w:p>
    <w:p w:rsidR="00FE1D15" w:rsidRDefault="00FE1D15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Tajemnica przedsiębiorstwa.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Jeżeli wykonawca zastrzega, że informacje objęte tajemnicą przedsiębiorstwa w rozumieniu przepisów o zwalczaniu nieuczciwej konkurencji nie mogą być udostępniane, informacje te należy umieścić w oddzielnej kopercie wewnątrz opakowania oferty, oznaczonej napisem: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„Informacje stanowiące tajemnicę przedsiębiorstwa”</w:t>
      </w:r>
      <w:r>
        <w:rPr>
          <w:rFonts w:ascii="Times New Roman" w:hAnsi="Times New Roman" w:cs="Times New Roman"/>
          <w:color w:val="000000"/>
          <w:shd w:val="clear" w:color="auto" w:fill="FFFFFF"/>
        </w:rPr>
        <w:t>. Informację o zastrzeżeniu dokumentów stanowiących tajemnicę przedsiębiorstwa należy podać również w formularzu oferty.</w:t>
      </w:r>
    </w:p>
    <w:p w:rsidR="00FE1D15" w:rsidRDefault="00FE1D15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Zmiana lub wycofanie oferty: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taki sam sposób jak oferta. Dodatkowo opakowanie, w którym jest przekazywana zmieniona oferta,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„Zmiana”,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2) oświadczenie o wycofaniu oferty powinno być podpisane przez osobę uprawnioną do składania oświadczeń woli w imieniu wykonawcy oraz opakowane i zaadresowane w taki sam sposób jak oferta; dodatkowo opakowanie, w którym jest przekazywane powiadomienie,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„Wycofane”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XII. MIEJSCE I TERMIN SKŁADANIA OFERT</w:t>
      </w:r>
    </w:p>
    <w:p w:rsidR="00FE1D15" w:rsidRDefault="00FE1D15">
      <w:pPr>
        <w:tabs>
          <w:tab w:val="left" w:pos="357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Ofertę należy złożyć w Urzędzie Gminy Srokowo, Plac Rynkowy nr 1, 11 – 420 Srokowo, pokój 9 (sekretariat).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Termin składania ofert upływa w dniu</w:t>
      </w:r>
      <w:r w:rsidR="0065116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.06.2014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10:00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otrzymana przez zamawiającego po terminie składania ofert zostanie niezwłocznie zwrócona wykonawcy.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XIII. MIEJSCE I TERMIN OTWARCIA OFERT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Otwarcie ofert nastąpi w Urzędzie Gminy w Srokowie (pokój nr 8), w dniu</w:t>
      </w:r>
      <w:r w:rsidR="0065116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.06.2014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10:30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Otwarcie ofert jest jawne. Bezpośrednio przed otwarciem ofert zamawiający poda kwotę, jaką zamierza przeznaczyć na sfinansowanie zamówienia, która będzie realnie obciążała budżet zamawiającego z tytułu realizacji zamówienia.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Podczas otwarcia ofert zostaną podane nazwy oraz adresy wykonawców, a także informacje dotyczące ceny, terminu wykonania zamówienia, okresu gwarancji i warunków płatności przedstawionych w ofertach. Informacje te zostaną przekazane wykonawcom, którzy byli nieobecni przy otwarciu ofert, na ich wniosek.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XIV. OPIS SPOSOBU OBLICZENIA CENY</w:t>
      </w:r>
    </w:p>
    <w:p w:rsidR="00FE1D15" w:rsidRDefault="00FE1D15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określi cenę oferty brutto, która stanowić będzie </w:t>
      </w:r>
      <w:r>
        <w:rPr>
          <w:rFonts w:ascii="Times New Roman" w:hAnsi="Times New Roman" w:cs="Times New Roman"/>
          <w:b/>
          <w:bCs/>
          <w:shd w:val="clear" w:color="auto" w:fill="FFFFFF"/>
        </w:rPr>
        <w:t>wynagrodzenie ryczałtowe</w:t>
      </w:r>
      <w:r>
        <w:rPr>
          <w:rFonts w:ascii="Times New Roman" w:hAnsi="Times New Roman" w:cs="Times New Roman"/>
          <w:shd w:val="clear" w:color="auto" w:fill="FFFFFF"/>
        </w:rPr>
        <w:t xml:space="preserve"> za realizację przedmiotu zamówienia, podając ją w zapisie liczbowym i słownie z dokładnością do grosza (do dwóch miejsc po przecinku) dla danej części zamówienia.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 Cena ofertowa brutto podana w ofercie ma być kwotą, która wynika z dołączonych  formularzy (załączniki od 1a do 1d do SIWZ) – ustalona ma zostać w oparciu o zakres podany w specyfikacji istotnych warunków zamówienia i w odniesieniu do niego nie ulegnie zmianie.</w:t>
      </w:r>
    </w:p>
    <w:p w:rsidR="00FE1D15" w:rsidRDefault="00FE1D15">
      <w:pPr>
        <w:tabs>
          <w:tab w:val="left" w:pos="1071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Cena oferty brutto jest ceną ostateczną obejmującą wszystkie koszty i składniki związane z realizacją zamówienia, w tym m.in. podatek VAT, upusty, rabaty.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XV. OPIS KRYTERIÓW, KTÓRYMI ZAMAWIAJĄCY BĘDZIE SIĘ KIEROWAŁ PRZY WYBORZE OFERTY, WRAZ Z PODANIEM ZNACZENIA TYCH KRYTERIÓW I SPOSOBU OCENY OFERT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Sposób obliczania wartości punktowej kryterium:</w:t>
      </w:r>
    </w:p>
    <w:p w:rsidR="00FE1D15" w:rsidRDefault="00FE1D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ofertowa</w:t>
      </w:r>
      <w:r>
        <w:rPr>
          <w:rFonts w:ascii="Times New Roman" w:hAnsi="Times New Roman" w:cs="Times New Roman"/>
        </w:rPr>
        <w:t xml:space="preserve"> – znaczenie 100 pkt</w:t>
      </w:r>
    </w:p>
    <w:p w:rsidR="00FE1D15" w:rsidRDefault="00D3097F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84.75pt;height:35.25pt;visibility:visible">
            <v:imagedata r:id="rId22" o:title=""/>
          </v:shape>
        </w:pict>
      </w:r>
      <w:r w:rsidR="00FE1D15">
        <w:rPr>
          <w:rFonts w:ascii="Times New Roman" w:hAnsi="Times New Roman" w:cs="Times New Roman"/>
        </w:rPr>
        <w:t xml:space="preserve">  (max liczba punktów w ocenianej pozycji)</w:t>
      </w:r>
    </w:p>
    <w:p w:rsidR="00FE1D15" w:rsidRDefault="00FE1D1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FE1D15" w:rsidRDefault="00FE1D1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- ilość punktów przyznanych Wykonawcy </w:t>
      </w:r>
    </w:p>
    <w:p w:rsidR="00FE1D15" w:rsidRDefault="00FE1D15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 xml:space="preserve"> - najniższa zaoferowana cena, spośród wszystkich ofert nie podlegających odrzuceniu </w:t>
      </w:r>
    </w:p>
    <w:p w:rsidR="00FE1D15" w:rsidRDefault="00FE1D15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OB</w:t>
      </w:r>
      <w:r>
        <w:rPr>
          <w:rFonts w:ascii="Times New Roman" w:hAnsi="Times New Roman" w:cs="Times New Roman"/>
          <w:shd w:val="clear" w:color="auto" w:fill="FFFFFF"/>
        </w:rPr>
        <w:t xml:space="preserve"> – cena zaoferowana w ofercie badanej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 najkorzystniejszą ofertę zostanie uznana ta oferta spośród ofert niepodlegających odrzuceniu, która uzyska zgodnie z powyższymi kryteriami oceny ofert największą liczbę punktów.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XVI. INFORMACJE O FORMALNOŚCIACH, JAKICH NALEŻY DOPEŁNIĆ PO WYBORZE OFERTY W CELU ZAWARCIA UMOWY W SPRAWIE ZAMÓWIENIA PUBLICZNEGO</w:t>
      </w:r>
    </w:p>
    <w:p w:rsidR="00FE1D15" w:rsidRDefault="00FE1D15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Zamawiający udzieli zamówienia wykonawcy, którego oferta jest zgodna z ustawą Prawo zamówień publicznych, niniejszą Specyfikacją Istotnych Warunków Zamówienia oraz została oceniona jako najkorzystniejsza. </w:t>
      </w:r>
    </w:p>
    <w:p w:rsidR="00FE1D15" w:rsidRDefault="00FE1D15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O wyborze najkorzystniejszej oferty zamawiający zawiadamia wykonawców, którzy złożyli oferty podając informacje zgodnie z art. 92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FE1D15" w:rsidRDefault="00FE1D15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Zamawiający zawiera umowę w sprawie zamówienia publicznego z zastrzeżeniem art.183 w terminie nie krótszym niż 5 dni od dnia przekazania zawiadomienia o wyborze najkorzystniejszej oferty.</w:t>
      </w:r>
    </w:p>
    <w:p w:rsidR="00FE1D15" w:rsidRDefault="00FE1D15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może zawrzeć umowę w sprawie zamówienia publicznego przed upływem w/w terminu przy spełnieniu warunków określonych w art. 94 ust. 2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FE1D15" w:rsidRDefault="00FE1D15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 93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FE1D15" w:rsidRDefault="00FE1D15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Postępowanie o udzielenie zamówienia jest jawne. Zamawiający może ograniczyć dostęp do informacji związanych z postępowaniem o udzielenie zamówienia tylko w przypadkach określonych w ustawie.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udostępnione. Wykonawca nie może zastrzec informacji, o których mowa w art. 86 ust.4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FE1D15" w:rsidRDefault="00FE1D15">
      <w:pPr>
        <w:tabs>
          <w:tab w:val="left" w:pos="284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XVII. WYMAGANIA DOTYCZĄCE ZABEZPIECZENIA NALEŻYTEGO WYKONANIA UMOWY</w:t>
      </w:r>
    </w:p>
    <w:p w:rsidR="00FE1D15" w:rsidRDefault="00FE1D15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Zamawiający nie wymaga wniesienia zabezpieczenia należytego wykonania umowy.</w:t>
      </w:r>
    </w:p>
    <w:p w:rsidR="00FE1D15" w:rsidRDefault="00FE1D15">
      <w:pPr>
        <w:tabs>
          <w:tab w:val="left" w:pos="360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651161" w:rsidRDefault="00651161">
      <w:pPr>
        <w:tabs>
          <w:tab w:val="left" w:pos="360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XVIII. WARUNKI UMOWY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Warunki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umowy zostały określone w załączniku nr 6 do SIWZ.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XIX. POUCZENIE O ŚRODKACH OCHRONY PRAWNEJ PRZYSŁUGUJĄCYCH WYKONAWCY W TOKU POSTĘPOWANIA O UDZIELENIE ZAMÓWIENIA PUBLICZNEGO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przysługują środki ochrony prawnej przewidziane w dziale VI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XX. PODWYKONAWSTWO: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Zamawiający dopuszcza możliwość powierzenia Podwykonawcy lub Podwykonawcom wykonanie części przedmiotu zamówienia.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Zamawiający zgodnie z art. 36b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żąda podania przez Wykonawcę w ofercie nazw (firm) Podwykonawców, na których zasoby Wykonawca powołuje się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celu wykazania spełnienia warunków udziału w postępowaniu określonych w pkt VII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Jeżeli Wykonawca zmieni lub zrezygnuje z Podwykonawcy, o którym nowa w pkt 2 Wykonawca zobowiązany jest wykazać Zamawiającemu, iż zaproponowany inny Podwykonawca lub Wykonawca samodzielnie spełnia warunki udziału w postępowaniu w stopniu nie mniejszym niż wymagany w pkt VII SIWZ.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Powierzenie wykonania czynności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(Podwykonawcą), a w przypadku zamówień publicznych na roboty budowlane także między Podwykonawcą a dalszym Podwykonawcą lub między dalszymi Podwykonawcami. 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ind w:right="7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XXI. WYKAZ ZAŁĄCZNIKÓW DO SIWZ</w:t>
      </w:r>
    </w:p>
    <w:p w:rsidR="00FE1D15" w:rsidRDefault="00FE1D15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1a – Szczegółowy opis przedmiotu zamówienia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 – Dostawa i montaż urządzeń na place zabaw.</w:t>
      </w:r>
    </w:p>
    <w:p w:rsidR="00FE1D15" w:rsidRDefault="00FE1D15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1b – Szczegółowy opis przedmiotu zamówienia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II – Dostawa wyposażenia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dydaktycznych, szatni, łazienek i kuchni.</w:t>
      </w:r>
    </w:p>
    <w:p w:rsidR="00FE1D15" w:rsidRDefault="00FE1D15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1c – Szczegółowy opis przedmiotu zamówienia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III – Dostawa urządzeń ITC, RTV, AGD.</w:t>
      </w:r>
    </w:p>
    <w:p w:rsidR="00FE1D15" w:rsidRDefault="00FE1D15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1d – Szczegółowy opis przedmiotu zamówienia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IV – Dostawa zabawek, </w:t>
      </w: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pomocy dydaktycznych i artykułów plastycznych.</w:t>
      </w:r>
    </w:p>
    <w:p w:rsidR="00FE1D15" w:rsidRDefault="00FE1D15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2 - formularz oferty,</w:t>
      </w:r>
    </w:p>
    <w:p w:rsidR="00FE1D15" w:rsidRDefault="00FE1D15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3 - oświadczenie o spełnianiu warunków udziału w postępowaniu zgodnie z art. 22 ust.1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FE1D15" w:rsidRDefault="00FE1D15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4 - oświadczenie o braku podstaw do wykluczenia,</w:t>
      </w:r>
    </w:p>
    <w:p w:rsidR="00FE1D15" w:rsidRDefault="00FE1D15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Załączniki nr 5 -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informacja wykonawcy dotycząca grup kapitałowych, zgodnie z art. 26 ust. 2d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FE1D15" w:rsidRDefault="00FE1D15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6 - wzór umowy.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62446A" w:rsidP="0062446A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 w:rsidR="00FE1D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2 do SIWZ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687"/>
        <w:gridCol w:w="3464"/>
      </w:tblGrid>
      <w:tr w:rsidR="00FE1D15">
        <w:trPr>
          <w:trHeight w:val="75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4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(nazwa i adres wykonawcy/wykonawców)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</w:tbl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776"/>
        <w:gridCol w:w="2142"/>
      </w:tblGrid>
      <w:tr w:rsidR="00FE1D15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4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(nazwa i adres zamawiającego)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</w:tbl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982"/>
        <w:gridCol w:w="4298"/>
      </w:tblGrid>
      <w:tr w:rsidR="00FE1D15">
        <w:trPr>
          <w:trHeight w:val="446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</w:tr>
      <w:tr w:rsidR="00FE1D15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</w:tc>
      </w:tr>
      <w:tr w:rsidR="00FE1D15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  <w:p w:rsidR="0062446A" w:rsidRDefault="0062446A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  <w:p w:rsidR="0062446A" w:rsidRDefault="0062446A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</w:tbl>
    <w:p w:rsidR="00FE1D15" w:rsidRDefault="00FE1D15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FORMULARZ OFERTY</w:t>
      </w:r>
    </w:p>
    <w:p w:rsidR="00FE1D15" w:rsidRDefault="00FE1D15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Odpowiadając na ogłoszenie o przetargu nieograniczonym Nr ………….....................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 dnia ....................................., zgodnie z wymaganiami określonymi w SIWZ składamy ofertę na zadanie: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Modernizacja oddziałów przedszkolnych w Gminie Srokowo.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Oferujemy wykonanie zamówienia: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 – Dostawa i montaż urządzeń na place zabaw.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Część II – Dostawa wyposażenia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dydaktycznych, szatni, łazienek i kuchni.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III – Dostawa urządzeń ITC, RTV, AGD.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Część IV – Dostawa zabawek, pomocy dydaktycznych i artykułów plastycznych.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W przypadku wybrania naszej oferty zobowiązujemy się realizacji zamówienia w terminie określonym w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Na przedmiot zamówienia udzielamy gwarancji na okres 24 miesięcy.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Oświadczamy, że zapoznaliśmy się z treścią SIWZ (w tym z warunkami umowy) i nie wnosimy do niej zastrzeżeń oraz przyjmujemy warunki w niej określone.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6. Oświadczamy, iż cały zaoferowany asortyment jest zgodny z Dyrektywą 2001/95/WE Parlamentu Europejskiego i Rady z dnia 3 grudnia 2001 r. w sprawie ogólnego bezpieczeństwa produktów oraz oznakowany znakiem CE.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W przypadku przyznania nam zamówienia zobowiązujemy się do zawarcia umowy w miejscu i terminie wskazanych przez zamawiającego.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8. Oświadczamy, że uważamy się za związanych niniejszą ofertą na czas wskazany w SIWZ.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hd w:val="clear" w:color="auto" w:fill="FFFFFF"/>
        </w:rPr>
        <w:t>Oświadczamy, że powierzymy podwykonawcom wykonanie następującej części zamówienia ………………………………………………………………………………</w:t>
      </w:r>
    </w:p>
    <w:p w:rsidR="00FE1D15" w:rsidRDefault="00FE1D15">
      <w:pPr>
        <w:spacing w:line="360" w:lineRule="exact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(jeżeli wykonawca przewiduje udział podwykonawców)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 Oferta wraz z załącznikami została złożona na ................. stronach.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11. Informacje zawarte na stronach od ............ do ............. stanowią tajemnicę przedsiębiorstwa w rozumieniu ustawy o zwalczaniu nieuczciwej konkurencji i nie mogą być udostępniane przez zamawiającego.</w:t>
      </w:r>
    </w:p>
    <w:p w:rsidR="0062446A" w:rsidRDefault="0062446A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446A" w:rsidRDefault="0062446A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446A" w:rsidRDefault="0062446A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12. Korespondencję w sprawie przedmiotowego zamówienia proszę kierować na adres: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FE1D15" w:rsidRDefault="00FE1D15">
      <w:pPr>
        <w:spacing w:line="360" w:lineRule="exact"/>
        <w:ind w:left="709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(podać adres)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Osoby wyznaczone do kontaktów: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3480"/>
      </w:tblGrid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tel.:...........................................................................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faks:..........................................................................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  <w:tr w:rsidR="00FE1D15">
        <w:trPr>
          <w:trHeight w:val="842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e-mail: 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</w:tr>
    </w:tbl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..........................................................</w:t>
      </w:r>
    </w:p>
    <w:p w:rsidR="00FE1D15" w:rsidRDefault="00FE1D15">
      <w:pPr>
        <w:spacing w:line="360" w:lineRule="exact"/>
        <w:ind w:left="4963" w:hanging="490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(podpis osoby uprawnionej/podpisy osób uprawnionych do reprezentowania wykonawcy)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formularza oferty załączamy następujące oświadczenia, dokumenty i informacje: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</w:t>
      </w:r>
    </w:p>
    <w:p w:rsidR="00FE1D15" w:rsidRDefault="00FE1D15">
      <w:pPr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81098E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bookmarkStart w:id="1" w:name="_GoBack"/>
      <w:bookmarkEnd w:id="1"/>
      <w:r w:rsidR="00FE1D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3 do SIWZ</w:t>
      </w:r>
    </w:p>
    <w:p w:rsidR="00FE1D15" w:rsidRDefault="00FE1D15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SPEŁNIANIU WARUNKÓW UDZIAŁU W POSTĘPOWANIU ZGODNIE Z ART. 22 ust. 1 USTAWY PZP</w:t>
      </w:r>
    </w:p>
    <w:p w:rsidR="00FE1D15" w:rsidRDefault="00FE1D15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Modernizacja oddziałów przedszkolnych w Gminie Srokowo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spełniamy warunki udziału w postępowaniu, o których mowa w art. 22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Posiadamy uprawnienia do wykonywania określonej działalności lub czynności, jeżeli przepisy prawa nakładają obowiązek ich posiadania;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Posiadamy niezbędną wiedzę i doświadczenie;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Dysponujemy odpowiednim potencjałem technicznym oraz osobami zdolnymi do wykonania zamówienia;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Znajdujemy się w sytuacji ekonomicznej i finansowej zapewniającej wykonanie </w:t>
      </w:r>
      <w:r>
        <w:rPr>
          <w:rFonts w:ascii="Times New Roman" w:hAnsi="Times New Roman" w:cs="Times New Roman"/>
          <w:color w:val="000000"/>
          <w:shd w:val="clear" w:color="auto" w:fill="FFFFFF"/>
        </w:rPr>
        <w:t>zamówienia.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FE1D15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FE1D15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FE1D15" w:rsidRDefault="00FE1D15">
            <w:pPr>
              <w:spacing w:line="360" w:lineRule="exact"/>
              <w:rPr>
                <w:rFonts w:cs="Times New Roman"/>
              </w:rPr>
            </w:pPr>
          </w:p>
        </w:tc>
      </w:tr>
    </w:tbl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>W przypadku składania oferty przez wykonawców wspólnie ubiegających się o udzielenie zamówienia powyższe oświadczenie powinno być złożone w imieniu wszystkich wykonawców.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cs="Times New Roman"/>
        </w:rPr>
      </w:pPr>
    </w:p>
    <w:p w:rsidR="00FE1D15" w:rsidRDefault="0081098E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 w:rsidR="00FE1D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4 do SIWZ</w:t>
      </w:r>
    </w:p>
    <w:p w:rsidR="00FE1D15" w:rsidRDefault="00FE1D15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BRAKU PODSTAW DO WYKLUCZENIA</w:t>
      </w:r>
    </w:p>
    <w:p w:rsidR="00FE1D15" w:rsidRDefault="00FE1D15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Modernizacja oddziałów przedszkolnych w Gminie Srokowo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FE1D15" w:rsidRDefault="00FE1D15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brak jest podstaw do wykluczenia wykonawcy z postępowania w okolicznościach, o których mowa w art. 24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FE1D15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FE1D15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FE1D15" w:rsidRDefault="00FE1D15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D15" w:rsidRDefault="00FE1D15">
            <w:pPr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1D15" w:rsidRDefault="00FE1D15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FE1D15" w:rsidRDefault="00FE1D15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FE1D15" w:rsidRDefault="00FE1D15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FE1D15" w:rsidRDefault="00FE1D15">
            <w:pPr>
              <w:spacing w:line="360" w:lineRule="exact"/>
              <w:rPr>
                <w:rFonts w:cs="Times New Roman"/>
              </w:rPr>
            </w:pPr>
          </w:p>
        </w:tc>
      </w:tr>
    </w:tbl>
    <w:p w:rsidR="00FE1D15" w:rsidRDefault="00FE1D15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przypadku składania oferty przez wykonawców wspólnie ubiegających się o udzielenie zamówienia, powyższe oświadczenie składa każdy z nich odrębnie.</w:t>
      </w: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81098E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 w:rsidR="00FE1D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</w:t>
      </w:r>
      <w:r w:rsidR="00FE1D15">
        <w:rPr>
          <w:rFonts w:eastAsia="Times New Roman" w:cs="Times New Roman"/>
          <w:shd w:val="clear" w:color="auto" w:fill="FFFFFF"/>
        </w:rPr>
        <w:t xml:space="preserve"> </w:t>
      </w:r>
      <w:r w:rsidR="00FE1D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nr 5 do SIWZ</w:t>
      </w:r>
    </w:p>
    <w:p w:rsidR="00FE1D15" w:rsidRDefault="00FE1D15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INFORMACJA WYKONAWCY DOTYCZĄCA GRUP KAPITAŁOWYCH,</w:t>
      </w:r>
    </w:p>
    <w:p w:rsidR="00FE1D15" w:rsidRDefault="00FE1D15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ZGODNIE Z ART. 26 ust. 2d USTAWY PZP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i adres wykonawcy/wykonawców)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Informuję, że należę*/nie należę* do grupy kapitałowej, o której mowa w art. 24 ust. 2 pkt 5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 w związku z powyższym w załączeniu przekazuję*/nie przekazuję* listę podmiotów należących do tej samej grupy kapitałowej.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 niewłaściwe skreślić</w:t>
      </w: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E1D15" w:rsidRDefault="00FE1D15">
      <w:pPr>
        <w:keepLines/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……..………………………………..</w:t>
      </w:r>
    </w:p>
    <w:p w:rsidR="00FE1D15" w:rsidRDefault="00FE1D15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(podpis osoby uprawnionej/podpisy</w:t>
      </w:r>
    </w:p>
    <w:p w:rsidR="00FE1D15" w:rsidRDefault="00FE1D15">
      <w:pPr>
        <w:keepLines/>
        <w:spacing w:line="360" w:lineRule="exact"/>
        <w:ind w:left="4254"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osób uprawnionych</w:t>
      </w:r>
    </w:p>
    <w:p w:rsidR="00FE1D15" w:rsidRDefault="00FE1D15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reprezentowania wykonawcy)</w:t>
      </w:r>
    </w:p>
    <w:sectPr w:rsidR="00FE1D15" w:rsidSect="000B2048">
      <w:headerReference w:type="default" r:id="rId23"/>
      <w:footerReference w:type="default" r:id="rId24"/>
      <w:pgSz w:w="12240" w:h="15840" w:code="1"/>
      <w:pgMar w:top="1417" w:right="1418" w:bottom="1417" w:left="1418" w:header="39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C2" w:rsidRDefault="007A4AC2" w:rsidP="00FE1D15">
      <w:r>
        <w:separator/>
      </w:r>
    </w:p>
  </w:endnote>
  <w:endnote w:type="continuationSeparator" w:id="0">
    <w:p w:rsidR="007A4AC2" w:rsidRDefault="007A4AC2" w:rsidP="00FE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15" w:rsidRPr="003A34C6" w:rsidRDefault="00FE1D15" w:rsidP="000B2048">
    <w:pPr>
      <w:pStyle w:val="Stopka"/>
      <w:jc w:val="center"/>
      <w:rPr>
        <w:rFonts w:cs="Times New Roman"/>
        <w:sz w:val="20"/>
        <w:szCs w:val="20"/>
      </w:rPr>
    </w:pPr>
    <w:r w:rsidRPr="003A34C6">
      <w:rPr>
        <w:color w:val="000000"/>
        <w:sz w:val="20"/>
        <w:szCs w:val="20"/>
      </w:rPr>
      <w:t>Projekt współfinansowany jest ze środków Unii Europejskiej w ramach Europejskiego Funduszu Społecznego</w:t>
    </w:r>
  </w:p>
  <w:p w:rsidR="00FE1D15" w:rsidRDefault="00FE1D1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C2" w:rsidRDefault="007A4AC2" w:rsidP="00FE1D15">
      <w:r>
        <w:separator/>
      </w:r>
    </w:p>
  </w:footnote>
  <w:footnote w:type="continuationSeparator" w:id="0">
    <w:p w:rsidR="007A4AC2" w:rsidRDefault="007A4AC2" w:rsidP="00FE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15" w:rsidRDefault="007A4AC2">
    <w:pPr>
      <w:pStyle w:val="Nagwek"/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51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17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35C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6333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C21284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9E1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B63DB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6C2F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FF45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97571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02835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8874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C4455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331F3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006"/>
    <w:rsid w:val="00010CA3"/>
    <w:rsid w:val="000B2048"/>
    <w:rsid w:val="001C1DA3"/>
    <w:rsid w:val="001D0979"/>
    <w:rsid w:val="003A34C6"/>
    <w:rsid w:val="0062446A"/>
    <w:rsid w:val="00651161"/>
    <w:rsid w:val="007A4AC2"/>
    <w:rsid w:val="0081098E"/>
    <w:rsid w:val="0089327B"/>
    <w:rsid w:val="008E1D25"/>
    <w:rsid w:val="00A45006"/>
    <w:rsid w:val="00D3097F"/>
    <w:rsid w:val="00FB359A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1C3149-B50F-49C4-82D2-88270DB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06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45006"/>
    <w:rPr>
      <w:color w:val="000080"/>
      <w:u w:val="single"/>
    </w:rPr>
  </w:style>
  <w:style w:type="character" w:customStyle="1" w:styleId="Znakiwypunktowania">
    <w:name w:val="Znaki wypunktowania"/>
    <w:uiPriority w:val="99"/>
    <w:rsid w:val="00A45006"/>
    <w:rPr>
      <w:rFonts w:ascii="OpenSymbol" w:eastAsia="Times New Roman" w:hAnsi="OpenSymbol" w:cs="OpenSymbol"/>
    </w:rPr>
  </w:style>
  <w:style w:type="character" w:customStyle="1" w:styleId="ListLabel1">
    <w:name w:val="ListLabel 1"/>
    <w:uiPriority w:val="99"/>
    <w:rsid w:val="00A45006"/>
  </w:style>
  <w:style w:type="character" w:customStyle="1" w:styleId="ListLabel2">
    <w:name w:val="ListLabel 2"/>
    <w:uiPriority w:val="99"/>
    <w:rsid w:val="00A45006"/>
  </w:style>
  <w:style w:type="character" w:customStyle="1" w:styleId="ListLabel3">
    <w:name w:val="ListLabel 3"/>
    <w:uiPriority w:val="99"/>
    <w:rsid w:val="00A45006"/>
  </w:style>
  <w:style w:type="character" w:customStyle="1" w:styleId="ListLabel4">
    <w:name w:val="ListLabel 4"/>
    <w:uiPriority w:val="99"/>
    <w:rsid w:val="00A45006"/>
  </w:style>
  <w:style w:type="character" w:customStyle="1" w:styleId="ListLabel5">
    <w:name w:val="ListLabel 5"/>
    <w:uiPriority w:val="99"/>
    <w:rsid w:val="00A45006"/>
  </w:style>
  <w:style w:type="character" w:customStyle="1" w:styleId="ListLabel6">
    <w:name w:val="ListLabel 6"/>
    <w:uiPriority w:val="99"/>
    <w:rsid w:val="00A45006"/>
  </w:style>
  <w:style w:type="paragraph" w:styleId="Nagwek">
    <w:name w:val="header"/>
    <w:basedOn w:val="Normalny"/>
    <w:next w:val="Tretekstu"/>
    <w:link w:val="NagwekZnak"/>
    <w:uiPriority w:val="99"/>
    <w:rsid w:val="00A4500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677796"/>
    <w:rPr>
      <w:rFonts w:cs="Liberation Serif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A45006"/>
    <w:pPr>
      <w:spacing w:after="140" w:line="288" w:lineRule="auto"/>
    </w:pPr>
  </w:style>
  <w:style w:type="paragraph" w:styleId="Lista">
    <w:name w:val="List"/>
    <w:basedOn w:val="Tretekstu"/>
    <w:uiPriority w:val="99"/>
    <w:rsid w:val="00A45006"/>
  </w:style>
  <w:style w:type="paragraph" w:styleId="Podpis">
    <w:name w:val="Signature"/>
    <w:basedOn w:val="Normalny"/>
    <w:link w:val="PodpisZnak"/>
    <w:uiPriority w:val="99"/>
    <w:rsid w:val="00A4500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sid w:val="00677796"/>
    <w:rPr>
      <w:rFonts w:cs="Liberation Serif"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A45006"/>
    <w:pPr>
      <w:suppressLineNumbers/>
    </w:pPr>
  </w:style>
  <w:style w:type="paragraph" w:customStyle="1" w:styleId="Gwka">
    <w:name w:val="Główka"/>
    <w:basedOn w:val="Normalny"/>
    <w:uiPriority w:val="99"/>
    <w:rsid w:val="00A45006"/>
  </w:style>
  <w:style w:type="paragraph" w:customStyle="1" w:styleId="Nagwek1">
    <w:name w:val="Nagłówek1"/>
    <w:basedOn w:val="Normalny"/>
    <w:uiPriority w:val="99"/>
    <w:rsid w:val="00A450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45006"/>
  </w:style>
  <w:style w:type="character" w:customStyle="1" w:styleId="StopkaZnak">
    <w:name w:val="Stopka Znak"/>
    <w:link w:val="Stopka"/>
    <w:uiPriority w:val="99"/>
    <w:semiHidden/>
    <w:rsid w:val="00677796"/>
    <w:rPr>
      <w:rFonts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kowo.iaw.pl/" TargetMode="External"/><Relationship Id="rId13" Type="http://schemas.openxmlformats.org/officeDocument/2006/relationships/hyperlink" Target="http://przetargi.nf.pl/Przetargi/cpv_4487/" TargetMode="External"/><Relationship Id="rId18" Type="http://schemas.openxmlformats.org/officeDocument/2006/relationships/hyperlink" Target="http://przetargi.nf.pl/Przetargi/cpv_511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p.warmia.mazury.pl/srokowo_gmina_wiejs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nf.pl/Przetargi/cpv_4631/" TargetMode="External"/><Relationship Id="rId17" Type="http://schemas.openxmlformats.org/officeDocument/2006/relationships/hyperlink" Target="http://przetargi.nf.pl/Przetargi/cpv_438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zetargi.nf.pl/Przetargi/cpv_6909/" TargetMode="External"/><Relationship Id="rId20" Type="http://schemas.openxmlformats.org/officeDocument/2006/relationships/hyperlink" Target="http://przetargi.nf.pl/Przetargi/cpv_75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nf.pl/Przetargi/cpv_4693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zetargi.nf.pl/Przetargi/cpv_7364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zetargi.nf.pl/Przetargi/cpv_3348/" TargetMode="External"/><Relationship Id="rId19" Type="http://schemas.openxmlformats.org/officeDocument/2006/relationships/hyperlink" Target="http://przetargi.nf.pl/Przetargi/cpv_5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armia.mazury.pl/srokowo_gmina_wiejska/" TargetMode="External"/><Relationship Id="rId14" Type="http://schemas.openxmlformats.org/officeDocument/2006/relationships/hyperlink" Target="http://przetargi.nf.pl/Przetargi/cpv_6596/" TargetMode="External"/><Relationship Id="rId22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FAE8-942A-497E-B875-8BC7924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5089</Words>
  <Characters>30540</Characters>
  <Application>Microsoft Office Word</Application>
  <DocSecurity>0</DocSecurity>
  <Lines>254</Lines>
  <Paragraphs>71</Paragraphs>
  <ScaleCrop>false</ScaleCrop>
  <Company>Urzad Srokowo</Company>
  <LinksUpToDate>false</LinksUpToDate>
  <CharactersWithSpaces>35558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8</cp:revision>
  <dcterms:created xsi:type="dcterms:W3CDTF">2014-06-11T06:23:00Z</dcterms:created>
  <dcterms:modified xsi:type="dcterms:W3CDTF">2014-06-11T07:57:00Z</dcterms:modified>
</cp:coreProperties>
</file>