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6B" w:rsidRPr="001B6C1F" w:rsidRDefault="0001626B" w:rsidP="008C31F1">
      <w:pPr>
        <w:spacing w:line="200" w:lineRule="exact"/>
        <w:rPr>
          <w:sz w:val="24"/>
          <w:szCs w:val="24"/>
        </w:rPr>
      </w:pPr>
    </w:p>
    <w:p w:rsidR="008C31F1" w:rsidRPr="001B6C1F" w:rsidRDefault="007D2754" w:rsidP="008C31F1">
      <w:pPr>
        <w:spacing w:line="200" w:lineRule="exact"/>
        <w:rPr>
          <w:rFonts w:eastAsia="SimSun"/>
          <w:sz w:val="24"/>
          <w:szCs w:val="24"/>
          <w:shd w:val="clear" w:color="auto" w:fill="FFFFFF"/>
          <w:lang w:eastAsia="zh-CN"/>
        </w:rPr>
      </w:pPr>
      <w:r>
        <w:rPr>
          <w:rFonts w:eastAsia="SimSun"/>
          <w:sz w:val="24"/>
          <w:szCs w:val="24"/>
          <w:shd w:val="clear" w:color="auto" w:fill="FFFFFF"/>
          <w:lang w:eastAsia="zh-CN"/>
        </w:rPr>
        <w:t xml:space="preserve">Znak sprawy: </w:t>
      </w:r>
      <w:r w:rsidR="00905BEB">
        <w:rPr>
          <w:rFonts w:eastAsia="SimSun"/>
          <w:sz w:val="24"/>
          <w:szCs w:val="24"/>
          <w:shd w:val="clear" w:color="auto" w:fill="FFFFFF"/>
          <w:lang w:eastAsia="zh-CN"/>
        </w:rPr>
        <w:t>RGT.271.</w:t>
      </w:r>
      <w:r w:rsidR="006C0EF2">
        <w:rPr>
          <w:rFonts w:eastAsia="SimSun"/>
          <w:sz w:val="24"/>
          <w:szCs w:val="24"/>
          <w:shd w:val="clear" w:color="auto" w:fill="FFFFFF"/>
          <w:lang w:eastAsia="zh-CN"/>
        </w:rPr>
        <w:t>7</w:t>
      </w:r>
      <w:r w:rsidR="00E72422">
        <w:rPr>
          <w:rFonts w:eastAsia="SimSun"/>
          <w:sz w:val="24"/>
          <w:szCs w:val="24"/>
          <w:shd w:val="clear" w:color="auto" w:fill="FFFFFF"/>
          <w:lang w:eastAsia="zh-CN"/>
        </w:rPr>
        <w:t>.2020</w:t>
      </w:r>
      <w:r w:rsidR="008C31F1" w:rsidRPr="001B6C1F">
        <w:rPr>
          <w:rFonts w:eastAsia="SimSun"/>
          <w:sz w:val="24"/>
          <w:szCs w:val="24"/>
          <w:shd w:val="clear" w:color="auto" w:fill="FFFFFF"/>
          <w:lang w:eastAsia="zh-CN"/>
        </w:rPr>
        <w:tab/>
      </w:r>
      <w:r w:rsidR="008C31F1" w:rsidRPr="001B6C1F">
        <w:rPr>
          <w:rFonts w:eastAsia="SimSun"/>
          <w:sz w:val="24"/>
          <w:szCs w:val="24"/>
          <w:shd w:val="clear" w:color="auto" w:fill="FFFFFF"/>
          <w:lang w:eastAsia="zh-CN"/>
        </w:rPr>
        <w:tab/>
      </w:r>
      <w:r w:rsidR="008C31F1" w:rsidRPr="001B6C1F">
        <w:rPr>
          <w:rFonts w:eastAsia="SimSun"/>
          <w:sz w:val="24"/>
          <w:szCs w:val="24"/>
          <w:shd w:val="clear" w:color="auto" w:fill="FFFFFF"/>
          <w:lang w:eastAsia="zh-CN"/>
        </w:rPr>
        <w:tab/>
      </w:r>
      <w:r w:rsidR="008C31F1" w:rsidRPr="001B6C1F">
        <w:rPr>
          <w:rFonts w:eastAsia="SimSun"/>
          <w:sz w:val="24"/>
          <w:szCs w:val="24"/>
          <w:shd w:val="clear" w:color="auto" w:fill="FFFFFF"/>
          <w:lang w:eastAsia="zh-CN"/>
        </w:rPr>
        <w:tab/>
        <w:t xml:space="preserve">Srokowo, dnia </w:t>
      </w:r>
      <w:r w:rsidR="007C41A3">
        <w:rPr>
          <w:rFonts w:eastAsia="SimSun"/>
          <w:sz w:val="24"/>
          <w:szCs w:val="24"/>
          <w:shd w:val="clear" w:color="auto" w:fill="FFFFFF"/>
          <w:lang w:eastAsia="zh-CN"/>
        </w:rPr>
        <w:t>20</w:t>
      </w:r>
      <w:r w:rsidR="006C0EF2">
        <w:rPr>
          <w:rFonts w:eastAsia="SimSun"/>
          <w:sz w:val="24"/>
          <w:szCs w:val="24"/>
          <w:shd w:val="clear" w:color="auto" w:fill="FFFFFF"/>
          <w:lang w:eastAsia="zh-CN"/>
        </w:rPr>
        <w:t>.10</w:t>
      </w:r>
      <w:r w:rsidR="00E72422">
        <w:rPr>
          <w:rFonts w:eastAsia="SimSun"/>
          <w:sz w:val="24"/>
          <w:szCs w:val="24"/>
          <w:shd w:val="clear" w:color="auto" w:fill="FFFFFF"/>
          <w:lang w:eastAsia="zh-CN"/>
        </w:rPr>
        <w:t>.2020</w:t>
      </w:r>
      <w:r w:rsidR="008C31F1" w:rsidRPr="001B6C1F">
        <w:rPr>
          <w:rFonts w:eastAsia="SimSun"/>
          <w:sz w:val="24"/>
          <w:szCs w:val="24"/>
          <w:shd w:val="clear" w:color="auto" w:fill="FFFFFF"/>
          <w:lang w:eastAsia="zh-CN"/>
        </w:rPr>
        <w:t xml:space="preserve"> r.</w:t>
      </w:r>
    </w:p>
    <w:p w:rsidR="008C31F1" w:rsidRPr="001B6C1F" w:rsidRDefault="008C31F1" w:rsidP="008C31F1">
      <w:pPr>
        <w:spacing w:line="0" w:lineRule="atLeast"/>
        <w:ind w:left="1460"/>
        <w:rPr>
          <w:rFonts w:ascii="Arial" w:eastAsia="Arial" w:hAnsi="Arial" w:cs="Arial"/>
          <w:b/>
          <w:sz w:val="22"/>
        </w:rPr>
      </w:pPr>
    </w:p>
    <w:p w:rsidR="008C31F1" w:rsidRPr="001B6C1F" w:rsidRDefault="008C31F1" w:rsidP="008C31F1">
      <w:pPr>
        <w:spacing w:line="0" w:lineRule="atLeast"/>
        <w:ind w:left="1460"/>
        <w:rPr>
          <w:rFonts w:ascii="Arial" w:eastAsia="Arial" w:hAnsi="Arial" w:cs="Arial"/>
          <w:b/>
          <w:sz w:val="22"/>
        </w:rPr>
      </w:pPr>
    </w:p>
    <w:p w:rsidR="00ED5DDA" w:rsidRPr="001B6C1F" w:rsidRDefault="008C31F1" w:rsidP="00ED5DDA">
      <w:pPr>
        <w:spacing w:line="360" w:lineRule="exact"/>
        <w:jc w:val="center"/>
        <w:rPr>
          <w:rFonts w:eastAsia="Arial"/>
          <w:b/>
          <w:sz w:val="24"/>
          <w:szCs w:val="24"/>
        </w:rPr>
      </w:pPr>
      <w:r w:rsidRPr="001B6C1F">
        <w:rPr>
          <w:rFonts w:eastAsia="Arial"/>
          <w:b/>
          <w:sz w:val="24"/>
          <w:szCs w:val="24"/>
        </w:rPr>
        <w:t>SPECYFIKACJA ISTOTNYCH WARUNKÓW ZAMÓWIENIA</w:t>
      </w:r>
    </w:p>
    <w:p w:rsidR="00ED5DDA" w:rsidRPr="001B6C1F" w:rsidRDefault="00ED5DDA" w:rsidP="00ED5DDA">
      <w:pPr>
        <w:spacing w:line="360" w:lineRule="exact"/>
        <w:jc w:val="center"/>
        <w:rPr>
          <w:rFonts w:eastAsia="SimSun"/>
          <w:b/>
          <w:bCs/>
          <w:sz w:val="24"/>
          <w:szCs w:val="24"/>
          <w:shd w:val="clear" w:color="auto" w:fill="FFFFFF"/>
          <w:lang w:eastAsia="zh-CN"/>
        </w:rPr>
      </w:pPr>
    </w:p>
    <w:p w:rsidR="00ED5DDA" w:rsidRPr="001B6C1F" w:rsidRDefault="008C31F1" w:rsidP="00ED5DDA">
      <w:pPr>
        <w:spacing w:line="360" w:lineRule="exact"/>
        <w:jc w:val="center"/>
        <w:rPr>
          <w:rFonts w:eastAsia="SimSun"/>
          <w:bCs/>
          <w:sz w:val="24"/>
          <w:szCs w:val="24"/>
          <w:shd w:val="clear" w:color="auto" w:fill="FFFFFF"/>
          <w:lang w:eastAsia="zh-CN"/>
        </w:rPr>
      </w:pPr>
      <w:r w:rsidRPr="001B6C1F">
        <w:rPr>
          <w:rFonts w:eastAsia="Arial"/>
          <w:sz w:val="24"/>
          <w:szCs w:val="24"/>
        </w:rPr>
        <w:t>POSTĘPOWANIE O UDZIELENIE ZAMÓWIENIA PUBLICZNEGO</w:t>
      </w:r>
    </w:p>
    <w:p w:rsidR="00ED5DDA" w:rsidRPr="001B6C1F" w:rsidRDefault="008C31F1" w:rsidP="00ED5DDA">
      <w:pPr>
        <w:spacing w:line="360" w:lineRule="exact"/>
        <w:jc w:val="center"/>
        <w:rPr>
          <w:rFonts w:eastAsia="SimSun"/>
          <w:bCs/>
          <w:sz w:val="24"/>
          <w:szCs w:val="24"/>
          <w:shd w:val="clear" w:color="auto" w:fill="FFFFFF"/>
          <w:lang w:eastAsia="zh-CN"/>
        </w:rPr>
      </w:pPr>
      <w:r w:rsidRPr="001B6C1F">
        <w:rPr>
          <w:rFonts w:eastAsia="Arial"/>
          <w:sz w:val="24"/>
          <w:szCs w:val="24"/>
        </w:rPr>
        <w:t>NA ROBOTY BUDOWLANE</w:t>
      </w:r>
    </w:p>
    <w:p w:rsidR="008C31F1" w:rsidRPr="001B6C1F" w:rsidRDefault="008C31F1" w:rsidP="00ED5DDA">
      <w:pPr>
        <w:spacing w:line="360" w:lineRule="exact"/>
        <w:jc w:val="center"/>
        <w:rPr>
          <w:rFonts w:eastAsia="SimSun"/>
          <w:bCs/>
          <w:sz w:val="24"/>
          <w:szCs w:val="24"/>
          <w:shd w:val="clear" w:color="auto" w:fill="FFFFFF"/>
          <w:lang w:eastAsia="zh-CN"/>
        </w:rPr>
      </w:pPr>
      <w:r w:rsidRPr="001B6C1F">
        <w:rPr>
          <w:rFonts w:eastAsia="Arial"/>
          <w:sz w:val="24"/>
          <w:szCs w:val="24"/>
        </w:rPr>
        <w:t>PROWADZONE W TRYBIE PRZETARGU NIEOGRANICZONEGO</w:t>
      </w:r>
    </w:p>
    <w:p w:rsidR="008C31F1" w:rsidRPr="001B6C1F" w:rsidRDefault="008C31F1" w:rsidP="008C31F1">
      <w:pPr>
        <w:spacing w:line="135" w:lineRule="exact"/>
        <w:rPr>
          <w:sz w:val="24"/>
          <w:szCs w:val="24"/>
        </w:rPr>
      </w:pPr>
    </w:p>
    <w:p w:rsidR="00C75DBF" w:rsidRPr="001B6C1F" w:rsidRDefault="008C31F1" w:rsidP="008C31F1">
      <w:pPr>
        <w:spacing w:line="377" w:lineRule="auto"/>
        <w:ind w:left="80" w:right="100"/>
        <w:jc w:val="center"/>
        <w:rPr>
          <w:rFonts w:eastAsia="Arial"/>
          <w:sz w:val="24"/>
          <w:szCs w:val="24"/>
        </w:rPr>
      </w:pPr>
      <w:r w:rsidRPr="001B6C1F">
        <w:rPr>
          <w:rFonts w:eastAsia="Arial"/>
          <w:sz w:val="24"/>
          <w:szCs w:val="24"/>
        </w:rPr>
        <w:t>o wartości mniejszej niż kwoty określone w przepisac</w:t>
      </w:r>
      <w:r w:rsidR="00E15C73" w:rsidRPr="001B6C1F">
        <w:rPr>
          <w:rFonts w:eastAsia="Arial"/>
          <w:sz w:val="24"/>
          <w:szCs w:val="24"/>
        </w:rPr>
        <w:t>h wydanych na podstawie art.</w:t>
      </w:r>
      <w:r w:rsidR="00C75DBF" w:rsidRPr="001B6C1F">
        <w:rPr>
          <w:rFonts w:eastAsia="Arial"/>
          <w:sz w:val="24"/>
          <w:szCs w:val="24"/>
        </w:rPr>
        <w:t>11</w:t>
      </w:r>
      <w:r w:rsidR="00E15C73" w:rsidRPr="001B6C1F">
        <w:rPr>
          <w:rFonts w:eastAsia="Arial"/>
          <w:sz w:val="24"/>
          <w:szCs w:val="24"/>
        </w:rPr>
        <w:t xml:space="preserve"> </w:t>
      </w:r>
      <w:r w:rsidRPr="001B6C1F">
        <w:rPr>
          <w:rFonts w:eastAsia="Arial"/>
          <w:sz w:val="24"/>
          <w:szCs w:val="24"/>
        </w:rPr>
        <w:t>ust.8 ustawy z dnia 29 stycznia 2004</w:t>
      </w:r>
      <w:r w:rsidR="00C75DBF" w:rsidRPr="001B6C1F">
        <w:rPr>
          <w:rFonts w:eastAsia="Arial"/>
          <w:sz w:val="24"/>
          <w:szCs w:val="24"/>
        </w:rPr>
        <w:t xml:space="preserve"> </w:t>
      </w:r>
      <w:r w:rsidRPr="001B6C1F">
        <w:rPr>
          <w:rFonts w:eastAsia="Arial"/>
          <w:sz w:val="24"/>
          <w:szCs w:val="24"/>
        </w:rPr>
        <w:t xml:space="preserve">r. – Prawo zamówień publicznych </w:t>
      </w:r>
    </w:p>
    <w:p w:rsidR="008C31F1" w:rsidRPr="001B6C1F" w:rsidRDefault="00EB2A23" w:rsidP="008C31F1">
      <w:pPr>
        <w:spacing w:line="377" w:lineRule="auto"/>
        <w:ind w:left="80" w:right="100"/>
        <w:jc w:val="center"/>
        <w:rPr>
          <w:rFonts w:eastAsia="Arial"/>
          <w:sz w:val="24"/>
          <w:szCs w:val="24"/>
        </w:rPr>
      </w:pPr>
      <w:r w:rsidRPr="00EB2A23">
        <w:rPr>
          <w:rFonts w:eastAsia="Arial"/>
          <w:sz w:val="24"/>
          <w:szCs w:val="24"/>
        </w:rPr>
        <w:t>(</w:t>
      </w:r>
      <w:proofErr w:type="spellStart"/>
      <w:r w:rsidRPr="00EB2A23">
        <w:rPr>
          <w:rFonts w:eastAsia="Arial"/>
          <w:sz w:val="24"/>
          <w:szCs w:val="24"/>
        </w:rPr>
        <w:t>t.j</w:t>
      </w:r>
      <w:proofErr w:type="spellEnd"/>
      <w:r w:rsidRPr="00EB2A23">
        <w:rPr>
          <w:rFonts w:eastAsia="Arial"/>
          <w:sz w:val="24"/>
          <w:szCs w:val="24"/>
        </w:rPr>
        <w:t>. Dz. U. z 2019 r. poz. 1843</w:t>
      </w:r>
      <w:r w:rsidR="00F7267E" w:rsidRPr="00F7267E">
        <w:t xml:space="preserve"> </w:t>
      </w:r>
      <w:r w:rsidR="00F7267E" w:rsidRPr="00F7267E">
        <w:rPr>
          <w:rFonts w:eastAsia="Arial"/>
          <w:sz w:val="24"/>
          <w:szCs w:val="24"/>
        </w:rPr>
        <w:t xml:space="preserve">z </w:t>
      </w:r>
      <w:proofErr w:type="spellStart"/>
      <w:r w:rsidR="00F7267E" w:rsidRPr="00F7267E">
        <w:rPr>
          <w:rFonts w:eastAsia="Arial"/>
          <w:sz w:val="24"/>
          <w:szCs w:val="24"/>
        </w:rPr>
        <w:t>późn</w:t>
      </w:r>
      <w:proofErr w:type="spellEnd"/>
      <w:r w:rsidR="00F7267E" w:rsidRPr="00F7267E">
        <w:rPr>
          <w:rFonts w:eastAsia="Arial"/>
          <w:sz w:val="24"/>
          <w:szCs w:val="24"/>
        </w:rPr>
        <w:t>. zm.</w:t>
      </w:r>
      <w:r w:rsidRPr="00EB2A23">
        <w:rPr>
          <w:rFonts w:eastAsia="Arial"/>
          <w:sz w:val="24"/>
          <w:szCs w:val="24"/>
        </w:rPr>
        <w:t>)</w:t>
      </w:r>
      <w:r w:rsidR="007D2754">
        <w:rPr>
          <w:rFonts w:eastAsia="Arial"/>
          <w:sz w:val="24"/>
          <w:szCs w:val="24"/>
        </w:rPr>
        <w:t xml:space="preserve"> </w:t>
      </w:r>
      <w:r w:rsidR="008C31F1" w:rsidRPr="001B6C1F">
        <w:rPr>
          <w:rFonts w:eastAsia="Arial"/>
          <w:sz w:val="24"/>
          <w:szCs w:val="24"/>
        </w:rPr>
        <w:t>zwanej dalej „ustawą</w:t>
      </w:r>
      <w:r w:rsidR="005C2A3C" w:rsidRPr="001B6C1F">
        <w:rPr>
          <w:rFonts w:eastAsia="Arial"/>
          <w:sz w:val="24"/>
          <w:szCs w:val="24"/>
        </w:rPr>
        <w:t xml:space="preserve"> PZP</w:t>
      </w:r>
      <w:r w:rsidR="008C31F1" w:rsidRPr="001B6C1F">
        <w:rPr>
          <w:rFonts w:eastAsia="Arial"/>
          <w:sz w:val="24"/>
          <w:szCs w:val="24"/>
        </w:rPr>
        <w:t>”</w:t>
      </w:r>
    </w:p>
    <w:p w:rsidR="008C31F1" w:rsidRPr="001B6C1F" w:rsidRDefault="008C31F1" w:rsidP="008C31F1">
      <w:pPr>
        <w:spacing w:line="275" w:lineRule="exact"/>
        <w:rPr>
          <w:rFonts w:eastAsia="Arial"/>
          <w:b/>
          <w:sz w:val="24"/>
          <w:szCs w:val="24"/>
        </w:rPr>
      </w:pPr>
    </w:p>
    <w:p w:rsidR="00EB2A23" w:rsidRDefault="00EB2A23" w:rsidP="00E72422">
      <w:pPr>
        <w:spacing w:line="275" w:lineRule="exact"/>
        <w:jc w:val="center"/>
        <w:rPr>
          <w:rFonts w:eastAsia="Arial"/>
          <w:b/>
          <w:sz w:val="28"/>
          <w:szCs w:val="28"/>
        </w:rPr>
      </w:pPr>
      <w:r>
        <w:rPr>
          <w:rFonts w:eastAsia="Arial"/>
          <w:b/>
          <w:sz w:val="28"/>
          <w:szCs w:val="28"/>
        </w:rPr>
        <w:t>„</w:t>
      </w:r>
      <w:r w:rsidR="006C0EF2">
        <w:rPr>
          <w:rFonts w:eastAsia="Arial"/>
          <w:b/>
          <w:sz w:val="28"/>
          <w:szCs w:val="28"/>
        </w:rPr>
        <w:t>Remont nawierzchni ulicy Młynarskiej i Par</w:t>
      </w:r>
      <w:bookmarkStart w:id="0" w:name="_GoBack"/>
      <w:bookmarkEnd w:id="0"/>
      <w:r w:rsidR="006C0EF2">
        <w:rPr>
          <w:rFonts w:eastAsia="Arial"/>
          <w:b/>
          <w:sz w:val="28"/>
          <w:szCs w:val="28"/>
        </w:rPr>
        <w:t>kowej w Srokowie</w:t>
      </w:r>
      <w:r w:rsidRPr="00EB2A23">
        <w:rPr>
          <w:rFonts w:eastAsia="Arial"/>
          <w:b/>
          <w:sz w:val="28"/>
          <w:szCs w:val="28"/>
        </w:rPr>
        <w:t>”</w:t>
      </w:r>
    </w:p>
    <w:p w:rsidR="008C31F1" w:rsidRPr="001B6C1F" w:rsidRDefault="008C31F1" w:rsidP="008C31F1">
      <w:pPr>
        <w:spacing w:line="0" w:lineRule="atLeast"/>
        <w:rPr>
          <w:rFonts w:eastAsia="Arial"/>
          <w:b/>
          <w:sz w:val="24"/>
          <w:szCs w:val="24"/>
        </w:rPr>
      </w:pPr>
    </w:p>
    <w:p w:rsidR="008C31F1" w:rsidRPr="001B6C1F" w:rsidRDefault="008C31F1" w:rsidP="008C31F1">
      <w:pPr>
        <w:spacing w:line="0" w:lineRule="atLeast"/>
        <w:rPr>
          <w:rFonts w:eastAsia="Arial"/>
          <w:b/>
          <w:sz w:val="24"/>
          <w:szCs w:val="24"/>
        </w:rPr>
      </w:pPr>
    </w:p>
    <w:p w:rsidR="008C31F1" w:rsidRPr="001B6C1F" w:rsidRDefault="008C31F1" w:rsidP="002F0B5E">
      <w:pPr>
        <w:rPr>
          <w:rFonts w:eastAsia="Arial"/>
          <w:sz w:val="24"/>
          <w:szCs w:val="24"/>
        </w:rPr>
      </w:pPr>
      <w:r w:rsidRPr="001B6C1F">
        <w:rPr>
          <w:rFonts w:eastAsia="Arial"/>
          <w:sz w:val="24"/>
          <w:szCs w:val="24"/>
        </w:rPr>
        <w:t>Wspólny Słownik Zamówień (CPV):</w:t>
      </w:r>
    </w:p>
    <w:p w:rsidR="002F0B5E" w:rsidRPr="001B6C1F" w:rsidRDefault="002F0B5E" w:rsidP="002F0B5E">
      <w:pPr>
        <w:rPr>
          <w:rFonts w:eastAsia="Arial"/>
          <w:sz w:val="24"/>
          <w:szCs w:val="24"/>
        </w:rPr>
      </w:pPr>
    </w:p>
    <w:p w:rsidR="00BC10E8" w:rsidRDefault="00905BEB" w:rsidP="00BC10E8">
      <w:pPr>
        <w:ind w:left="1260" w:hanging="1261"/>
        <w:rPr>
          <w:rFonts w:eastAsia="Arial"/>
          <w:sz w:val="24"/>
          <w:szCs w:val="24"/>
        </w:rPr>
      </w:pPr>
      <w:r w:rsidRPr="00905BEB">
        <w:rPr>
          <w:rFonts w:eastAsia="Arial"/>
          <w:b/>
          <w:sz w:val="24"/>
          <w:szCs w:val="24"/>
        </w:rPr>
        <w:t>45233140-2 „Roboty drogowe”</w:t>
      </w:r>
    </w:p>
    <w:p w:rsidR="00447E0E" w:rsidRPr="00447E0E" w:rsidRDefault="00447E0E" w:rsidP="00447E0E">
      <w:pPr>
        <w:rPr>
          <w:rFonts w:eastAsia="Arial"/>
          <w:b/>
          <w:sz w:val="24"/>
          <w:szCs w:val="24"/>
        </w:rPr>
      </w:pPr>
    </w:p>
    <w:p w:rsidR="008C31F1" w:rsidRPr="001B6C1F" w:rsidRDefault="008C31F1" w:rsidP="002F0B5E">
      <w:pPr>
        <w:widowControl w:val="0"/>
        <w:suppressAutoHyphens/>
        <w:jc w:val="both"/>
        <w:rPr>
          <w:rFonts w:eastAsia="SimSun"/>
          <w:b/>
          <w:bCs/>
          <w:sz w:val="24"/>
          <w:szCs w:val="24"/>
          <w:shd w:val="clear" w:color="auto" w:fill="FFFFFF"/>
          <w:lang w:eastAsia="zh-CN"/>
        </w:rPr>
      </w:pPr>
      <w:r w:rsidRPr="001B6C1F">
        <w:rPr>
          <w:rFonts w:eastAsia="SimSun"/>
          <w:b/>
          <w:bCs/>
          <w:sz w:val="24"/>
          <w:szCs w:val="24"/>
          <w:shd w:val="clear" w:color="auto" w:fill="FFFFFF"/>
          <w:lang w:eastAsia="zh-CN"/>
        </w:rPr>
        <w:t>ZAMAWIAJĄCY:</w:t>
      </w:r>
    </w:p>
    <w:p w:rsidR="008C31F1" w:rsidRPr="001B6C1F" w:rsidRDefault="008C31F1" w:rsidP="002F0B5E">
      <w:pPr>
        <w:widowControl w:val="0"/>
        <w:suppressAutoHyphens/>
        <w:ind w:left="720"/>
        <w:jc w:val="both"/>
        <w:rPr>
          <w:rFonts w:eastAsia="SimSun"/>
          <w:b/>
          <w:bCs/>
          <w:sz w:val="24"/>
          <w:szCs w:val="24"/>
          <w:shd w:val="clear" w:color="auto" w:fill="FFFFFF"/>
          <w:lang w:eastAsia="zh-CN"/>
        </w:rPr>
      </w:pPr>
      <w:r w:rsidRPr="001B6C1F">
        <w:rPr>
          <w:rFonts w:eastAsia="SimSun"/>
          <w:b/>
          <w:bCs/>
          <w:sz w:val="24"/>
          <w:szCs w:val="24"/>
          <w:shd w:val="clear" w:color="auto" w:fill="FFFFFF"/>
          <w:lang w:eastAsia="zh-CN"/>
        </w:rPr>
        <w:t xml:space="preserve">Gmina Srokowo </w:t>
      </w:r>
    </w:p>
    <w:p w:rsidR="008C31F1" w:rsidRPr="001B6C1F" w:rsidRDefault="008C31F1" w:rsidP="002F0B5E">
      <w:pPr>
        <w:widowControl w:val="0"/>
        <w:suppressAutoHyphens/>
        <w:jc w:val="both"/>
        <w:rPr>
          <w:rFonts w:eastAsia="SimSun"/>
          <w:b/>
          <w:sz w:val="24"/>
          <w:szCs w:val="24"/>
          <w:shd w:val="clear" w:color="auto" w:fill="FFFFFF"/>
          <w:lang w:eastAsia="zh-CN"/>
        </w:rPr>
      </w:pPr>
      <w:r w:rsidRPr="001B6C1F">
        <w:rPr>
          <w:rFonts w:eastAsia="SimSun"/>
          <w:b/>
          <w:sz w:val="24"/>
          <w:szCs w:val="24"/>
          <w:shd w:val="clear" w:color="auto" w:fill="FFFFFF"/>
          <w:lang w:eastAsia="zh-CN"/>
        </w:rPr>
        <w:tab/>
        <w:t>Plac Rynkowy 1</w:t>
      </w:r>
    </w:p>
    <w:p w:rsidR="008C31F1" w:rsidRPr="001B6C1F" w:rsidRDefault="008C31F1" w:rsidP="002F0B5E">
      <w:pPr>
        <w:widowControl w:val="0"/>
        <w:suppressAutoHyphens/>
        <w:jc w:val="both"/>
        <w:rPr>
          <w:rFonts w:eastAsia="SimSun"/>
          <w:sz w:val="24"/>
          <w:szCs w:val="24"/>
          <w:shd w:val="clear" w:color="auto" w:fill="FFFFFF"/>
          <w:lang w:val="en-US" w:eastAsia="zh-CN"/>
        </w:rPr>
      </w:pPr>
      <w:r w:rsidRPr="001B6C1F">
        <w:rPr>
          <w:rFonts w:eastAsia="SimSun"/>
          <w:b/>
          <w:sz w:val="24"/>
          <w:szCs w:val="24"/>
          <w:shd w:val="clear" w:color="auto" w:fill="FFFFFF"/>
          <w:lang w:eastAsia="zh-CN"/>
        </w:rPr>
        <w:tab/>
      </w:r>
      <w:r w:rsidRPr="001B6C1F">
        <w:rPr>
          <w:rFonts w:eastAsia="SimSun"/>
          <w:b/>
          <w:sz w:val="24"/>
          <w:szCs w:val="24"/>
          <w:shd w:val="clear" w:color="auto" w:fill="FFFFFF"/>
          <w:lang w:val="en-US" w:eastAsia="zh-CN"/>
        </w:rPr>
        <w:t>11-420</w:t>
      </w:r>
      <w:r w:rsidRPr="001B6C1F">
        <w:rPr>
          <w:rFonts w:eastAsia="SimSun"/>
          <w:b/>
          <w:sz w:val="24"/>
          <w:szCs w:val="24"/>
          <w:shd w:val="clear" w:color="auto" w:fill="FFFFFF"/>
          <w:lang w:val="en-US" w:eastAsia="zh-CN"/>
        </w:rPr>
        <w:tab/>
        <w:t>Srokowo</w:t>
      </w:r>
    </w:p>
    <w:p w:rsidR="0001626B" w:rsidRPr="001B6C1F" w:rsidRDefault="0001626B" w:rsidP="002F0B5E">
      <w:pPr>
        <w:widowControl w:val="0"/>
        <w:suppressAutoHyphens/>
        <w:ind w:left="720"/>
        <w:jc w:val="both"/>
        <w:rPr>
          <w:rFonts w:eastAsia="SimSun"/>
          <w:sz w:val="24"/>
          <w:szCs w:val="24"/>
          <w:shd w:val="clear" w:color="auto" w:fill="FFFFFF"/>
          <w:lang w:val="en-US" w:eastAsia="zh-CN"/>
        </w:rPr>
      </w:pPr>
    </w:p>
    <w:p w:rsidR="008C31F1" w:rsidRPr="001B6C1F" w:rsidRDefault="005033FA" w:rsidP="002F0B5E">
      <w:pPr>
        <w:widowControl w:val="0"/>
        <w:suppressAutoHyphens/>
        <w:ind w:left="720"/>
        <w:jc w:val="both"/>
        <w:rPr>
          <w:rFonts w:eastAsia="SimSun"/>
          <w:sz w:val="24"/>
          <w:szCs w:val="24"/>
          <w:shd w:val="clear" w:color="auto" w:fill="FFFFFF"/>
          <w:lang w:val="en-US" w:eastAsia="zh-CN"/>
        </w:rPr>
      </w:pPr>
      <w:r w:rsidRPr="001B6C1F">
        <w:rPr>
          <w:rFonts w:eastAsia="SimSun"/>
          <w:sz w:val="24"/>
          <w:szCs w:val="24"/>
          <w:shd w:val="clear" w:color="auto" w:fill="FFFFFF"/>
          <w:lang w:val="en-US" w:eastAsia="zh-CN"/>
        </w:rPr>
        <w:t xml:space="preserve">tel.: </w:t>
      </w:r>
      <w:r w:rsidR="0057056E" w:rsidRPr="001B6C1F">
        <w:rPr>
          <w:rFonts w:eastAsia="SimSun"/>
          <w:sz w:val="24"/>
          <w:szCs w:val="24"/>
          <w:shd w:val="clear" w:color="auto" w:fill="FFFFFF"/>
          <w:lang w:val="en-US" w:eastAsia="zh-CN"/>
        </w:rPr>
        <w:t>(</w:t>
      </w:r>
      <w:r w:rsidRPr="001B6C1F">
        <w:rPr>
          <w:rFonts w:eastAsia="SimSun"/>
          <w:sz w:val="24"/>
          <w:szCs w:val="24"/>
          <w:shd w:val="clear" w:color="auto" w:fill="FFFFFF"/>
          <w:lang w:val="en-US" w:eastAsia="zh-CN"/>
        </w:rPr>
        <w:t>89</w:t>
      </w:r>
      <w:r w:rsidR="0057056E" w:rsidRPr="001B6C1F">
        <w:rPr>
          <w:rFonts w:eastAsia="SimSun"/>
          <w:sz w:val="24"/>
          <w:szCs w:val="24"/>
          <w:shd w:val="clear" w:color="auto" w:fill="FFFFFF"/>
          <w:lang w:val="en-US" w:eastAsia="zh-CN"/>
        </w:rPr>
        <w:t>)</w:t>
      </w:r>
      <w:r w:rsidRPr="001B6C1F">
        <w:rPr>
          <w:rFonts w:eastAsia="SimSun"/>
          <w:sz w:val="24"/>
          <w:szCs w:val="24"/>
          <w:shd w:val="clear" w:color="auto" w:fill="FFFFFF"/>
          <w:lang w:val="en-US" w:eastAsia="zh-CN"/>
        </w:rPr>
        <w:t> 754-</w:t>
      </w:r>
      <w:r w:rsidR="002B6BE6">
        <w:rPr>
          <w:rFonts w:eastAsia="SimSun"/>
          <w:sz w:val="24"/>
          <w:szCs w:val="24"/>
          <w:shd w:val="clear" w:color="auto" w:fill="FFFFFF"/>
          <w:lang w:val="en-US" w:eastAsia="zh-CN"/>
        </w:rPr>
        <w:t>45</w:t>
      </w:r>
      <w:r w:rsidRPr="001B6C1F">
        <w:rPr>
          <w:rFonts w:eastAsia="SimSun"/>
          <w:sz w:val="24"/>
          <w:szCs w:val="24"/>
          <w:shd w:val="clear" w:color="auto" w:fill="FFFFFF"/>
          <w:lang w:val="en-US" w:eastAsia="zh-CN"/>
        </w:rPr>
        <w:t>-</w:t>
      </w:r>
      <w:r w:rsidR="0097169F" w:rsidRPr="001B6C1F">
        <w:rPr>
          <w:rFonts w:eastAsia="SimSun"/>
          <w:sz w:val="24"/>
          <w:szCs w:val="24"/>
          <w:shd w:val="clear" w:color="auto" w:fill="FFFFFF"/>
          <w:lang w:val="en-US" w:eastAsia="zh-CN"/>
        </w:rPr>
        <w:t>20</w:t>
      </w:r>
    </w:p>
    <w:p w:rsidR="008C31F1" w:rsidRPr="001B6C1F" w:rsidRDefault="0001626B" w:rsidP="002F0B5E">
      <w:pPr>
        <w:widowControl w:val="0"/>
        <w:suppressAutoHyphens/>
        <w:ind w:left="720"/>
        <w:jc w:val="both"/>
        <w:rPr>
          <w:rFonts w:eastAsia="SimSun"/>
          <w:sz w:val="24"/>
          <w:szCs w:val="24"/>
          <w:shd w:val="clear" w:color="auto" w:fill="FFFFFF"/>
          <w:lang w:val="en-US" w:eastAsia="zh-CN"/>
        </w:rPr>
      </w:pPr>
      <w:proofErr w:type="spellStart"/>
      <w:r w:rsidRPr="001B6C1F">
        <w:rPr>
          <w:rFonts w:eastAsia="SimSun"/>
          <w:sz w:val="24"/>
          <w:szCs w:val="24"/>
          <w:shd w:val="clear" w:color="auto" w:fill="FFFFFF"/>
          <w:lang w:val="en-US" w:eastAsia="zh-CN"/>
        </w:rPr>
        <w:t>faks</w:t>
      </w:r>
      <w:proofErr w:type="spellEnd"/>
      <w:r w:rsidR="005033FA" w:rsidRPr="001B6C1F">
        <w:rPr>
          <w:rFonts w:eastAsia="SimSun"/>
          <w:sz w:val="24"/>
          <w:szCs w:val="24"/>
          <w:shd w:val="clear" w:color="auto" w:fill="FFFFFF"/>
          <w:lang w:val="en-US" w:eastAsia="zh-CN"/>
        </w:rPr>
        <w:t xml:space="preserve">: </w:t>
      </w:r>
      <w:r w:rsidR="0057056E" w:rsidRPr="001B6C1F">
        <w:rPr>
          <w:rFonts w:eastAsia="SimSun"/>
          <w:sz w:val="24"/>
          <w:szCs w:val="24"/>
          <w:shd w:val="clear" w:color="auto" w:fill="FFFFFF"/>
          <w:lang w:val="en-US" w:eastAsia="zh-CN"/>
        </w:rPr>
        <w:t>(</w:t>
      </w:r>
      <w:r w:rsidR="005033FA" w:rsidRPr="001B6C1F">
        <w:rPr>
          <w:rFonts w:eastAsia="SimSun"/>
          <w:sz w:val="24"/>
          <w:szCs w:val="24"/>
          <w:shd w:val="clear" w:color="auto" w:fill="FFFFFF"/>
          <w:lang w:val="en-US" w:eastAsia="zh-CN"/>
        </w:rPr>
        <w:t>89</w:t>
      </w:r>
      <w:r w:rsidR="0057056E" w:rsidRPr="001B6C1F">
        <w:rPr>
          <w:rFonts w:eastAsia="SimSun"/>
          <w:sz w:val="24"/>
          <w:szCs w:val="24"/>
          <w:shd w:val="clear" w:color="auto" w:fill="FFFFFF"/>
          <w:lang w:val="en-US" w:eastAsia="zh-CN"/>
        </w:rPr>
        <w:t>)</w:t>
      </w:r>
      <w:r w:rsidR="005033FA" w:rsidRPr="001B6C1F">
        <w:rPr>
          <w:rFonts w:eastAsia="SimSun"/>
          <w:sz w:val="24"/>
          <w:szCs w:val="24"/>
          <w:shd w:val="clear" w:color="auto" w:fill="FFFFFF"/>
          <w:lang w:val="en-US" w:eastAsia="zh-CN"/>
        </w:rPr>
        <w:t> 754-45-</w:t>
      </w:r>
      <w:r w:rsidR="008C31F1" w:rsidRPr="001B6C1F">
        <w:rPr>
          <w:rFonts w:eastAsia="SimSun"/>
          <w:sz w:val="24"/>
          <w:szCs w:val="24"/>
          <w:shd w:val="clear" w:color="auto" w:fill="FFFFFF"/>
          <w:lang w:val="en-US" w:eastAsia="zh-CN"/>
        </w:rPr>
        <w:t>22</w:t>
      </w:r>
    </w:p>
    <w:p w:rsidR="0097169F" w:rsidRPr="001B6C1F" w:rsidRDefault="0001626B" w:rsidP="002F0B5E">
      <w:pPr>
        <w:widowControl w:val="0"/>
        <w:suppressAutoHyphens/>
        <w:ind w:left="720"/>
        <w:jc w:val="both"/>
        <w:rPr>
          <w:rFonts w:eastAsia="SimSun"/>
          <w:sz w:val="24"/>
          <w:szCs w:val="24"/>
          <w:shd w:val="clear" w:color="auto" w:fill="FFFFFF"/>
          <w:lang w:val="en-US" w:eastAsia="zh-CN"/>
        </w:rPr>
      </w:pPr>
      <w:r w:rsidRPr="001B6C1F">
        <w:rPr>
          <w:rFonts w:eastAsia="SimSun"/>
          <w:sz w:val="24"/>
          <w:szCs w:val="24"/>
          <w:shd w:val="clear" w:color="auto" w:fill="FFFFFF"/>
          <w:lang w:val="en-US" w:eastAsia="zh-CN"/>
        </w:rPr>
        <w:t>e-mail: sekretariat@gminasrokowo.pl</w:t>
      </w:r>
    </w:p>
    <w:p w:rsidR="008C31F1" w:rsidRPr="001B6C1F" w:rsidRDefault="008C31F1" w:rsidP="002F0B5E">
      <w:pPr>
        <w:widowControl w:val="0"/>
        <w:suppressAutoHyphens/>
        <w:ind w:left="720"/>
        <w:jc w:val="both"/>
        <w:rPr>
          <w:rFonts w:eastAsia="SimSun"/>
          <w:sz w:val="24"/>
          <w:szCs w:val="24"/>
          <w:shd w:val="clear" w:color="auto" w:fill="FFFFFF"/>
          <w:lang w:eastAsia="zh-CN"/>
        </w:rPr>
      </w:pPr>
      <w:r w:rsidRPr="001B6C1F">
        <w:rPr>
          <w:rFonts w:eastAsia="SimSun"/>
          <w:sz w:val="24"/>
          <w:szCs w:val="24"/>
          <w:shd w:val="clear" w:color="auto" w:fill="FFFFFF"/>
          <w:lang w:eastAsia="zh-CN"/>
        </w:rPr>
        <w:t xml:space="preserve">strona internetowa: </w:t>
      </w:r>
      <w:hyperlink r:id="rId8" w:history="1">
        <w:r w:rsidR="0001626B" w:rsidRPr="001B6C1F">
          <w:rPr>
            <w:rStyle w:val="Hipercze"/>
            <w:rFonts w:eastAsia="SimSun"/>
            <w:color w:val="auto"/>
            <w:sz w:val="24"/>
            <w:szCs w:val="24"/>
            <w:shd w:val="clear" w:color="auto" w:fill="FFFFFF"/>
            <w:lang w:eastAsia="zh-CN"/>
          </w:rPr>
          <w:t>www.gminasrokowo.pl</w:t>
        </w:r>
      </w:hyperlink>
      <w:r w:rsidRPr="001B6C1F">
        <w:rPr>
          <w:rFonts w:eastAsia="SimSun"/>
          <w:sz w:val="24"/>
          <w:szCs w:val="24"/>
          <w:shd w:val="clear" w:color="auto" w:fill="FFFFFF"/>
          <w:lang w:eastAsia="zh-CN"/>
        </w:rPr>
        <w:t xml:space="preserve"> </w:t>
      </w:r>
    </w:p>
    <w:p w:rsidR="00CD7134" w:rsidRPr="001B6C1F" w:rsidRDefault="00CD7134" w:rsidP="002F0B5E">
      <w:pPr>
        <w:widowControl w:val="0"/>
        <w:suppressAutoHyphens/>
        <w:ind w:left="720"/>
        <w:jc w:val="both"/>
        <w:rPr>
          <w:rFonts w:eastAsia="SimSun"/>
          <w:sz w:val="24"/>
          <w:szCs w:val="24"/>
          <w:shd w:val="clear" w:color="auto" w:fill="FFFFFF"/>
          <w:lang w:eastAsia="zh-CN"/>
        </w:rPr>
      </w:pPr>
    </w:p>
    <w:p w:rsidR="008C31F1" w:rsidRPr="001B6C1F" w:rsidRDefault="008C31F1" w:rsidP="002F0B5E">
      <w:pPr>
        <w:widowControl w:val="0"/>
        <w:suppressAutoHyphens/>
        <w:ind w:left="720"/>
        <w:jc w:val="both"/>
        <w:rPr>
          <w:rFonts w:eastAsia="SimSun"/>
          <w:sz w:val="24"/>
          <w:szCs w:val="24"/>
          <w:shd w:val="clear" w:color="auto" w:fill="FFFFFF"/>
          <w:lang w:eastAsia="zh-CN"/>
        </w:rPr>
      </w:pPr>
      <w:r w:rsidRPr="001B6C1F">
        <w:rPr>
          <w:rFonts w:eastAsia="SimSun"/>
          <w:sz w:val="24"/>
          <w:szCs w:val="24"/>
          <w:shd w:val="clear" w:color="auto" w:fill="FFFFFF"/>
          <w:lang w:eastAsia="zh-CN"/>
        </w:rPr>
        <w:t>NIP: 7422077419</w:t>
      </w:r>
    </w:p>
    <w:p w:rsidR="008C31F1" w:rsidRPr="001B6C1F" w:rsidRDefault="008C31F1" w:rsidP="002F0B5E">
      <w:pPr>
        <w:widowControl w:val="0"/>
        <w:suppressAutoHyphens/>
        <w:ind w:left="720"/>
        <w:jc w:val="both"/>
        <w:rPr>
          <w:rFonts w:eastAsia="SimSun"/>
          <w:sz w:val="24"/>
          <w:szCs w:val="24"/>
          <w:shd w:val="clear" w:color="auto" w:fill="FFFFFF"/>
          <w:lang w:eastAsia="zh-CN"/>
        </w:rPr>
      </w:pPr>
      <w:r w:rsidRPr="001B6C1F">
        <w:rPr>
          <w:rFonts w:eastAsia="SimSun"/>
          <w:sz w:val="24"/>
          <w:szCs w:val="24"/>
          <w:shd w:val="clear" w:color="auto" w:fill="FFFFFF"/>
          <w:lang w:eastAsia="zh-CN"/>
        </w:rPr>
        <w:t>Regon: 510742818</w:t>
      </w:r>
    </w:p>
    <w:p w:rsidR="00CD7134" w:rsidRPr="001B6C1F" w:rsidRDefault="00CD7134" w:rsidP="002F0B5E">
      <w:pPr>
        <w:widowControl w:val="0"/>
        <w:suppressAutoHyphens/>
        <w:ind w:left="720"/>
        <w:jc w:val="both"/>
        <w:rPr>
          <w:rFonts w:eastAsia="SimSun"/>
          <w:sz w:val="24"/>
          <w:szCs w:val="24"/>
          <w:shd w:val="clear" w:color="auto" w:fill="FFFFFF"/>
          <w:lang w:eastAsia="zh-CN"/>
        </w:rPr>
      </w:pPr>
    </w:p>
    <w:p w:rsidR="008C31F1" w:rsidRPr="001B6C1F" w:rsidRDefault="008C31F1" w:rsidP="002F0B5E">
      <w:pPr>
        <w:widowControl w:val="0"/>
        <w:suppressAutoHyphens/>
        <w:ind w:left="720"/>
        <w:jc w:val="both"/>
        <w:rPr>
          <w:rFonts w:eastAsia="SimSun"/>
          <w:sz w:val="24"/>
          <w:szCs w:val="24"/>
          <w:shd w:val="clear" w:color="auto" w:fill="FFFFFF"/>
          <w:lang w:eastAsia="zh-CN"/>
        </w:rPr>
      </w:pPr>
      <w:r w:rsidRPr="001B6C1F">
        <w:rPr>
          <w:rFonts w:eastAsia="SimSun"/>
          <w:sz w:val="24"/>
          <w:szCs w:val="24"/>
          <w:shd w:val="clear" w:color="auto" w:fill="FFFFFF"/>
          <w:lang w:eastAsia="zh-CN"/>
        </w:rPr>
        <w:t xml:space="preserve">czas pracy: </w:t>
      </w:r>
      <w:r w:rsidR="0097169F" w:rsidRPr="001B6C1F">
        <w:rPr>
          <w:rFonts w:eastAsia="SimSun"/>
          <w:sz w:val="24"/>
          <w:szCs w:val="24"/>
          <w:shd w:val="clear" w:color="auto" w:fill="FFFFFF"/>
          <w:lang w:eastAsia="zh-CN"/>
        </w:rPr>
        <w:t>poniedziałek w godz.</w:t>
      </w:r>
      <w:r w:rsidRPr="001B6C1F">
        <w:rPr>
          <w:rFonts w:eastAsia="SimSun"/>
          <w:sz w:val="24"/>
          <w:szCs w:val="24"/>
          <w:shd w:val="clear" w:color="auto" w:fill="FFFFFF"/>
          <w:lang w:eastAsia="zh-CN"/>
        </w:rPr>
        <w:t xml:space="preserve"> 8:00 – 16:00 </w:t>
      </w:r>
    </w:p>
    <w:p w:rsidR="008C31F1" w:rsidRPr="001B6C1F" w:rsidRDefault="008C31F1" w:rsidP="002F0B5E">
      <w:pPr>
        <w:widowControl w:val="0"/>
        <w:suppressAutoHyphens/>
        <w:jc w:val="both"/>
        <w:rPr>
          <w:rFonts w:eastAsia="SimSun"/>
          <w:sz w:val="24"/>
          <w:szCs w:val="24"/>
          <w:shd w:val="clear" w:color="auto" w:fill="FFFFFF"/>
          <w:lang w:eastAsia="zh-CN"/>
        </w:rPr>
      </w:pPr>
      <w:r w:rsidRPr="001B6C1F">
        <w:rPr>
          <w:rFonts w:eastAsia="SimSun"/>
          <w:sz w:val="24"/>
          <w:szCs w:val="24"/>
          <w:shd w:val="clear" w:color="auto" w:fill="FFFFFF"/>
          <w:lang w:eastAsia="zh-CN"/>
        </w:rPr>
        <w:tab/>
        <w:t xml:space="preserve">       </w:t>
      </w:r>
      <w:r w:rsidRPr="001B6C1F">
        <w:rPr>
          <w:rFonts w:eastAsia="SimSun"/>
          <w:sz w:val="24"/>
          <w:szCs w:val="24"/>
          <w:shd w:val="clear" w:color="auto" w:fill="FFFFFF"/>
          <w:lang w:eastAsia="zh-CN"/>
        </w:rPr>
        <w:tab/>
        <w:t xml:space="preserve">  </w:t>
      </w:r>
      <w:r w:rsidR="0097169F" w:rsidRPr="001B6C1F">
        <w:rPr>
          <w:rFonts w:eastAsia="SimSun"/>
          <w:sz w:val="24"/>
          <w:szCs w:val="24"/>
          <w:shd w:val="clear" w:color="auto" w:fill="FFFFFF"/>
          <w:lang w:eastAsia="zh-CN"/>
        </w:rPr>
        <w:t xml:space="preserve">     wtorek – piątek w godz.</w:t>
      </w:r>
      <w:r w:rsidRPr="001B6C1F">
        <w:rPr>
          <w:rFonts w:eastAsia="SimSun"/>
          <w:sz w:val="24"/>
          <w:szCs w:val="24"/>
          <w:shd w:val="clear" w:color="auto" w:fill="FFFFFF"/>
          <w:lang w:eastAsia="zh-CN"/>
        </w:rPr>
        <w:t xml:space="preserve"> 7:00 – 15:00</w:t>
      </w:r>
    </w:p>
    <w:p w:rsidR="008C31F1" w:rsidRPr="001B6C1F" w:rsidRDefault="008C31F1" w:rsidP="002F0B5E">
      <w:pPr>
        <w:rPr>
          <w:rFonts w:eastAsia="Arial"/>
          <w:sz w:val="24"/>
          <w:szCs w:val="24"/>
        </w:rPr>
      </w:pPr>
    </w:p>
    <w:p w:rsidR="003E2F2E" w:rsidRPr="001B6C1F" w:rsidRDefault="003E2F2E" w:rsidP="002F0B5E">
      <w:pPr>
        <w:rPr>
          <w:rFonts w:eastAsia="Arial"/>
          <w:sz w:val="24"/>
          <w:szCs w:val="24"/>
        </w:rPr>
      </w:pPr>
    </w:p>
    <w:p w:rsidR="008C31F1" w:rsidRPr="001B6C1F" w:rsidRDefault="008C31F1" w:rsidP="002F0B5E">
      <w:pPr>
        <w:rPr>
          <w:rFonts w:eastAsia="Arial"/>
          <w:sz w:val="24"/>
          <w:szCs w:val="24"/>
        </w:rPr>
      </w:pPr>
    </w:p>
    <w:p w:rsidR="008C31F1" w:rsidRPr="001B6C1F" w:rsidRDefault="008C31F1" w:rsidP="002F0B5E">
      <w:pPr>
        <w:rPr>
          <w:rFonts w:eastAsia="Arial"/>
          <w:sz w:val="24"/>
          <w:szCs w:val="24"/>
        </w:rPr>
      </w:pPr>
      <w:r w:rsidRPr="001B6C1F">
        <w:rPr>
          <w:rFonts w:eastAsia="Arial"/>
          <w:b/>
          <w:sz w:val="24"/>
          <w:szCs w:val="24"/>
        </w:rPr>
        <w:t>ZATWIERDZAM:</w:t>
      </w:r>
      <w:r w:rsidRPr="001B6C1F">
        <w:rPr>
          <w:rFonts w:eastAsia="Arial"/>
          <w:sz w:val="24"/>
          <w:szCs w:val="24"/>
        </w:rPr>
        <w:t xml:space="preserve"> </w:t>
      </w:r>
      <w:r w:rsidRPr="001B6C1F">
        <w:rPr>
          <w:rFonts w:eastAsia="Arial"/>
          <w:sz w:val="24"/>
          <w:szCs w:val="24"/>
        </w:rPr>
        <w:tab/>
        <w:t>Wójt Gminy Srokowo</w:t>
      </w:r>
    </w:p>
    <w:p w:rsidR="008C31F1" w:rsidRPr="001B6C1F" w:rsidRDefault="008C31F1" w:rsidP="002F0B5E">
      <w:pPr>
        <w:rPr>
          <w:rFonts w:eastAsia="Arial"/>
          <w:sz w:val="24"/>
          <w:szCs w:val="24"/>
        </w:rPr>
      </w:pPr>
    </w:p>
    <w:p w:rsidR="002F0B5E" w:rsidRPr="001B6C1F" w:rsidRDefault="00CD7134" w:rsidP="002F0B5E">
      <w:pPr>
        <w:rPr>
          <w:rFonts w:eastAsia="Arial"/>
          <w:sz w:val="24"/>
          <w:szCs w:val="24"/>
        </w:rPr>
      </w:pPr>
      <w:r w:rsidRPr="001B6C1F">
        <w:rPr>
          <w:rFonts w:eastAsia="Arial"/>
          <w:sz w:val="24"/>
          <w:szCs w:val="24"/>
        </w:rPr>
        <w:tab/>
      </w:r>
      <w:r w:rsidRPr="001B6C1F">
        <w:rPr>
          <w:rFonts w:eastAsia="Arial"/>
          <w:sz w:val="24"/>
          <w:szCs w:val="24"/>
        </w:rPr>
        <w:tab/>
      </w:r>
      <w:r w:rsidRPr="001B6C1F">
        <w:rPr>
          <w:rFonts w:eastAsia="Arial"/>
          <w:sz w:val="24"/>
          <w:szCs w:val="24"/>
        </w:rPr>
        <w:tab/>
      </w:r>
      <w:r w:rsidR="00EB2A23">
        <w:rPr>
          <w:rFonts w:eastAsia="Arial"/>
          <w:sz w:val="24"/>
          <w:szCs w:val="24"/>
        </w:rPr>
        <w:t>Marek Olszewski</w:t>
      </w:r>
    </w:p>
    <w:p w:rsidR="00A84B74" w:rsidRDefault="00A84B74" w:rsidP="002F0B5E">
      <w:pPr>
        <w:rPr>
          <w:rFonts w:eastAsia="Arial"/>
          <w:sz w:val="24"/>
          <w:szCs w:val="24"/>
        </w:rPr>
      </w:pPr>
    </w:p>
    <w:p w:rsidR="00F7267E" w:rsidRDefault="00F7267E" w:rsidP="002F0B5E">
      <w:pPr>
        <w:rPr>
          <w:rFonts w:eastAsia="Arial"/>
          <w:sz w:val="24"/>
          <w:szCs w:val="24"/>
        </w:rPr>
      </w:pPr>
    </w:p>
    <w:p w:rsidR="000A2CC1" w:rsidRDefault="000A2CC1" w:rsidP="002F0B5E">
      <w:pPr>
        <w:rPr>
          <w:rFonts w:eastAsia="Arial"/>
          <w:sz w:val="24"/>
          <w:szCs w:val="24"/>
        </w:rPr>
      </w:pPr>
    </w:p>
    <w:p w:rsidR="00F7267E" w:rsidRPr="001B6C1F" w:rsidRDefault="00F7267E" w:rsidP="002F0B5E">
      <w:pPr>
        <w:rPr>
          <w:rFonts w:eastAsia="Arial"/>
          <w:sz w:val="24"/>
          <w:szCs w:val="24"/>
        </w:rPr>
      </w:pPr>
    </w:p>
    <w:p w:rsidR="003E2F2E" w:rsidRPr="001B6C1F" w:rsidRDefault="003E2F2E" w:rsidP="002F0B5E">
      <w:pPr>
        <w:rPr>
          <w:rFonts w:eastAsia="Arial"/>
          <w:sz w:val="24"/>
          <w:szCs w:val="24"/>
        </w:rPr>
      </w:pPr>
    </w:p>
    <w:p w:rsidR="001F5F38" w:rsidRPr="001B6C1F" w:rsidRDefault="001F5F38" w:rsidP="007B5B96">
      <w:pPr>
        <w:pStyle w:val="Akapitzlist"/>
        <w:numPr>
          <w:ilvl w:val="0"/>
          <w:numId w:val="1"/>
        </w:numPr>
        <w:rPr>
          <w:rFonts w:eastAsia="Arial"/>
          <w:b/>
          <w:sz w:val="24"/>
          <w:szCs w:val="24"/>
        </w:rPr>
      </w:pPr>
      <w:r w:rsidRPr="001B6C1F">
        <w:rPr>
          <w:rFonts w:eastAsia="Arial"/>
          <w:b/>
          <w:sz w:val="24"/>
          <w:szCs w:val="24"/>
        </w:rPr>
        <w:lastRenderedPageBreak/>
        <w:t>Informacje ogólne</w:t>
      </w:r>
    </w:p>
    <w:p w:rsidR="001F5F38" w:rsidRPr="001B6C1F" w:rsidRDefault="001F5F38" w:rsidP="00E00B81">
      <w:pPr>
        <w:pStyle w:val="Akapitzlist"/>
        <w:numPr>
          <w:ilvl w:val="0"/>
          <w:numId w:val="2"/>
        </w:numPr>
        <w:ind w:left="1434" w:hanging="357"/>
        <w:jc w:val="both"/>
        <w:rPr>
          <w:rFonts w:eastAsia="Arial"/>
          <w:sz w:val="24"/>
          <w:szCs w:val="24"/>
        </w:rPr>
      </w:pPr>
      <w:r w:rsidRPr="001B6C1F">
        <w:rPr>
          <w:rFonts w:eastAsia="Arial"/>
          <w:sz w:val="24"/>
          <w:szCs w:val="24"/>
        </w:rPr>
        <w:t>W sprawach nieuregulowanych w niniejszej specyfikacji mają zastosowanie przepisy ustawy PZP oraz obowiązujące przepisy wykonawcze do ustawy.</w:t>
      </w:r>
    </w:p>
    <w:p w:rsidR="001F5F38" w:rsidRPr="001B6C1F" w:rsidRDefault="001F5F38" w:rsidP="00E00B81">
      <w:pPr>
        <w:pStyle w:val="Akapitzlist"/>
        <w:numPr>
          <w:ilvl w:val="0"/>
          <w:numId w:val="2"/>
        </w:numPr>
        <w:jc w:val="both"/>
        <w:rPr>
          <w:rFonts w:eastAsia="Arial"/>
          <w:sz w:val="24"/>
          <w:szCs w:val="24"/>
        </w:rPr>
      </w:pPr>
      <w:r w:rsidRPr="001B6C1F">
        <w:rPr>
          <w:rFonts w:eastAsia="Arial"/>
          <w:sz w:val="24"/>
          <w:szCs w:val="24"/>
        </w:rPr>
        <w:t>Niniejsza specyfikacja istotnych warunków zamówienia zwana jest w dalszej treści SIWZ lub specyfikacją.</w:t>
      </w:r>
    </w:p>
    <w:p w:rsidR="001F5F38" w:rsidRPr="001B6C1F" w:rsidRDefault="001F5F38" w:rsidP="004A4C6E">
      <w:pPr>
        <w:pStyle w:val="Akapitzlist"/>
        <w:ind w:left="1440"/>
        <w:rPr>
          <w:rFonts w:eastAsia="Arial"/>
          <w:sz w:val="24"/>
          <w:szCs w:val="24"/>
        </w:rPr>
      </w:pPr>
    </w:p>
    <w:p w:rsidR="001F5F38" w:rsidRPr="001B6C1F" w:rsidRDefault="001F5F38" w:rsidP="007B5B96">
      <w:pPr>
        <w:pStyle w:val="Akapitzlist"/>
        <w:numPr>
          <w:ilvl w:val="0"/>
          <w:numId w:val="1"/>
        </w:numPr>
        <w:rPr>
          <w:rFonts w:eastAsia="Arial"/>
          <w:b/>
          <w:sz w:val="24"/>
          <w:szCs w:val="24"/>
        </w:rPr>
      </w:pPr>
      <w:r w:rsidRPr="001B6C1F">
        <w:rPr>
          <w:rFonts w:eastAsia="Arial"/>
          <w:b/>
          <w:sz w:val="24"/>
          <w:szCs w:val="24"/>
        </w:rPr>
        <w:t>Informacje o zamawiającym</w:t>
      </w:r>
    </w:p>
    <w:p w:rsidR="005C2A3C" w:rsidRPr="001B6C1F" w:rsidRDefault="005C2A3C" w:rsidP="004A4C6E">
      <w:pPr>
        <w:pStyle w:val="Akapitzlist"/>
        <w:ind w:firstLine="709"/>
        <w:rPr>
          <w:rFonts w:eastAsia="Arial"/>
          <w:sz w:val="24"/>
          <w:szCs w:val="24"/>
        </w:rPr>
      </w:pPr>
      <w:r w:rsidRPr="001B6C1F">
        <w:rPr>
          <w:rFonts w:eastAsia="Arial"/>
          <w:sz w:val="24"/>
          <w:szCs w:val="24"/>
        </w:rPr>
        <w:t xml:space="preserve">Gmina Srokowo </w:t>
      </w:r>
    </w:p>
    <w:p w:rsidR="005C2A3C" w:rsidRPr="001B6C1F" w:rsidRDefault="005C2A3C" w:rsidP="004A4C6E">
      <w:pPr>
        <w:pStyle w:val="Akapitzlist"/>
        <w:ind w:firstLine="709"/>
        <w:rPr>
          <w:rFonts w:eastAsia="Arial"/>
          <w:sz w:val="24"/>
          <w:szCs w:val="24"/>
        </w:rPr>
      </w:pPr>
      <w:r w:rsidRPr="001B6C1F">
        <w:rPr>
          <w:rFonts w:eastAsia="Arial"/>
          <w:sz w:val="24"/>
          <w:szCs w:val="24"/>
        </w:rPr>
        <w:t>Plac Rynkowy 1</w:t>
      </w:r>
    </w:p>
    <w:p w:rsidR="005C2A3C" w:rsidRPr="00E3029E" w:rsidRDefault="005C2A3C" w:rsidP="004A4C6E">
      <w:pPr>
        <w:pStyle w:val="Akapitzlist"/>
        <w:ind w:firstLine="709"/>
        <w:rPr>
          <w:rFonts w:eastAsia="Arial"/>
          <w:sz w:val="24"/>
          <w:szCs w:val="24"/>
          <w:lang w:val="en-US"/>
        </w:rPr>
      </w:pPr>
      <w:r w:rsidRPr="00E3029E">
        <w:rPr>
          <w:rFonts w:eastAsia="Arial"/>
          <w:sz w:val="24"/>
          <w:szCs w:val="24"/>
          <w:lang w:val="en-US"/>
        </w:rPr>
        <w:t>11-420</w:t>
      </w:r>
      <w:r w:rsidRPr="00E3029E">
        <w:rPr>
          <w:rFonts w:eastAsia="Arial"/>
          <w:sz w:val="24"/>
          <w:szCs w:val="24"/>
          <w:lang w:val="en-US"/>
        </w:rPr>
        <w:tab/>
        <w:t>Srokowo</w:t>
      </w:r>
    </w:p>
    <w:p w:rsidR="005C2A3C" w:rsidRPr="00E3029E" w:rsidRDefault="005C2A3C" w:rsidP="004A4C6E">
      <w:pPr>
        <w:pStyle w:val="Akapitzlist"/>
        <w:ind w:firstLine="709"/>
        <w:rPr>
          <w:rFonts w:eastAsia="Arial"/>
          <w:sz w:val="24"/>
          <w:szCs w:val="24"/>
          <w:lang w:val="en-US"/>
        </w:rPr>
      </w:pPr>
      <w:r w:rsidRPr="00E3029E">
        <w:rPr>
          <w:rFonts w:eastAsia="Arial"/>
          <w:sz w:val="24"/>
          <w:szCs w:val="24"/>
          <w:lang w:val="en-US"/>
        </w:rPr>
        <w:t>tel.: 89 754 45 20</w:t>
      </w:r>
    </w:p>
    <w:p w:rsidR="005C2A3C" w:rsidRPr="001B6C1F" w:rsidRDefault="005C2A3C" w:rsidP="004A4C6E">
      <w:pPr>
        <w:pStyle w:val="Akapitzlist"/>
        <w:ind w:firstLine="709"/>
        <w:rPr>
          <w:rFonts w:eastAsia="Arial"/>
          <w:sz w:val="24"/>
          <w:szCs w:val="24"/>
          <w:lang w:val="en-US"/>
        </w:rPr>
      </w:pPr>
      <w:proofErr w:type="spellStart"/>
      <w:r w:rsidRPr="001B6C1F">
        <w:rPr>
          <w:rFonts w:eastAsia="Arial"/>
          <w:sz w:val="24"/>
          <w:szCs w:val="24"/>
          <w:lang w:val="en-US"/>
        </w:rPr>
        <w:t>faks</w:t>
      </w:r>
      <w:proofErr w:type="spellEnd"/>
      <w:r w:rsidRPr="001B6C1F">
        <w:rPr>
          <w:rFonts w:eastAsia="Arial"/>
          <w:sz w:val="24"/>
          <w:szCs w:val="24"/>
          <w:lang w:val="en-US"/>
        </w:rPr>
        <w:t>: 89 754 45 22</w:t>
      </w:r>
    </w:p>
    <w:p w:rsidR="005C2A3C" w:rsidRPr="001B6C1F" w:rsidRDefault="005C2A3C" w:rsidP="004A4C6E">
      <w:pPr>
        <w:pStyle w:val="Akapitzlist"/>
        <w:ind w:firstLine="709"/>
        <w:rPr>
          <w:rFonts w:eastAsia="Arial"/>
          <w:sz w:val="24"/>
          <w:szCs w:val="24"/>
          <w:lang w:val="en-US"/>
        </w:rPr>
      </w:pPr>
      <w:r w:rsidRPr="001B6C1F">
        <w:rPr>
          <w:rFonts w:eastAsia="Arial"/>
          <w:sz w:val="24"/>
          <w:szCs w:val="24"/>
          <w:lang w:val="en-US"/>
        </w:rPr>
        <w:t>e-mail: sekretariat@gminasrokowo.pl</w:t>
      </w:r>
    </w:p>
    <w:p w:rsidR="005C2A3C" w:rsidRPr="001B6C1F" w:rsidRDefault="005C2A3C" w:rsidP="004A4C6E">
      <w:pPr>
        <w:pStyle w:val="Akapitzlist"/>
        <w:ind w:firstLine="709"/>
        <w:rPr>
          <w:rFonts w:eastAsia="Arial"/>
          <w:sz w:val="24"/>
          <w:szCs w:val="24"/>
        </w:rPr>
      </w:pPr>
      <w:r w:rsidRPr="001B6C1F">
        <w:rPr>
          <w:rFonts w:eastAsia="Arial"/>
          <w:sz w:val="24"/>
          <w:szCs w:val="24"/>
        </w:rPr>
        <w:t xml:space="preserve">strona internetowa: www.gminasrokowo.pl </w:t>
      </w:r>
    </w:p>
    <w:p w:rsidR="005C2A3C" w:rsidRPr="001B6C1F" w:rsidRDefault="005C2A3C" w:rsidP="004A4C6E">
      <w:pPr>
        <w:pStyle w:val="Akapitzlist"/>
        <w:ind w:firstLine="709"/>
        <w:rPr>
          <w:rFonts w:eastAsia="Arial"/>
          <w:sz w:val="24"/>
          <w:szCs w:val="24"/>
        </w:rPr>
      </w:pPr>
      <w:r w:rsidRPr="001B6C1F">
        <w:rPr>
          <w:rFonts w:eastAsia="Arial"/>
          <w:sz w:val="24"/>
          <w:szCs w:val="24"/>
        </w:rPr>
        <w:t>NIP: 7422077419</w:t>
      </w:r>
    </w:p>
    <w:p w:rsidR="001F5F38" w:rsidRPr="001B6C1F" w:rsidRDefault="005C2A3C" w:rsidP="004A4C6E">
      <w:pPr>
        <w:pStyle w:val="Akapitzlist"/>
        <w:ind w:firstLine="709"/>
        <w:rPr>
          <w:rFonts w:eastAsia="Arial"/>
          <w:sz w:val="24"/>
          <w:szCs w:val="24"/>
        </w:rPr>
      </w:pPr>
      <w:r w:rsidRPr="001B6C1F">
        <w:rPr>
          <w:rFonts w:eastAsia="Arial"/>
          <w:sz w:val="24"/>
          <w:szCs w:val="24"/>
        </w:rPr>
        <w:t>Regon: 510742818</w:t>
      </w:r>
    </w:p>
    <w:p w:rsidR="005C2A3C" w:rsidRPr="001B6C1F" w:rsidRDefault="005C2A3C" w:rsidP="004A4C6E">
      <w:pPr>
        <w:pStyle w:val="Akapitzlist"/>
        <w:ind w:firstLine="709"/>
        <w:rPr>
          <w:rFonts w:eastAsia="Arial"/>
          <w:sz w:val="24"/>
          <w:szCs w:val="24"/>
        </w:rPr>
      </w:pPr>
    </w:p>
    <w:p w:rsidR="008C31F1" w:rsidRPr="001B6C1F" w:rsidRDefault="008C31F1" w:rsidP="007B5B96">
      <w:pPr>
        <w:pStyle w:val="Akapitzlist"/>
        <w:numPr>
          <w:ilvl w:val="0"/>
          <w:numId w:val="1"/>
        </w:numPr>
        <w:rPr>
          <w:rFonts w:eastAsia="Arial"/>
          <w:b/>
          <w:sz w:val="24"/>
          <w:szCs w:val="24"/>
        </w:rPr>
      </w:pPr>
      <w:r w:rsidRPr="001B6C1F">
        <w:rPr>
          <w:rFonts w:eastAsia="Arial"/>
          <w:b/>
          <w:sz w:val="24"/>
          <w:szCs w:val="24"/>
        </w:rPr>
        <w:t>Tryb udzielenia zamówienia</w:t>
      </w:r>
    </w:p>
    <w:p w:rsidR="007A2A19" w:rsidRPr="007A2A19" w:rsidRDefault="008C31F1" w:rsidP="007A2A19">
      <w:pPr>
        <w:pStyle w:val="Akapitzlist"/>
        <w:numPr>
          <w:ilvl w:val="0"/>
          <w:numId w:val="3"/>
        </w:numPr>
        <w:jc w:val="both"/>
        <w:rPr>
          <w:rFonts w:eastAsia="Arial"/>
          <w:sz w:val="24"/>
          <w:szCs w:val="24"/>
        </w:rPr>
      </w:pPr>
      <w:r w:rsidRPr="0051473D">
        <w:rPr>
          <w:rFonts w:eastAsia="Arial"/>
          <w:sz w:val="24"/>
          <w:szCs w:val="24"/>
        </w:rPr>
        <w:t>Postępowanie prowadzone jest w trybie przetargu nieograniczonego o wartości szacunkowej zamówienia poniżej kwot określonych w przepisach wydanych na</w:t>
      </w:r>
      <w:r w:rsidR="005C2A3C" w:rsidRPr="0051473D">
        <w:rPr>
          <w:rFonts w:eastAsia="Arial"/>
          <w:sz w:val="24"/>
          <w:szCs w:val="24"/>
        </w:rPr>
        <w:t xml:space="preserve"> </w:t>
      </w:r>
      <w:r w:rsidRPr="0051473D">
        <w:rPr>
          <w:rFonts w:eastAsia="Arial"/>
          <w:sz w:val="24"/>
          <w:szCs w:val="24"/>
        </w:rPr>
        <w:t>podstawie art.</w:t>
      </w:r>
      <w:r w:rsidR="003572FB" w:rsidRPr="0051473D">
        <w:rPr>
          <w:rFonts w:eastAsia="Arial"/>
          <w:sz w:val="24"/>
          <w:szCs w:val="24"/>
        </w:rPr>
        <w:t xml:space="preserve"> </w:t>
      </w:r>
      <w:r w:rsidRPr="0051473D">
        <w:rPr>
          <w:rFonts w:eastAsia="Arial"/>
          <w:sz w:val="24"/>
          <w:szCs w:val="24"/>
        </w:rPr>
        <w:t>11 ust.8 ustawy z dnia 29 stycznia 2004</w:t>
      </w:r>
      <w:r w:rsidR="003572FB" w:rsidRPr="0051473D">
        <w:rPr>
          <w:rFonts w:eastAsia="Arial"/>
          <w:sz w:val="24"/>
          <w:szCs w:val="24"/>
        </w:rPr>
        <w:t xml:space="preserve"> </w:t>
      </w:r>
      <w:r w:rsidRPr="0051473D">
        <w:rPr>
          <w:rFonts w:eastAsia="Arial"/>
          <w:sz w:val="24"/>
          <w:szCs w:val="24"/>
        </w:rPr>
        <w:t xml:space="preserve">r. Prawo zamówień publicznych </w:t>
      </w:r>
      <w:r w:rsidR="00EB2A23" w:rsidRPr="00EB2A23">
        <w:rPr>
          <w:rFonts w:eastAsia="Arial"/>
          <w:sz w:val="24"/>
          <w:szCs w:val="24"/>
        </w:rPr>
        <w:t>(</w:t>
      </w:r>
      <w:proofErr w:type="spellStart"/>
      <w:r w:rsidR="00EB2A23" w:rsidRPr="00EB2A23">
        <w:rPr>
          <w:rFonts w:eastAsia="Arial"/>
          <w:sz w:val="24"/>
          <w:szCs w:val="24"/>
        </w:rPr>
        <w:t>t.j</w:t>
      </w:r>
      <w:proofErr w:type="spellEnd"/>
      <w:r w:rsidR="00EB2A23" w:rsidRPr="00EB2A23">
        <w:rPr>
          <w:rFonts w:eastAsia="Arial"/>
          <w:sz w:val="24"/>
          <w:szCs w:val="24"/>
        </w:rPr>
        <w:t>. Dz. U. z 2019 r. poz. 1843</w:t>
      </w:r>
      <w:r w:rsidR="00F7267E" w:rsidRPr="00F7267E">
        <w:t xml:space="preserve"> </w:t>
      </w:r>
      <w:r w:rsidR="00F7267E" w:rsidRPr="00F7267E">
        <w:rPr>
          <w:rFonts w:eastAsia="Arial"/>
          <w:sz w:val="24"/>
          <w:szCs w:val="24"/>
        </w:rPr>
        <w:t xml:space="preserve">z </w:t>
      </w:r>
      <w:proofErr w:type="spellStart"/>
      <w:r w:rsidR="00F7267E" w:rsidRPr="00F7267E">
        <w:rPr>
          <w:rFonts w:eastAsia="Arial"/>
          <w:sz w:val="24"/>
          <w:szCs w:val="24"/>
        </w:rPr>
        <w:t>późn</w:t>
      </w:r>
      <w:proofErr w:type="spellEnd"/>
      <w:r w:rsidR="00F7267E" w:rsidRPr="00F7267E">
        <w:rPr>
          <w:rFonts w:eastAsia="Arial"/>
          <w:sz w:val="24"/>
          <w:szCs w:val="24"/>
        </w:rPr>
        <w:t>. zm.</w:t>
      </w:r>
      <w:r w:rsidR="00EB2A23" w:rsidRPr="00EB2A23">
        <w:rPr>
          <w:rFonts w:eastAsia="Arial"/>
          <w:sz w:val="24"/>
          <w:szCs w:val="24"/>
        </w:rPr>
        <w:t>)</w:t>
      </w:r>
      <w:r w:rsidR="00EB2A23">
        <w:rPr>
          <w:rFonts w:eastAsia="Arial"/>
          <w:sz w:val="24"/>
          <w:szCs w:val="24"/>
        </w:rPr>
        <w:t xml:space="preserve"> zwanej</w:t>
      </w:r>
      <w:r w:rsidRPr="0051473D">
        <w:rPr>
          <w:rFonts w:eastAsia="Arial"/>
          <w:sz w:val="24"/>
          <w:szCs w:val="24"/>
        </w:rPr>
        <w:t xml:space="preserve"> dalej </w:t>
      </w:r>
      <w:r w:rsidR="0051473D">
        <w:rPr>
          <w:rFonts w:eastAsia="Arial"/>
          <w:sz w:val="24"/>
          <w:szCs w:val="24"/>
        </w:rPr>
        <w:t>w specyfikacji PZP</w:t>
      </w:r>
      <w:r w:rsidR="007A2A19">
        <w:rPr>
          <w:rFonts w:eastAsia="Arial"/>
          <w:sz w:val="24"/>
          <w:szCs w:val="24"/>
        </w:rPr>
        <w:t>,</w:t>
      </w:r>
      <w:r w:rsidR="0051473D">
        <w:rPr>
          <w:rFonts w:eastAsia="Arial"/>
          <w:sz w:val="24"/>
          <w:szCs w:val="24"/>
        </w:rPr>
        <w:t xml:space="preserve"> stosownie do</w:t>
      </w:r>
      <w:r w:rsidR="007A2A19">
        <w:rPr>
          <w:rFonts w:eastAsia="Arial"/>
          <w:sz w:val="24"/>
          <w:szCs w:val="24"/>
        </w:rPr>
        <w:t xml:space="preserve"> </w:t>
      </w:r>
      <w:r w:rsidR="007A2A19" w:rsidRPr="007A2A19">
        <w:rPr>
          <w:rFonts w:eastAsia="Arial"/>
          <w:sz w:val="24"/>
          <w:szCs w:val="24"/>
        </w:rPr>
        <w:t>rozporządzenia Prezesa Rady Ministrów z dnia 18 grudnia 2019 r. w sprawie średniego kursu złotego w stosunku do euro stanowiącego podstawę przeliczania wartości zamówień publicznych (Dz. U. z 2019 r. poz. 2453).</w:t>
      </w:r>
    </w:p>
    <w:p w:rsidR="008C31F1" w:rsidRPr="0051473D" w:rsidRDefault="008C31F1" w:rsidP="0051473D">
      <w:pPr>
        <w:pStyle w:val="Akapitzlist"/>
        <w:numPr>
          <w:ilvl w:val="0"/>
          <w:numId w:val="3"/>
        </w:numPr>
        <w:jc w:val="both"/>
        <w:rPr>
          <w:rFonts w:eastAsia="Arial"/>
          <w:b/>
          <w:sz w:val="24"/>
          <w:szCs w:val="24"/>
        </w:rPr>
      </w:pPr>
      <w:r w:rsidRPr="0051473D">
        <w:rPr>
          <w:rFonts w:eastAsia="Arial"/>
          <w:sz w:val="24"/>
          <w:szCs w:val="24"/>
        </w:rPr>
        <w:t>Podstawa prawna udzielenia zamówienia publicznego – art. 10 ust. 1 oraz art. 39-46 PZP.</w:t>
      </w:r>
    </w:p>
    <w:p w:rsidR="008C31F1" w:rsidRPr="001B6C1F" w:rsidRDefault="008C31F1" w:rsidP="00E00B81">
      <w:pPr>
        <w:pStyle w:val="Akapitzlist"/>
        <w:numPr>
          <w:ilvl w:val="0"/>
          <w:numId w:val="3"/>
        </w:numPr>
        <w:jc w:val="both"/>
        <w:rPr>
          <w:rFonts w:eastAsia="Arial"/>
          <w:b/>
          <w:sz w:val="24"/>
          <w:szCs w:val="24"/>
        </w:rPr>
      </w:pPr>
      <w:r w:rsidRPr="001B6C1F">
        <w:rPr>
          <w:rFonts w:eastAsia="Arial"/>
          <w:sz w:val="24"/>
          <w:szCs w:val="24"/>
        </w:rPr>
        <w:t>Podstawa prawna opracowania specyfikacji istotnych warunków zamówienia art.</w:t>
      </w:r>
      <w:r w:rsidR="00067323">
        <w:rPr>
          <w:rFonts w:eastAsia="Arial"/>
          <w:sz w:val="24"/>
          <w:szCs w:val="24"/>
        </w:rPr>
        <w:t xml:space="preserve"> </w:t>
      </w:r>
      <w:r w:rsidRPr="001B6C1F">
        <w:rPr>
          <w:rFonts w:eastAsia="Arial"/>
          <w:sz w:val="24"/>
          <w:szCs w:val="24"/>
        </w:rPr>
        <w:t>36 PZP.</w:t>
      </w:r>
    </w:p>
    <w:p w:rsidR="008C31F1" w:rsidRPr="001B6C1F" w:rsidRDefault="008C31F1" w:rsidP="00E00B81">
      <w:pPr>
        <w:pStyle w:val="Akapitzlist"/>
        <w:numPr>
          <w:ilvl w:val="0"/>
          <w:numId w:val="3"/>
        </w:numPr>
        <w:jc w:val="both"/>
        <w:rPr>
          <w:rFonts w:eastAsia="Arial"/>
          <w:b/>
          <w:sz w:val="24"/>
          <w:szCs w:val="24"/>
        </w:rPr>
      </w:pPr>
      <w:r w:rsidRPr="001B6C1F">
        <w:rPr>
          <w:rFonts w:eastAsia="Arial"/>
          <w:sz w:val="24"/>
          <w:szCs w:val="24"/>
        </w:rPr>
        <w:t>Miejsce pu</w:t>
      </w:r>
      <w:r w:rsidR="005C2A3C" w:rsidRPr="001B6C1F">
        <w:rPr>
          <w:rFonts w:eastAsia="Arial"/>
          <w:sz w:val="24"/>
          <w:szCs w:val="24"/>
        </w:rPr>
        <w:t>blikacji ogłoszenia o przetargu:</w:t>
      </w:r>
    </w:p>
    <w:p w:rsidR="008C31F1" w:rsidRPr="00A57C21" w:rsidRDefault="008C31F1" w:rsidP="00E3029E">
      <w:pPr>
        <w:pStyle w:val="Akapitzlist"/>
        <w:numPr>
          <w:ilvl w:val="0"/>
          <w:numId w:val="4"/>
        </w:numPr>
        <w:jc w:val="both"/>
        <w:rPr>
          <w:rFonts w:eastAsia="Arial"/>
          <w:sz w:val="24"/>
          <w:szCs w:val="24"/>
        </w:rPr>
      </w:pPr>
      <w:r w:rsidRPr="001B6C1F">
        <w:rPr>
          <w:rFonts w:eastAsia="Arial"/>
          <w:sz w:val="24"/>
          <w:szCs w:val="24"/>
        </w:rPr>
        <w:t>B</w:t>
      </w:r>
      <w:r w:rsidR="00CD2E4A">
        <w:rPr>
          <w:rFonts w:eastAsia="Arial"/>
          <w:sz w:val="24"/>
          <w:szCs w:val="24"/>
        </w:rPr>
        <w:t xml:space="preserve">iuletyn Zamówień </w:t>
      </w:r>
      <w:r w:rsidR="00CD2E4A" w:rsidRPr="00A57C21">
        <w:rPr>
          <w:rFonts w:eastAsia="Arial"/>
          <w:sz w:val="24"/>
          <w:szCs w:val="24"/>
        </w:rPr>
        <w:t xml:space="preserve">Publicznych </w:t>
      </w:r>
      <w:r w:rsidR="00E3029E" w:rsidRPr="00A57C21">
        <w:rPr>
          <w:rFonts w:eastAsia="Arial"/>
          <w:sz w:val="24"/>
          <w:szCs w:val="24"/>
        </w:rPr>
        <w:t>n</w:t>
      </w:r>
      <w:r w:rsidR="009B54B7" w:rsidRPr="00A57C21">
        <w:rPr>
          <w:rFonts w:eastAsia="Arial"/>
          <w:sz w:val="24"/>
          <w:szCs w:val="24"/>
        </w:rPr>
        <w:t xml:space="preserve">r </w:t>
      </w:r>
      <w:r w:rsidR="00A57C21" w:rsidRPr="00A57C21">
        <w:rPr>
          <w:rFonts w:eastAsia="Arial"/>
          <w:sz w:val="24"/>
          <w:szCs w:val="24"/>
        </w:rPr>
        <w:t>599554</w:t>
      </w:r>
      <w:r w:rsidR="002E130D" w:rsidRPr="00A57C21">
        <w:rPr>
          <w:rFonts w:eastAsia="Arial"/>
          <w:sz w:val="24"/>
          <w:szCs w:val="24"/>
        </w:rPr>
        <w:t xml:space="preserve">-N-2020 </w:t>
      </w:r>
      <w:r w:rsidR="00A57C21" w:rsidRPr="00A57C21">
        <w:rPr>
          <w:rFonts w:eastAsia="Arial"/>
          <w:sz w:val="24"/>
          <w:szCs w:val="24"/>
        </w:rPr>
        <w:t>z dnia 20.10.</w:t>
      </w:r>
      <w:r w:rsidR="002E130D" w:rsidRPr="00A57C21">
        <w:rPr>
          <w:rFonts w:eastAsia="Arial"/>
          <w:sz w:val="24"/>
          <w:szCs w:val="24"/>
        </w:rPr>
        <w:t>2020r.</w:t>
      </w:r>
    </w:p>
    <w:p w:rsidR="000E01E0" w:rsidRPr="001B6C1F" w:rsidRDefault="008C31F1" w:rsidP="00E00B81">
      <w:pPr>
        <w:pStyle w:val="Akapitzlist"/>
        <w:numPr>
          <w:ilvl w:val="0"/>
          <w:numId w:val="4"/>
        </w:numPr>
        <w:jc w:val="both"/>
        <w:rPr>
          <w:rFonts w:eastAsia="Arial"/>
          <w:b/>
          <w:sz w:val="24"/>
          <w:szCs w:val="24"/>
        </w:rPr>
      </w:pPr>
      <w:r w:rsidRPr="001B6C1F">
        <w:rPr>
          <w:rFonts w:eastAsia="Arial"/>
          <w:sz w:val="24"/>
          <w:szCs w:val="24"/>
        </w:rPr>
        <w:t xml:space="preserve">strona internetowa Zamawiającego – </w:t>
      </w:r>
      <w:hyperlink r:id="rId9" w:history="1">
        <w:r w:rsidR="000E01E0" w:rsidRPr="001B6C1F">
          <w:rPr>
            <w:rStyle w:val="Hipercze"/>
            <w:rFonts w:eastAsia="Arial"/>
            <w:color w:val="auto"/>
            <w:sz w:val="24"/>
            <w:szCs w:val="24"/>
          </w:rPr>
          <w:t>http://bip.gminasrokowo.pl</w:t>
        </w:r>
      </w:hyperlink>
    </w:p>
    <w:p w:rsidR="0061627A" w:rsidRPr="001B6C1F" w:rsidRDefault="008C31F1" w:rsidP="00E00B81">
      <w:pPr>
        <w:pStyle w:val="Akapitzlist"/>
        <w:numPr>
          <w:ilvl w:val="0"/>
          <w:numId w:val="4"/>
        </w:numPr>
        <w:jc w:val="both"/>
        <w:rPr>
          <w:rFonts w:eastAsia="Arial"/>
          <w:b/>
          <w:sz w:val="24"/>
          <w:szCs w:val="24"/>
        </w:rPr>
      </w:pPr>
      <w:r w:rsidRPr="001B6C1F">
        <w:rPr>
          <w:rFonts w:eastAsia="Arial"/>
          <w:sz w:val="24"/>
          <w:szCs w:val="24"/>
        </w:rPr>
        <w:t>tablica ogłoszeń w miejscu publicznie dostępnym w siedzibie Zamawiającego.</w:t>
      </w:r>
    </w:p>
    <w:p w:rsidR="008C31F1" w:rsidRPr="001B6C1F" w:rsidRDefault="0061627A" w:rsidP="00E00B81">
      <w:pPr>
        <w:pStyle w:val="Akapitzlist"/>
        <w:numPr>
          <w:ilvl w:val="0"/>
          <w:numId w:val="3"/>
        </w:numPr>
        <w:jc w:val="both"/>
        <w:rPr>
          <w:rFonts w:eastAsia="Arial"/>
          <w:sz w:val="24"/>
          <w:szCs w:val="24"/>
        </w:rPr>
      </w:pPr>
      <w:r w:rsidRPr="001B6C1F">
        <w:rPr>
          <w:rFonts w:eastAsia="Arial"/>
          <w:sz w:val="24"/>
          <w:szCs w:val="24"/>
        </w:rPr>
        <w:t xml:space="preserve">Specyfikacja została zamieszczona i udostępniona na stronie </w:t>
      </w:r>
      <w:hyperlink r:id="rId10" w:history="1">
        <w:r w:rsidRPr="001B6C1F">
          <w:rPr>
            <w:rStyle w:val="Hipercze"/>
            <w:rFonts w:eastAsia="Arial"/>
            <w:color w:val="auto"/>
            <w:sz w:val="24"/>
            <w:szCs w:val="24"/>
          </w:rPr>
          <w:t>http://bip.gminasrokowo.pl</w:t>
        </w:r>
      </w:hyperlink>
      <w:r w:rsidRPr="001B6C1F">
        <w:rPr>
          <w:rFonts w:eastAsia="Arial"/>
          <w:sz w:val="24"/>
          <w:szCs w:val="24"/>
        </w:rPr>
        <w:t xml:space="preserve"> od dnia przekazania ogłoszenia o zamówieniu w Biuletynie Zamówień Publicznych na portalu internetowym Urzędu Zamówień Publicznych.</w:t>
      </w:r>
    </w:p>
    <w:p w:rsidR="000E01E0" w:rsidRPr="001B6C1F" w:rsidRDefault="000E01E0" w:rsidP="004A4C6E">
      <w:pPr>
        <w:pStyle w:val="Akapitzlist"/>
        <w:ind w:left="1440"/>
        <w:jc w:val="both"/>
        <w:rPr>
          <w:rFonts w:eastAsia="Arial"/>
          <w:sz w:val="24"/>
          <w:szCs w:val="24"/>
        </w:rPr>
      </w:pPr>
    </w:p>
    <w:p w:rsidR="004C1B00" w:rsidRPr="004C1B00" w:rsidRDefault="0061627A" w:rsidP="004C1B00">
      <w:pPr>
        <w:pStyle w:val="Akapitzlist"/>
        <w:numPr>
          <w:ilvl w:val="0"/>
          <w:numId w:val="1"/>
        </w:numPr>
        <w:jc w:val="both"/>
        <w:rPr>
          <w:rFonts w:eastAsia="Arial"/>
          <w:b/>
          <w:sz w:val="24"/>
          <w:szCs w:val="24"/>
        </w:rPr>
      </w:pPr>
      <w:r w:rsidRPr="001B6C1F">
        <w:rPr>
          <w:rFonts w:eastAsia="Arial"/>
          <w:b/>
          <w:sz w:val="24"/>
          <w:szCs w:val="24"/>
        </w:rPr>
        <w:t>Opis przedmiotu zamówienia</w:t>
      </w:r>
    </w:p>
    <w:p w:rsidR="00DE1EAD" w:rsidRPr="008529A8" w:rsidRDefault="008C31F1" w:rsidP="00821678">
      <w:pPr>
        <w:pStyle w:val="Akapitzlist"/>
        <w:numPr>
          <w:ilvl w:val="0"/>
          <w:numId w:val="5"/>
        </w:numPr>
        <w:jc w:val="both"/>
        <w:rPr>
          <w:rFonts w:eastAsia="Arial"/>
          <w:sz w:val="24"/>
          <w:szCs w:val="24"/>
        </w:rPr>
      </w:pPr>
      <w:r w:rsidRPr="001B6C1F">
        <w:rPr>
          <w:rFonts w:eastAsia="Arial"/>
          <w:sz w:val="24"/>
          <w:szCs w:val="24"/>
        </w:rPr>
        <w:t>Przedmiotem zamówienia</w:t>
      </w:r>
      <w:r w:rsidR="000E01E0" w:rsidRPr="001B6C1F">
        <w:rPr>
          <w:rFonts w:eastAsia="Arial"/>
          <w:sz w:val="24"/>
          <w:szCs w:val="24"/>
        </w:rPr>
        <w:t xml:space="preserve"> jest </w:t>
      </w:r>
      <w:r w:rsidR="00821678" w:rsidRPr="00821678">
        <w:rPr>
          <w:rFonts w:eastAsia="Arial"/>
          <w:sz w:val="24"/>
          <w:szCs w:val="24"/>
        </w:rPr>
        <w:t>„Remon</w:t>
      </w:r>
      <w:r w:rsidR="00C71FF5">
        <w:rPr>
          <w:rFonts w:eastAsia="Arial"/>
          <w:sz w:val="24"/>
          <w:szCs w:val="24"/>
        </w:rPr>
        <w:t>t nawierzchni ulicy Młynarskiej</w:t>
      </w:r>
      <w:r w:rsidR="00C71FF5">
        <w:rPr>
          <w:rFonts w:eastAsia="Arial"/>
          <w:sz w:val="24"/>
          <w:szCs w:val="24"/>
        </w:rPr>
        <w:br/>
      </w:r>
      <w:r w:rsidR="00821678" w:rsidRPr="00821678">
        <w:rPr>
          <w:rFonts w:eastAsia="Arial"/>
          <w:sz w:val="24"/>
          <w:szCs w:val="24"/>
        </w:rPr>
        <w:t>i Parkowej w Srokowie”</w:t>
      </w:r>
      <w:r w:rsidR="00821678">
        <w:rPr>
          <w:rFonts w:eastAsia="Arial"/>
          <w:sz w:val="24"/>
          <w:szCs w:val="24"/>
        </w:rPr>
        <w:t>.</w:t>
      </w:r>
    </w:p>
    <w:p w:rsidR="00CA7641" w:rsidRPr="003F336D" w:rsidRDefault="004C1B00" w:rsidP="00CA7641">
      <w:pPr>
        <w:pStyle w:val="Akapitzlist"/>
        <w:numPr>
          <w:ilvl w:val="0"/>
          <w:numId w:val="5"/>
        </w:numPr>
        <w:jc w:val="both"/>
        <w:rPr>
          <w:rFonts w:eastAsia="Arial"/>
          <w:sz w:val="24"/>
          <w:szCs w:val="24"/>
        </w:rPr>
      </w:pPr>
      <w:r w:rsidRPr="004C1B00">
        <w:rPr>
          <w:rFonts w:eastAsia="Arial"/>
          <w:sz w:val="24"/>
          <w:szCs w:val="24"/>
        </w:rPr>
        <w:t>Lokalizacja</w:t>
      </w:r>
      <w:r>
        <w:rPr>
          <w:rFonts w:eastAsia="Arial"/>
          <w:sz w:val="24"/>
          <w:szCs w:val="24"/>
        </w:rPr>
        <w:t xml:space="preserve"> inw</w:t>
      </w:r>
      <w:r w:rsidR="003A021E">
        <w:rPr>
          <w:rFonts w:eastAsia="Arial"/>
          <w:sz w:val="24"/>
          <w:szCs w:val="24"/>
        </w:rPr>
        <w:t>e</w:t>
      </w:r>
      <w:r>
        <w:rPr>
          <w:rFonts w:eastAsia="Arial"/>
          <w:sz w:val="24"/>
          <w:szCs w:val="24"/>
        </w:rPr>
        <w:t>stycji</w:t>
      </w:r>
      <w:r w:rsidRPr="004C1B00">
        <w:rPr>
          <w:rFonts w:eastAsia="Arial"/>
          <w:sz w:val="24"/>
          <w:szCs w:val="24"/>
        </w:rPr>
        <w:t xml:space="preserve">: województwo warmińsko-mazurskie, powiat kętrzyński, gmina Srokowo, </w:t>
      </w:r>
      <w:r w:rsidR="00B30453">
        <w:rPr>
          <w:rFonts w:eastAsia="Arial"/>
          <w:sz w:val="24"/>
          <w:szCs w:val="24"/>
        </w:rPr>
        <w:t xml:space="preserve">działka nr 775, 796, 803 </w:t>
      </w:r>
      <w:r w:rsidR="003F336D" w:rsidRPr="003F336D">
        <w:rPr>
          <w:rFonts w:eastAsia="Arial"/>
          <w:sz w:val="24"/>
          <w:szCs w:val="24"/>
        </w:rPr>
        <w:t xml:space="preserve">obręb </w:t>
      </w:r>
      <w:r w:rsidR="00B30453">
        <w:rPr>
          <w:rFonts w:eastAsia="Arial"/>
          <w:sz w:val="24"/>
          <w:szCs w:val="24"/>
        </w:rPr>
        <w:t>20 Srokowo</w:t>
      </w:r>
      <w:r w:rsidR="003F336D">
        <w:rPr>
          <w:rFonts w:eastAsia="Arial"/>
          <w:sz w:val="24"/>
          <w:szCs w:val="24"/>
        </w:rPr>
        <w:t>.</w:t>
      </w:r>
    </w:p>
    <w:p w:rsidR="004C1B00" w:rsidRPr="004B02C9" w:rsidRDefault="004C1B00" w:rsidP="004C1B00">
      <w:pPr>
        <w:pStyle w:val="Akapitzlist"/>
        <w:numPr>
          <w:ilvl w:val="0"/>
          <w:numId w:val="5"/>
        </w:numPr>
        <w:jc w:val="both"/>
        <w:rPr>
          <w:rFonts w:eastAsia="Arial"/>
          <w:sz w:val="24"/>
          <w:szCs w:val="24"/>
        </w:rPr>
      </w:pPr>
      <w:r w:rsidRPr="004B02C9">
        <w:rPr>
          <w:rFonts w:eastAsia="Arial"/>
          <w:sz w:val="24"/>
          <w:szCs w:val="24"/>
        </w:rPr>
        <w:t xml:space="preserve">Charakterystyczne parametry budowanego obiektu: </w:t>
      </w:r>
    </w:p>
    <w:p w:rsidR="008529A8" w:rsidRPr="004B02C9" w:rsidRDefault="00B828B9" w:rsidP="00435859">
      <w:pPr>
        <w:pStyle w:val="Akapitzlist"/>
        <w:numPr>
          <w:ilvl w:val="0"/>
          <w:numId w:val="55"/>
        </w:numPr>
        <w:jc w:val="both"/>
        <w:rPr>
          <w:rFonts w:eastAsia="Arial"/>
          <w:sz w:val="24"/>
          <w:szCs w:val="24"/>
        </w:rPr>
      </w:pPr>
      <w:r w:rsidRPr="004B02C9">
        <w:rPr>
          <w:rFonts w:eastAsia="Arial"/>
          <w:sz w:val="24"/>
          <w:szCs w:val="24"/>
        </w:rPr>
        <w:t>Długość remontowanych dróg wynosi ok. 150 m,</w:t>
      </w:r>
    </w:p>
    <w:p w:rsidR="00B828B9" w:rsidRPr="004B02C9" w:rsidRDefault="00B828B9" w:rsidP="00435859">
      <w:pPr>
        <w:pStyle w:val="Akapitzlist"/>
        <w:numPr>
          <w:ilvl w:val="0"/>
          <w:numId w:val="55"/>
        </w:numPr>
        <w:jc w:val="both"/>
        <w:rPr>
          <w:rFonts w:eastAsia="Arial"/>
          <w:sz w:val="24"/>
          <w:szCs w:val="24"/>
        </w:rPr>
      </w:pPr>
      <w:r w:rsidRPr="004B02C9">
        <w:rPr>
          <w:rFonts w:eastAsia="Arial"/>
          <w:sz w:val="24"/>
          <w:szCs w:val="24"/>
        </w:rPr>
        <w:t>Szerokość waha się w granicach 3,80-8,50 m.</w:t>
      </w:r>
    </w:p>
    <w:p w:rsidR="00B828B9" w:rsidRPr="004B02C9" w:rsidRDefault="00B828B9" w:rsidP="00435859">
      <w:pPr>
        <w:pStyle w:val="Akapitzlist"/>
        <w:numPr>
          <w:ilvl w:val="0"/>
          <w:numId w:val="55"/>
        </w:numPr>
        <w:jc w:val="both"/>
        <w:rPr>
          <w:rFonts w:eastAsia="Arial"/>
          <w:sz w:val="24"/>
          <w:szCs w:val="24"/>
        </w:rPr>
      </w:pPr>
      <w:r w:rsidRPr="004B02C9">
        <w:rPr>
          <w:rFonts w:eastAsia="Arial"/>
          <w:sz w:val="24"/>
          <w:szCs w:val="24"/>
        </w:rPr>
        <w:t>Powierzchnia jezdni – 956,40 m</w:t>
      </w:r>
      <w:r w:rsidRPr="004B02C9">
        <w:rPr>
          <w:rFonts w:eastAsia="Arial"/>
          <w:sz w:val="24"/>
          <w:szCs w:val="24"/>
          <w:vertAlign w:val="superscript"/>
        </w:rPr>
        <w:t>2</w:t>
      </w:r>
      <w:r w:rsidRPr="004B02C9">
        <w:rPr>
          <w:rFonts w:eastAsia="Arial"/>
          <w:sz w:val="24"/>
          <w:szCs w:val="24"/>
        </w:rPr>
        <w:t>.</w:t>
      </w:r>
    </w:p>
    <w:p w:rsidR="004C1B00" w:rsidRPr="008529A8" w:rsidRDefault="004C1B00" w:rsidP="00CA7641">
      <w:pPr>
        <w:pStyle w:val="Akapitzlist"/>
        <w:numPr>
          <w:ilvl w:val="0"/>
          <w:numId w:val="5"/>
        </w:numPr>
        <w:jc w:val="both"/>
        <w:rPr>
          <w:rFonts w:eastAsia="Arial"/>
          <w:sz w:val="24"/>
          <w:szCs w:val="24"/>
        </w:rPr>
      </w:pPr>
      <w:r w:rsidRPr="008529A8">
        <w:rPr>
          <w:rFonts w:eastAsia="Arial"/>
          <w:sz w:val="24"/>
          <w:szCs w:val="24"/>
        </w:rPr>
        <w:lastRenderedPageBreak/>
        <w:t>Zakres prac obejmuje:</w:t>
      </w:r>
    </w:p>
    <w:p w:rsidR="00CA7641" w:rsidRPr="004B02C9" w:rsidRDefault="00C71FF5" w:rsidP="00435859">
      <w:pPr>
        <w:pStyle w:val="Akapitzlist"/>
        <w:numPr>
          <w:ilvl w:val="0"/>
          <w:numId w:val="53"/>
        </w:numPr>
        <w:jc w:val="both"/>
        <w:rPr>
          <w:rFonts w:eastAsia="Arial"/>
          <w:sz w:val="24"/>
          <w:szCs w:val="24"/>
        </w:rPr>
      </w:pPr>
      <w:r>
        <w:rPr>
          <w:rFonts w:eastAsia="Arial"/>
          <w:sz w:val="24"/>
          <w:szCs w:val="24"/>
        </w:rPr>
        <w:t>r</w:t>
      </w:r>
      <w:r w:rsidR="00CA7641" w:rsidRPr="004B02C9">
        <w:rPr>
          <w:rFonts w:eastAsia="Arial"/>
          <w:sz w:val="24"/>
          <w:szCs w:val="24"/>
        </w:rPr>
        <w:t>oboty pomiarowe – w</w:t>
      </w:r>
      <w:r w:rsidR="004B02C9">
        <w:rPr>
          <w:rFonts w:eastAsia="Arial"/>
          <w:sz w:val="24"/>
          <w:szCs w:val="24"/>
        </w:rPr>
        <w:t>ytyczenie i obsługa geodezyjna,</w:t>
      </w:r>
    </w:p>
    <w:p w:rsidR="00B828B9" w:rsidRDefault="00B828B9" w:rsidP="00B828B9">
      <w:pPr>
        <w:pStyle w:val="Akapitzlist"/>
        <w:numPr>
          <w:ilvl w:val="0"/>
          <w:numId w:val="53"/>
        </w:numPr>
        <w:jc w:val="both"/>
        <w:rPr>
          <w:rFonts w:eastAsia="Arial"/>
          <w:sz w:val="24"/>
          <w:szCs w:val="24"/>
        </w:rPr>
      </w:pPr>
      <w:r w:rsidRPr="00B828B9">
        <w:rPr>
          <w:rFonts w:eastAsia="Arial"/>
          <w:sz w:val="24"/>
          <w:szCs w:val="24"/>
        </w:rPr>
        <w:t xml:space="preserve">frezowanie istniejącej nawierzchni, wyrównanie na </w:t>
      </w:r>
      <w:proofErr w:type="spellStart"/>
      <w:r w:rsidRPr="00B828B9">
        <w:rPr>
          <w:rFonts w:eastAsia="Arial"/>
          <w:sz w:val="24"/>
          <w:szCs w:val="24"/>
        </w:rPr>
        <w:t>ist</w:t>
      </w:r>
      <w:proofErr w:type="spellEnd"/>
      <w:r w:rsidRPr="00B828B9">
        <w:rPr>
          <w:rFonts w:eastAsia="Arial"/>
          <w:sz w:val="24"/>
          <w:szCs w:val="24"/>
        </w:rPr>
        <w:t>. podbudowie warstwą wiążąco</w:t>
      </w:r>
      <w:r>
        <w:rPr>
          <w:rFonts w:eastAsia="Arial"/>
          <w:sz w:val="24"/>
          <w:szCs w:val="24"/>
        </w:rPr>
        <w:t>-</w:t>
      </w:r>
      <w:r w:rsidRPr="00B828B9">
        <w:rPr>
          <w:rFonts w:eastAsia="Arial"/>
          <w:sz w:val="24"/>
          <w:szCs w:val="24"/>
        </w:rPr>
        <w:t>wyrównawczą</w:t>
      </w:r>
      <w:r>
        <w:rPr>
          <w:rFonts w:eastAsia="Arial"/>
          <w:sz w:val="24"/>
          <w:szCs w:val="24"/>
        </w:rPr>
        <w:t xml:space="preserve"> </w:t>
      </w:r>
      <w:r w:rsidRPr="00B828B9">
        <w:rPr>
          <w:rFonts w:eastAsia="Arial"/>
          <w:sz w:val="24"/>
          <w:szCs w:val="24"/>
        </w:rPr>
        <w:t>z betonu asfaltowego śr. 75kg/m2 (ok. 3cm), warstwa ścieralna z betonu</w:t>
      </w:r>
      <w:r>
        <w:rPr>
          <w:rFonts w:eastAsia="Arial"/>
          <w:sz w:val="24"/>
          <w:szCs w:val="24"/>
        </w:rPr>
        <w:t xml:space="preserve"> </w:t>
      </w:r>
      <w:r w:rsidRPr="00B828B9">
        <w:rPr>
          <w:rFonts w:eastAsia="Arial"/>
          <w:sz w:val="24"/>
          <w:szCs w:val="24"/>
        </w:rPr>
        <w:t>asfaltowego gr. 4 cm</w:t>
      </w:r>
      <w:r w:rsidR="003B7FD5">
        <w:rPr>
          <w:rFonts w:eastAsia="Arial"/>
          <w:sz w:val="24"/>
          <w:szCs w:val="24"/>
        </w:rPr>
        <w:t>,</w:t>
      </w:r>
    </w:p>
    <w:p w:rsidR="003B7FD5" w:rsidRDefault="00B828B9" w:rsidP="003B7FD5">
      <w:pPr>
        <w:pStyle w:val="Akapitzlist"/>
        <w:numPr>
          <w:ilvl w:val="0"/>
          <w:numId w:val="53"/>
        </w:numPr>
        <w:jc w:val="both"/>
        <w:rPr>
          <w:rFonts w:eastAsia="Arial"/>
          <w:sz w:val="24"/>
          <w:szCs w:val="24"/>
        </w:rPr>
      </w:pPr>
      <w:r w:rsidRPr="00B828B9">
        <w:rPr>
          <w:rFonts w:eastAsia="Arial"/>
          <w:sz w:val="24"/>
          <w:szCs w:val="24"/>
        </w:rPr>
        <w:t xml:space="preserve">rozebranie nawierzchni, odtworzenie podbudowy mieszanką kruszyw </w:t>
      </w:r>
      <w:proofErr w:type="spellStart"/>
      <w:r w:rsidRPr="00B828B9">
        <w:rPr>
          <w:rFonts w:eastAsia="Arial"/>
          <w:sz w:val="24"/>
          <w:szCs w:val="24"/>
        </w:rPr>
        <w:t>stab</w:t>
      </w:r>
      <w:proofErr w:type="spellEnd"/>
      <w:r w:rsidRPr="00B828B9">
        <w:rPr>
          <w:rFonts w:eastAsia="Arial"/>
          <w:sz w:val="24"/>
          <w:szCs w:val="24"/>
        </w:rPr>
        <w:t xml:space="preserve">. </w:t>
      </w:r>
      <w:proofErr w:type="spellStart"/>
      <w:r w:rsidRPr="00B828B9">
        <w:rPr>
          <w:rFonts w:eastAsia="Arial"/>
          <w:sz w:val="24"/>
          <w:szCs w:val="24"/>
        </w:rPr>
        <w:t>cem</w:t>
      </w:r>
      <w:proofErr w:type="spellEnd"/>
      <w:r w:rsidRPr="00B828B9">
        <w:rPr>
          <w:rFonts w:eastAsia="Arial"/>
          <w:sz w:val="24"/>
          <w:szCs w:val="24"/>
        </w:rPr>
        <w:t>. gr. 10</w:t>
      </w:r>
      <w:r w:rsidR="003B7FD5">
        <w:rPr>
          <w:rFonts w:eastAsia="Arial"/>
          <w:sz w:val="24"/>
          <w:szCs w:val="24"/>
        </w:rPr>
        <w:t xml:space="preserve"> </w:t>
      </w:r>
      <w:r w:rsidRPr="00B828B9">
        <w:rPr>
          <w:rFonts w:eastAsia="Arial"/>
          <w:sz w:val="24"/>
          <w:szCs w:val="24"/>
        </w:rPr>
        <w:t>cm,</w:t>
      </w:r>
      <w:r w:rsidR="003B7FD5">
        <w:rPr>
          <w:rFonts w:eastAsia="Arial"/>
          <w:sz w:val="24"/>
          <w:szCs w:val="24"/>
        </w:rPr>
        <w:t xml:space="preserve"> </w:t>
      </w:r>
      <w:r w:rsidRPr="003B7FD5">
        <w:rPr>
          <w:rFonts w:eastAsia="Arial"/>
          <w:sz w:val="24"/>
          <w:szCs w:val="24"/>
        </w:rPr>
        <w:t>warstwa wiążąco-wyrównawcza z betonu asfaltowego śr. 75 kg/m2 (ok. 3cm), warstwa</w:t>
      </w:r>
      <w:r w:rsidR="003B7FD5">
        <w:rPr>
          <w:rFonts w:eastAsia="Arial"/>
          <w:sz w:val="24"/>
          <w:szCs w:val="24"/>
        </w:rPr>
        <w:t xml:space="preserve"> </w:t>
      </w:r>
      <w:r w:rsidRPr="003B7FD5">
        <w:rPr>
          <w:rFonts w:eastAsia="Arial"/>
          <w:sz w:val="24"/>
          <w:szCs w:val="24"/>
        </w:rPr>
        <w:t>ścieralna z betonu asfaltowego gr. 4 cm</w:t>
      </w:r>
      <w:r w:rsidR="003B7FD5">
        <w:rPr>
          <w:rFonts w:eastAsia="Arial"/>
          <w:sz w:val="24"/>
          <w:szCs w:val="24"/>
        </w:rPr>
        <w:t>,</w:t>
      </w:r>
    </w:p>
    <w:p w:rsidR="003B7FD5" w:rsidRDefault="003B7FD5" w:rsidP="003B7FD5">
      <w:pPr>
        <w:pStyle w:val="Akapitzlist"/>
        <w:numPr>
          <w:ilvl w:val="0"/>
          <w:numId w:val="53"/>
        </w:numPr>
        <w:jc w:val="both"/>
        <w:rPr>
          <w:rFonts w:eastAsia="Arial"/>
          <w:sz w:val="24"/>
          <w:szCs w:val="24"/>
        </w:rPr>
      </w:pPr>
      <w:r w:rsidRPr="003B7FD5">
        <w:rPr>
          <w:rFonts w:eastAsia="Arial"/>
          <w:sz w:val="24"/>
          <w:szCs w:val="24"/>
        </w:rPr>
        <w:t>warstwa wiążąco-wyrównawcza z betonu asfaltowego śr. 75 kg/m2 (ok. 3cm), warstwa</w:t>
      </w:r>
      <w:r>
        <w:rPr>
          <w:rFonts w:eastAsia="Arial"/>
          <w:sz w:val="24"/>
          <w:szCs w:val="24"/>
        </w:rPr>
        <w:t xml:space="preserve"> </w:t>
      </w:r>
      <w:r w:rsidRPr="003B7FD5">
        <w:rPr>
          <w:rFonts w:eastAsia="Arial"/>
          <w:sz w:val="24"/>
          <w:szCs w:val="24"/>
        </w:rPr>
        <w:t>ścieralna z betonu asfaltowego gr. 4 cm</w:t>
      </w:r>
      <w:r>
        <w:rPr>
          <w:rFonts w:eastAsia="Arial"/>
          <w:sz w:val="24"/>
          <w:szCs w:val="24"/>
        </w:rPr>
        <w:t>,</w:t>
      </w:r>
    </w:p>
    <w:p w:rsidR="003B7FD5" w:rsidRDefault="003B7FD5" w:rsidP="003B7FD5">
      <w:pPr>
        <w:pStyle w:val="Akapitzlist"/>
        <w:numPr>
          <w:ilvl w:val="0"/>
          <w:numId w:val="53"/>
        </w:numPr>
        <w:jc w:val="both"/>
        <w:rPr>
          <w:rFonts w:eastAsia="Arial"/>
          <w:sz w:val="24"/>
          <w:szCs w:val="24"/>
        </w:rPr>
      </w:pPr>
      <w:r w:rsidRPr="003B7FD5">
        <w:rPr>
          <w:rFonts w:eastAsia="Arial"/>
          <w:sz w:val="24"/>
          <w:szCs w:val="24"/>
        </w:rPr>
        <w:t>ustawienie krawężnika betonowego 15/22cm wyniesionego 6</w:t>
      </w:r>
      <w:r>
        <w:rPr>
          <w:rFonts w:eastAsia="Arial"/>
          <w:sz w:val="24"/>
          <w:szCs w:val="24"/>
        </w:rPr>
        <w:t xml:space="preserve"> </w:t>
      </w:r>
      <w:r w:rsidRPr="003B7FD5">
        <w:rPr>
          <w:rFonts w:eastAsia="Arial"/>
          <w:sz w:val="24"/>
          <w:szCs w:val="24"/>
        </w:rPr>
        <w:t>cm w celu uregulowania</w:t>
      </w:r>
      <w:r>
        <w:rPr>
          <w:rFonts w:eastAsia="Arial"/>
          <w:sz w:val="24"/>
          <w:szCs w:val="24"/>
        </w:rPr>
        <w:t xml:space="preserve"> </w:t>
      </w:r>
      <w:r w:rsidRPr="003B7FD5">
        <w:rPr>
          <w:rFonts w:eastAsia="Arial"/>
          <w:sz w:val="24"/>
          <w:szCs w:val="24"/>
        </w:rPr>
        <w:t>odwodnienia</w:t>
      </w:r>
      <w:r>
        <w:rPr>
          <w:rFonts w:eastAsia="Arial"/>
          <w:sz w:val="24"/>
          <w:szCs w:val="24"/>
        </w:rPr>
        <w:t>,</w:t>
      </w:r>
    </w:p>
    <w:p w:rsidR="003B7FD5" w:rsidRDefault="003B7FD5" w:rsidP="003B7FD5">
      <w:pPr>
        <w:pStyle w:val="Akapitzlist"/>
        <w:numPr>
          <w:ilvl w:val="0"/>
          <w:numId w:val="53"/>
        </w:numPr>
        <w:jc w:val="both"/>
        <w:rPr>
          <w:rFonts w:eastAsia="Arial"/>
          <w:sz w:val="24"/>
          <w:szCs w:val="24"/>
        </w:rPr>
      </w:pPr>
      <w:r w:rsidRPr="003B7FD5">
        <w:rPr>
          <w:rFonts w:eastAsia="Arial"/>
          <w:sz w:val="24"/>
          <w:szCs w:val="24"/>
        </w:rPr>
        <w:t>ścinanie i uzupełnianie poboczy</w:t>
      </w:r>
      <w:r>
        <w:rPr>
          <w:rFonts w:eastAsia="Arial"/>
          <w:sz w:val="24"/>
          <w:szCs w:val="24"/>
        </w:rPr>
        <w:t>,</w:t>
      </w:r>
    </w:p>
    <w:p w:rsidR="003B7FD5" w:rsidRDefault="003B7FD5" w:rsidP="003B7FD5">
      <w:pPr>
        <w:pStyle w:val="Akapitzlist"/>
        <w:numPr>
          <w:ilvl w:val="0"/>
          <w:numId w:val="53"/>
        </w:numPr>
        <w:jc w:val="both"/>
        <w:rPr>
          <w:rFonts w:eastAsia="Arial"/>
          <w:sz w:val="24"/>
          <w:szCs w:val="24"/>
        </w:rPr>
      </w:pPr>
      <w:r w:rsidRPr="003B7FD5">
        <w:rPr>
          <w:rFonts w:eastAsia="Arial"/>
          <w:sz w:val="24"/>
          <w:szCs w:val="24"/>
        </w:rPr>
        <w:t xml:space="preserve">regulację pionową studni </w:t>
      </w:r>
      <w:r>
        <w:rPr>
          <w:rFonts w:eastAsia="Arial"/>
          <w:sz w:val="24"/>
          <w:szCs w:val="24"/>
        </w:rPr>
        <w:t xml:space="preserve">kanalizacyjnych i </w:t>
      </w:r>
      <w:proofErr w:type="spellStart"/>
      <w:r>
        <w:rPr>
          <w:rFonts w:eastAsia="Arial"/>
          <w:sz w:val="24"/>
          <w:szCs w:val="24"/>
        </w:rPr>
        <w:t>zasów</w:t>
      </w:r>
      <w:proofErr w:type="spellEnd"/>
      <w:r>
        <w:rPr>
          <w:rFonts w:eastAsia="Arial"/>
          <w:sz w:val="24"/>
          <w:szCs w:val="24"/>
        </w:rPr>
        <w:t xml:space="preserve"> wodnych,</w:t>
      </w:r>
    </w:p>
    <w:p w:rsidR="00CA7641" w:rsidRPr="004B02C9" w:rsidRDefault="00C71FF5" w:rsidP="003B7FD5">
      <w:pPr>
        <w:pStyle w:val="Akapitzlist"/>
        <w:numPr>
          <w:ilvl w:val="0"/>
          <w:numId w:val="53"/>
        </w:numPr>
        <w:jc w:val="both"/>
        <w:rPr>
          <w:rFonts w:eastAsia="Arial"/>
          <w:sz w:val="24"/>
          <w:szCs w:val="24"/>
        </w:rPr>
      </w:pPr>
      <w:r>
        <w:rPr>
          <w:rFonts w:eastAsia="Arial"/>
          <w:sz w:val="24"/>
          <w:szCs w:val="24"/>
        </w:rPr>
        <w:t>w</w:t>
      </w:r>
      <w:r w:rsidR="00CA7641" w:rsidRPr="004B02C9">
        <w:rPr>
          <w:rFonts w:eastAsia="Arial"/>
          <w:sz w:val="24"/>
          <w:szCs w:val="24"/>
        </w:rPr>
        <w:t>ykonanie geodezyjnej dokumentacji powykonawczej.</w:t>
      </w:r>
    </w:p>
    <w:p w:rsidR="002328B6" w:rsidRPr="004C1B00" w:rsidRDefault="00F658A4" w:rsidP="004C1B00">
      <w:pPr>
        <w:pStyle w:val="Akapitzlist"/>
        <w:numPr>
          <w:ilvl w:val="0"/>
          <w:numId w:val="5"/>
        </w:numPr>
        <w:jc w:val="both"/>
        <w:rPr>
          <w:rFonts w:eastAsia="Arial"/>
          <w:sz w:val="24"/>
          <w:szCs w:val="24"/>
        </w:rPr>
      </w:pPr>
      <w:r w:rsidRPr="004C1B00">
        <w:rPr>
          <w:rFonts w:eastAsia="Arial"/>
          <w:sz w:val="24"/>
          <w:szCs w:val="24"/>
        </w:rPr>
        <w:t xml:space="preserve">Szczegółowy opis przedmiotu zamówienia zawiera </w:t>
      </w:r>
      <w:r w:rsidRPr="004C1B00">
        <w:rPr>
          <w:rFonts w:eastAsia="Arial"/>
          <w:b/>
          <w:sz w:val="24"/>
          <w:szCs w:val="24"/>
        </w:rPr>
        <w:t>załączn</w:t>
      </w:r>
      <w:r w:rsidR="00491F41" w:rsidRPr="004C1B00">
        <w:rPr>
          <w:rFonts w:eastAsia="Arial"/>
          <w:b/>
          <w:sz w:val="24"/>
          <w:szCs w:val="24"/>
        </w:rPr>
        <w:t>ik nr 7</w:t>
      </w:r>
      <w:r w:rsidRPr="004C1B00">
        <w:rPr>
          <w:rFonts w:eastAsia="Arial"/>
          <w:b/>
          <w:sz w:val="24"/>
          <w:szCs w:val="24"/>
        </w:rPr>
        <w:t xml:space="preserve"> do SIWZ</w:t>
      </w:r>
      <w:r w:rsidR="002328B6" w:rsidRPr="004C1B00">
        <w:rPr>
          <w:rFonts w:eastAsia="Arial"/>
          <w:sz w:val="24"/>
          <w:szCs w:val="24"/>
        </w:rPr>
        <w:t xml:space="preserve"> (Dokumentacja projektowa).</w:t>
      </w:r>
    </w:p>
    <w:p w:rsidR="00F658A4" w:rsidRPr="001B6C1F" w:rsidRDefault="00F658A4" w:rsidP="00E00B81">
      <w:pPr>
        <w:pStyle w:val="Akapitzlist"/>
        <w:numPr>
          <w:ilvl w:val="0"/>
          <w:numId w:val="5"/>
        </w:numPr>
        <w:jc w:val="both"/>
        <w:rPr>
          <w:sz w:val="24"/>
          <w:szCs w:val="24"/>
        </w:rPr>
      </w:pPr>
      <w:r w:rsidRPr="001B6C1F">
        <w:rPr>
          <w:rFonts w:eastAsia="Arial"/>
          <w:sz w:val="24"/>
          <w:szCs w:val="24"/>
        </w:rPr>
        <w:t>Jeśli w dokumentach składających się na opis przedmiotu zamówienia wskazana jest nazwa handlowa firmy, to</w:t>
      </w:r>
      <w:r w:rsidR="002328B6" w:rsidRPr="001B6C1F">
        <w:rPr>
          <w:rFonts w:eastAsia="Arial"/>
          <w:sz w:val="24"/>
          <w:szCs w:val="24"/>
        </w:rPr>
        <w:t xml:space="preserve">waru lub produktu, zamawiający, </w:t>
      </w:r>
      <w:r w:rsidRPr="001B6C1F">
        <w:rPr>
          <w:rFonts w:eastAsia="Arial"/>
          <w:sz w:val="24"/>
          <w:szCs w:val="24"/>
        </w:rPr>
        <w:t xml:space="preserve">w odniesieniu </w:t>
      </w:r>
      <w:r w:rsidR="005559C9" w:rsidRPr="001B6C1F">
        <w:rPr>
          <w:rFonts w:eastAsia="Arial"/>
          <w:sz w:val="24"/>
          <w:szCs w:val="24"/>
        </w:rPr>
        <w:t xml:space="preserve"> do </w:t>
      </w:r>
      <w:r w:rsidRPr="001B6C1F">
        <w:rPr>
          <w:rFonts w:eastAsia="Arial"/>
          <w:sz w:val="24"/>
          <w:szCs w:val="24"/>
        </w:rPr>
        <w:t xml:space="preserve">wskazanych wprost w dokumentacji przetargowej parametrów, czy danych (technicznych lub jakichkolwiek innych), identyfikujących pośrednio lub bezpośrednio towar bądź produkt – dopuszcza rozwiązania </w:t>
      </w:r>
      <w:r w:rsidRPr="001B6C1F">
        <w:rPr>
          <w:rFonts w:eastAsia="Arial"/>
          <w:b/>
          <w:sz w:val="24"/>
          <w:szCs w:val="24"/>
        </w:rPr>
        <w:t>równoważne</w:t>
      </w:r>
      <w:r w:rsidRPr="001B6C1F">
        <w:rPr>
          <w:rFonts w:eastAsia="Arial"/>
          <w:sz w:val="24"/>
          <w:szCs w:val="24"/>
        </w:rPr>
        <w:t xml:space="preserv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nadających się</w:t>
      </w:r>
      <w:r w:rsidR="005559C9" w:rsidRPr="001B6C1F">
        <w:rPr>
          <w:rFonts w:eastAsia="Arial"/>
          <w:sz w:val="24"/>
          <w:szCs w:val="24"/>
        </w:rPr>
        <w:t xml:space="preserve"> </w:t>
      </w:r>
      <w:r w:rsidRPr="001B6C1F">
        <w:rPr>
          <w:rFonts w:eastAsia="Arial"/>
          <w:sz w:val="24"/>
          <w:szCs w:val="24"/>
        </w:rPr>
        <w:t>funkcjonalnie do zapotrzebowanego zastosowania. Nazwy własne mają jedynie charakter pomocniczy dla określenia podstawowych parametrów i cech zastosowanych materiałów. Nazwą własną jest nazwa, pod którą oznaczany przez nią przedmiot występuje (lub występowałby) zarówno w Polsce, jak i w innych krajach. Zgodnie z art.</w:t>
      </w:r>
      <w:r w:rsidR="005559C9" w:rsidRPr="001B6C1F">
        <w:rPr>
          <w:rFonts w:eastAsia="Arial"/>
          <w:sz w:val="24"/>
          <w:szCs w:val="24"/>
        </w:rPr>
        <w:t xml:space="preserve"> </w:t>
      </w:r>
      <w:r w:rsidRPr="001B6C1F">
        <w:rPr>
          <w:rFonts w:eastAsia="Arial"/>
          <w:sz w:val="24"/>
          <w:szCs w:val="24"/>
        </w:rPr>
        <w:t>30 ust.5 ustawy PZP, wykonawca, który powołuje się na rozwiązania równoważne opisywanym przez zamawiającego, jest obowiązany wykazać, że oferowane przez niego dostawy lub roboty budowlane spełniają wymagania określone przez zamawiającego.</w:t>
      </w:r>
    </w:p>
    <w:p w:rsidR="00F658A4" w:rsidRPr="001B6C1F" w:rsidRDefault="00F658A4" w:rsidP="00E00B81">
      <w:pPr>
        <w:pStyle w:val="Akapitzlist"/>
        <w:numPr>
          <w:ilvl w:val="0"/>
          <w:numId w:val="5"/>
        </w:numPr>
        <w:jc w:val="both"/>
        <w:rPr>
          <w:sz w:val="24"/>
          <w:szCs w:val="24"/>
        </w:rPr>
      </w:pPr>
      <w:r w:rsidRPr="001B6C1F">
        <w:rPr>
          <w:rFonts w:eastAsia="Arial"/>
          <w:sz w:val="24"/>
          <w:szCs w:val="24"/>
        </w:rPr>
        <w:t>Przedmiar dołączony jest wyłącznie pomocniczo w celu sporządzenia kalkulacji własnej. Wykonawca powinien pamiętać, bez względu na jakiekolwiek ograniczenia zasugerowane przez opis każdej pozycji i/lub wyjaśnienie, że cena przedstawiona w ofercie stanowi zapłatę za prace wykonane i zakończone pod każdym względem. Uważa się, że wykonawca wziął pod uwagę wszystkie wymagania i zobowiązania bez względu na to czy zostały określone czy zasugerowane w przedmiarze.</w:t>
      </w:r>
    </w:p>
    <w:p w:rsidR="00F658A4" w:rsidRPr="00747863" w:rsidRDefault="00F658A4" w:rsidP="00E00B81">
      <w:pPr>
        <w:pStyle w:val="Akapitzlist"/>
        <w:numPr>
          <w:ilvl w:val="0"/>
          <w:numId w:val="5"/>
        </w:numPr>
        <w:jc w:val="both"/>
        <w:rPr>
          <w:sz w:val="24"/>
          <w:szCs w:val="24"/>
        </w:rPr>
      </w:pPr>
      <w:r w:rsidRPr="00747863">
        <w:rPr>
          <w:rFonts w:eastAsia="Arial"/>
          <w:sz w:val="24"/>
          <w:szCs w:val="24"/>
        </w:rPr>
        <w:t>Wykonawca zapewnia obsługę geodezyjną.</w:t>
      </w:r>
    </w:p>
    <w:p w:rsidR="00765327" w:rsidRPr="00747863" w:rsidRDefault="00765327" w:rsidP="00E00B81">
      <w:pPr>
        <w:pStyle w:val="Akapitzlist"/>
        <w:numPr>
          <w:ilvl w:val="0"/>
          <w:numId w:val="5"/>
        </w:numPr>
        <w:jc w:val="both"/>
        <w:rPr>
          <w:sz w:val="24"/>
          <w:szCs w:val="24"/>
        </w:rPr>
      </w:pPr>
      <w:r w:rsidRPr="00747863">
        <w:rPr>
          <w:rFonts w:eastAsia="Arial"/>
          <w:sz w:val="24"/>
          <w:szCs w:val="24"/>
        </w:rPr>
        <w:t xml:space="preserve">Wykonawca przedłoży zamawiającemu wykonany przez uprawnionego geodetę, liniowy pomiar powykonawczy drogi, z zaznaczeniem kilometrażu </w:t>
      </w:r>
      <w:r w:rsidRPr="00747863">
        <w:rPr>
          <w:rFonts w:eastAsia="Arial"/>
          <w:sz w:val="24"/>
          <w:szCs w:val="24"/>
        </w:rPr>
        <w:lastRenderedPageBreak/>
        <w:t>oraz działek ewidencyjnych, na których wykonano prace (sporządzony na mapie ewidencyjnej lub sytuacyjno-wysokościowej).</w:t>
      </w:r>
    </w:p>
    <w:p w:rsidR="00F658A4" w:rsidRPr="001B6C1F" w:rsidRDefault="00F658A4" w:rsidP="00E00B81">
      <w:pPr>
        <w:pStyle w:val="Akapitzlist"/>
        <w:numPr>
          <w:ilvl w:val="0"/>
          <w:numId w:val="5"/>
        </w:numPr>
        <w:jc w:val="both"/>
        <w:rPr>
          <w:sz w:val="24"/>
          <w:szCs w:val="24"/>
        </w:rPr>
      </w:pPr>
      <w:r w:rsidRPr="001B6C1F">
        <w:rPr>
          <w:rFonts w:eastAsia="Arial"/>
          <w:sz w:val="24"/>
          <w:szCs w:val="24"/>
        </w:rPr>
        <w:t>Miejsce wywozu gruzu i urobku wraz z utylizacją pozostaje w gestii wykonawcy i stanowi jego koszt, niezależnie od zasugerowanej w przedmiarze robót odległości takiego wywozu.</w:t>
      </w:r>
    </w:p>
    <w:p w:rsidR="00D27B2A" w:rsidRPr="001B6C1F" w:rsidRDefault="00F658A4" w:rsidP="00E00B81">
      <w:pPr>
        <w:pStyle w:val="Akapitzlist"/>
        <w:numPr>
          <w:ilvl w:val="0"/>
          <w:numId w:val="5"/>
        </w:numPr>
        <w:jc w:val="both"/>
        <w:rPr>
          <w:sz w:val="24"/>
          <w:szCs w:val="24"/>
        </w:rPr>
      </w:pPr>
      <w:r w:rsidRPr="001B6C1F">
        <w:rPr>
          <w:rFonts w:eastAsia="Arial"/>
          <w:sz w:val="24"/>
          <w:szCs w:val="24"/>
        </w:rPr>
        <w:t>Zamawiający stosownie do art.</w:t>
      </w:r>
      <w:r w:rsidR="00491F41">
        <w:rPr>
          <w:rFonts w:eastAsia="Arial"/>
          <w:sz w:val="24"/>
          <w:szCs w:val="24"/>
        </w:rPr>
        <w:t xml:space="preserve"> </w:t>
      </w:r>
      <w:r w:rsidRPr="001B6C1F">
        <w:rPr>
          <w:rFonts w:eastAsia="Arial"/>
          <w:sz w:val="24"/>
          <w:szCs w:val="24"/>
        </w:rPr>
        <w:t>29 ust.3a ustawy</w:t>
      </w:r>
      <w:r w:rsidR="0063215F">
        <w:rPr>
          <w:rFonts w:eastAsia="Arial"/>
          <w:sz w:val="24"/>
          <w:szCs w:val="24"/>
        </w:rPr>
        <w:t xml:space="preserve"> PZP</w:t>
      </w:r>
      <w:r w:rsidRPr="001B6C1F">
        <w:rPr>
          <w:rFonts w:eastAsia="Arial"/>
          <w:sz w:val="24"/>
          <w:szCs w:val="24"/>
        </w:rPr>
        <w:t xml:space="preserve">, wymaga zatrudnienia przez wykonawcę lub podwykonawcę na podstawie </w:t>
      </w:r>
      <w:r w:rsidRPr="001B6C1F">
        <w:rPr>
          <w:rFonts w:eastAsia="Arial"/>
          <w:b/>
          <w:sz w:val="24"/>
          <w:szCs w:val="24"/>
        </w:rPr>
        <w:t>umowy o pracę</w:t>
      </w:r>
      <w:r w:rsidRPr="001B6C1F">
        <w:rPr>
          <w:rFonts w:eastAsia="Arial"/>
          <w:sz w:val="24"/>
          <w:szCs w:val="24"/>
        </w:rPr>
        <w:t xml:space="preserve"> osób wykonujących czynności w zakresie realizacji zamówienia, których wykonanie polega na wykonywaniu pracy w sposób określony w art.</w:t>
      </w:r>
      <w:r w:rsidR="00491F41">
        <w:rPr>
          <w:rFonts w:eastAsia="Arial"/>
          <w:sz w:val="24"/>
          <w:szCs w:val="24"/>
        </w:rPr>
        <w:t xml:space="preserve"> </w:t>
      </w:r>
      <w:r w:rsidRPr="001B6C1F">
        <w:rPr>
          <w:rFonts w:eastAsia="Arial"/>
          <w:sz w:val="24"/>
          <w:szCs w:val="24"/>
        </w:rPr>
        <w:t xml:space="preserve">22 § 1 ustawy z dnia </w:t>
      </w:r>
      <w:r w:rsidR="00133572" w:rsidRPr="001B6C1F">
        <w:rPr>
          <w:rFonts w:eastAsia="Arial"/>
          <w:sz w:val="24"/>
          <w:szCs w:val="24"/>
        </w:rPr>
        <w:t>26 czerwca 1974</w:t>
      </w:r>
      <w:r w:rsidR="00491F41">
        <w:rPr>
          <w:rFonts w:eastAsia="Arial"/>
          <w:sz w:val="24"/>
          <w:szCs w:val="24"/>
        </w:rPr>
        <w:t xml:space="preserve"> </w:t>
      </w:r>
      <w:r w:rsidR="00133572" w:rsidRPr="001B6C1F">
        <w:rPr>
          <w:rFonts w:eastAsia="Arial"/>
          <w:sz w:val="24"/>
          <w:szCs w:val="24"/>
        </w:rPr>
        <w:t>r.– Kodeks pracy, tj. wszystkich robotników budowlanych oraz osób obsługujących maszyny budowlane.</w:t>
      </w:r>
    </w:p>
    <w:p w:rsidR="00133572" w:rsidRPr="001B6C1F" w:rsidRDefault="00133572" w:rsidP="00133572">
      <w:pPr>
        <w:pStyle w:val="Akapitzlist"/>
        <w:ind w:left="1440"/>
        <w:jc w:val="both"/>
        <w:rPr>
          <w:sz w:val="24"/>
          <w:szCs w:val="24"/>
        </w:rPr>
      </w:pPr>
      <w:r w:rsidRPr="001B6C1F">
        <w:rPr>
          <w:rFonts w:eastAsia="Arial"/>
          <w:sz w:val="24"/>
          <w:szCs w:val="24"/>
        </w:rPr>
        <w:t>Sposób dokumentowania zatrudnienia osób, o których mowa powyżej, uprawnienia Zamawiającego w zakresie kontroli spełnienia przez Wykonawcę wymagań z tytułu zatrudnienia na podstawie umowy o pracę oraz sankcje z tytułu niespełnienia tych wymagań zosta</w:t>
      </w:r>
      <w:r w:rsidR="0096105A" w:rsidRPr="001B6C1F">
        <w:rPr>
          <w:rFonts w:eastAsia="Arial"/>
          <w:sz w:val="24"/>
          <w:szCs w:val="24"/>
        </w:rPr>
        <w:t>ły określone we wzorze umowy</w:t>
      </w:r>
      <w:r w:rsidR="0096105A" w:rsidRPr="001B6C1F">
        <w:t xml:space="preserve"> </w:t>
      </w:r>
      <w:r w:rsidR="00F81B3C">
        <w:br/>
      </w:r>
      <w:r w:rsidR="00491F41">
        <w:rPr>
          <w:rFonts w:eastAsia="Arial"/>
          <w:sz w:val="24"/>
          <w:szCs w:val="24"/>
        </w:rPr>
        <w:t>(w załączniku nr 5</w:t>
      </w:r>
      <w:r w:rsidR="0096105A" w:rsidRPr="001B6C1F">
        <w:rPr>
          <w:rFonts w:eastAsia="Arial"/>
          <w:sz w:val="24"/>
          <w:szCs w:val="24"/>
        </w:rPr>
        <w:t xml:space="preserve"> do SIWZ).</w:t>
      </w:r>
    </w:p>
    <w:p w:rsidR="00133572" w:rsidRPr="001B6C1F" w:rsidRDefault="00133572" w:rsidP="00133572">
      <w:pPr>
        <w:pStyle w:val="Akapitzlist"/>
        <w:ind w:left="1440"/>
        <w:jc w:val="both"/>
        <w:rPr>
          <w:sz w:val="24"/>
          <w:szCs w:val="24"/>
        </w:rPr>
      </w:pPr>
    </w:p>
    <w:p w:rsidR="00D27B2A" w:rsidRPr="001B6C1F" w:rsidRDefault="00D27B2A" w:rsidP="007B5B96">
      <w:pPr>
        <w:pStyle w:val="Akapitzlist"/>
        <w:numPr>
          <w:ilvl w:val="0"/>
          <w:numId w:val="1"/>
        </w:numPr>
        <w:jc w:val="both"/>
        <w:rPr>
          <w:b/>
          <w:sz w:val="24"/>
          <w:szCs w:val="24"/>
        </w:rPr>
      </w:pPr>
      <w:r w:rsidRPr="001B6C1F">
        <w:rPr>
          <w:b/>
          <w:sz w:val="24"/>
          <w:szCs w:val="24"/>
        </w:rPr>
        <w:t>Termin wykonania zamówienia</w:t>
      </w:r>
    </w:p>
    <w:p w:rsidR="00D27B2A" w:rsidRPr="001B6C1F" w:rsidRDefault="00D27B2A" w:rsidP="00D27B2A">
      <w:pPr>
        <w:pStyle w:val="Akapitzlist"/>
        <w:jc w:val="both"/>
        <w:rPr>
          <w:sz w:val="24"/>
          <w:szCs w:val="24"/>
        </w:rPr>
      </w:pPr>
    </w:p>
    <w:p w:rsidR="00D27B2A" w:rsidRPr="001B6C1F" w:rsidRDefault="00D27B2A" w:rsidP="00D27B2A">
      <w:pPr>
        <w:pStyle w:val="Akapitzlist"/>
        <w:jc w:val="both"/>
        <w:rPr>
          <w:sz w:val="24"/>
          <w:szCs w:val="24"/>
        </w:rPr>
      </w:pPr>
      <w:r w:rsidRPr="001B6C1F">
        <w:rPr>
          <w:sz w:val="24"/>
          <w:szCs w:val="24"/>
        </w:rPr>
        <w:tab/>
        <w:t xml:space="preserve">Wymagany termin wykonania zamówienia do dnia </w:t>
      </w:r>
      <w:r w:rsidR="00B573D1">
        <w:rPr>
          <w:b/>
          <w:sz w:val="24"/>
          <w:szCs w:val="24"/>
        </w:rPr>
        <w:t>18</w:t>
      </w:r>
      <w:r w:rsidR="00D65AAE">
        <w:rPr>
          <w:b/>
          <w:sz w:val="24"/>
          <w:szCs w:val="24"/>
        </w:rPr>
        <w:t>.1</w:t>
      </w:r>
      <w:r w:rsidR="00B573D1">
        <w:rPr>
          <w:b/>
          <w:sz w:val="24"/>
          <w:szCs w:val="24"/>
        </w:rPr>
        <w:t>2</w:t>
      </w:r>
      <w:r w:rsidR="00F81B3C">
        <w:rPr>
          <w:b/>
          <w:sz w:val="24"/>
          <w:szCs w:val="24"/>
        </w:rPr>
        <w:t>.2020</w:t>
      </w:r>
      <w:r w:rsidRPr="00A40490">
        <w:rPr>
          <w:b/>
          <w:sz w:val="24"/>
          <w:szCs w:val="24"/>
        </w:rPr>
        <w:t xml:space="preserve"> r.</w:t>
      </w:r>
    </w:p>
    <w:p w:rsidR="00D27B2A" w:rsidRPr="001B6C1F" w:rsidRDefault="00D27B2A" w:rsidP="00D27B2A">
      <w:pPr>
        <w:pStyle w:val="Akapitzlist"/>
        <w:jc w:val="both"/>
        <w:rPr>
          <w:sz w:val="24"/>
          <w:szCs w:val="24"/>
        </w:rPr>
      </w:pPr>
    </w:p>
    <w:p w:rsidR="00D27B2A" w:rsidRPr="001B6C1F" w:rsidRDefault="00F658A4" w:rsidP="007B5B96">
      <w:pPr>
        <w:pStyle w:val="Akapitzlist"/>
        <w:numPr>
          <w:ilvl w:val="0"/>
          <w:numId w:val="1"/>
        </w:numPr>
        <w:jc w:val="both"/>
        <w:rPr>
          <w:b/>
          <w:sz w:val="24"/>
          <w:szCs w:val="24"/>
        </w:rPr>
      </w:pPr>
      <w:r w:rsidRPr="001B6C1F">
        <w:rPr>
          <w:rFonts w:eastAsia="Arial"/>
          <w:b/>
          <w:sz w:val="24"/>
          <w:szCs w:val="24"/>
        </w:rPr>
        <w:t>Warunki udziału w postępowaniu</w:t>
      </w:r>
    </w:p>
    <w:p w:rsidR="00D27B2A" w:rsidRPr="001B6C1F" w:rsidRDefault="00F658A4" w:rsidP="00435859">
      <w:pPr>
        <w:pStyle w:val="Akapitzlist"/>
        <w:numPr>
          <w:ilvl w:val="0"/>
          <w:numId w:val="7"/>
        </w:numPr>
        <w:jc w:val="both"/>
        <w:rPr>
          <w:b/>
          <w:sz w:val="24"/>
          <w:szCs w:val="24"/>
        </w:rPr>
      </w:pPr>
      <w:r w:rsidRPr="001B6C1F">
        <w:rPr>
          <w:rFonts w:eastAsia="Arial"/>
          <w:sz w:val="24"/>
          <w:szCs w:val="24"/>
        </w:rPr>
        <w:t>O udzielenie zamówienia mogą się ubiegać wykonawcy, któr</w:t>
      </w:r>
      <w:r w:rsidR="00D27B2A" w:rsidRPr="001B6C1F">
        <w:rPr>
          <w:rFonts w:eastAsia="Arial"/>
          <w:sz w:val="24"/>
          <w:szCs w:val="24"/>
        </w:rPr>
        <w:t>zy spełniają warunki, dotyczące:</w:t>
      </w:r>
    </w:p>
    <w:p w:rsidR="00D27B2A" w:rsidRPr="001B6C1F" w:rsidRDefault="00F658A4" w:rsidP="00435859">
      <w:pPr>
        <w:pStyle w:val="Akapitzlist"/>
        <w:numPr>
          <w:ilvl w:val="0"/>
          <w:numId w:val="8"/>
        </w:numPr>
        <w:jc w:val="both"/>
        <w:rPr>
          <w:b/>
          <w:sz w:val="24"/>
          <w:szCs w:val="24"/>
        </w:rPr>
      </w:pPr>
      <w:r w:rsidRPr="001B6C1F">
        <w:rPr>
          <w:sz w:val="24"/>
          <w:szCs w:val="24"/>
        </w:rPr>
        <w:t>kompetencji lub uprawnień do prowadzenia określonej działalności zawodowej, o ile wynika to z odrębnych przepisów</w:t>
      </w:r>
      <w:r w:rsidR="00D27B2A" w:rsidRPr="001B6C1F">
        <w:rPr>
          <w:sz w:val="24"/>
          <w:szCs w:val="24"/>
        </w:rPr>
        <w:t>.</w:t>
      </w:r>
    </w:p>
    <w:p w:rsidR="00D27B2A" w:rsidRPr="001B6C1F" w:rsidRDefault="00F658A4" w:rsidP="00435859">
      <w:pPr>
        <w:pStyle w:val="Akapitzlist"/>
        <w:numPr>
          <w:ilvl w:val="0"/>
          <w:numId w:val="6"/>
        </w:numPr>
        <w:jc w:val="both"/>
        <w:rPr>
          <w:b/>
          <w:sz w:val="24"/>
          <w:szCs w:val="24"/>
        </w:rPr>
      </w:pPr>
      <w:r w:rsidRPr="001B6C1F">
        <w:rPr>
          <w:sz w:val="24"/>
          <w:szCs w:val="24"/>
        </w:rPr>
        <w:t>Zamawiający nie określa szczegółowych wymagań co do potwierdzenia spełniania tego warunku. Ocena spełniania tego warunku zostanie dokonana na podstawie złożonego oświadczenia.</w:t>
      </w:r>
    </w:p>
    <w:p w:rsidR="00D27B2A" w:rsidRPr="001B6C1F" w:rsidRDefault="00F658A4" w:rsidP="00435859">
      <w:pPr>
        <w:pStyle w:val="Akapitzlist"/>
        <w:numPr>
          <w:ilvl w:val="0"/>
          <w:numId w:val="8"/>
        </w:numPr>
        <w:jc w:val="both"/>
        <w:rPr>
          <w:b/>
          <w:sz w:val="24"/>
          <w:szCs w:val="24"/>
        </w:rPr>
      </w:pPr>
      <w:r w:rsidRPr="001B6C1F">
        <w:rPr>
          <w:sz w:val="24"/>
          <w:szCs w:val="24"/>
        </w:rPr>
        <w:t>sytu</w:t>
      </w:r>
      <w:r w:rsidR="00D27B2A" w:rsidRPr="001B6C1F">
        <w:rPr>
          <w:sz w:val="24"/>
          <w:szCs w:val="24"/>
        </w:rPr>
        <w:t>acji ekonomicznej lub finansowej.</w:t>
      </w:r>
    </w:p>
    <w:p w:rsidR="00F658A4" w:rsidRPr="001B6C1F" w:rsidRDefault="00F658A4" w:rsidP="00435859">
      <w:pPr>
        <w:pStyle w:val="Akapitzlist"/>
        <w:numPr>
          <w:ilvl w:val="0"/>
          <w:numId w:val="9"/>
        </w:numPr>
        <w:jc w:val="both"/>
        <w:rPr>
          <w:b/>
          <w:sz w:val="24"/>
          <w:szCs w:val="24"/>
        </w:rPr>
      </w:pPr>
      <w:r w:rsidRPr="001B6C1F">
        <w:rPr>
          <w:sz w:val="24"/>
          <w:szCs w:val="24"/>
        </w:rPr>
        <w:t>Zamawiający nie określa szczegółowych wymagań co do potwierdzenia spełniania tego warunku. Ocena spełniania tego warunku zostanie dokonana na podstawie złożonego oświadczenia.</w:t>
      </w:r>
    </w:p>
    <w:p w:rsidR="00B23525" w:rsidRPr="001B6C1F" w:rsidRDefault="00F658A4" w:rsidP="00435859">
      <w:pPr>
        <w:pStyle w:val="Akapitzlist"/>
        <w:numPr>
          <w:ilvl w:val="0"/>
          <w:numId w:val="8"/>
        </w:numPr>
        <w:jc w:val="both"/>
        <w:rPr>
          <w:b/>
          <w:sz w:val="24"/>
          <w:szCs w:val="24"/>
        </w:rPr>
      </w:pPr>
      <w:r w:rsidRPr="001B6C1F">
        <w:rPr>
          <w:sz w:val="24"/>
          <w:szCs w:val="24"/>
        </w:rPr>
        <w:t>Zdolności techniczne lub zawodowe</w:t>
      </w:r>
      <w:r w:rsidR="00B23525" w:rsidRPr="001B6C1F">
        <w:rPr>
          <w:sz w:val="24"/>
          <w:szCs w:val="24"/>
        </w:rPr>
        <w:t>.</w:t>
      </w:r>
    </w:p>
    <w:p w:rsidR="00F658A4" w:rsidRPr="001B6C1F" w:rsidRDefault="00F658A4" w:rsidP="00435859">
      <w:pPr>
        <w:pStyle w:val="Akapitzlist"/>
        <w:numPr>
          <w:ilvl w:val="0"/>
          <w:numId w:val="9"/>
        </w:numPr>
        <w:jc w:val="both"/>
        <w:rPr>
          <w:b/>
          <w:sz w:val="24"/>
          <w:szCs w:val="24"/>
        </w:rPr>
      </w:pPr>
      <w:r w:rsidRPr="001B6C1F">
        <w:rPr>
          <w:sz w:val="24"/>
          <w:szCs w:val="24"/>
        </w:rPr>
        <w:t>W celu potwierdzenia spełnienia tego warunku wykonawca wykaże, że</w:t>
      </w:r>
    </w:p>
    <w:p w:rsidR="00B23525" w:rsidRPr="001B6C1F" w:rsidRDefault="00F658A4" w:rsidP="00435859">
      <w:pPr>
        <w:pStyle w:val="Akapitzlist"/>
        <w:numPr>
          <w:ilvl w:val="0"/>
          <w:numId w:val="10"/>
        </w:numPr>
        <w:jc w:val="both"/>
        <w:rPr>
          <w:b/>
          <w:sz w:val="24"/>
          <w:szCs w:val="24"/>
        </w:rPr>
      </w:pPr>
      <w:r w:rsidRPr="001B6C1F">
        <w:rPr>
          <w:sz w:val="24"/>
          <w:szCs w:val="24"/>
        </w:rPr>
        <w:t xml:space="preserve">przewidziana przez wykonawcę osoba, która będzie uczestniczyć w wykonywaniu zamówienia jako </w:t>
      </w:r>
      <w:r w:rsidRPr="001B6C1F">
        <w:rPr>
          <w:b/>
          <w:sz w:val="24"/>
          <w:szCs w:val="24"/>
        </w:rPr>
        <w:t>kierownik budowy</w:t>
      </w:r>
      <w:r w:rsidRPr="001B6C1F">
        <w:rPr>
          <w:sz w:val="24"/>
          <w:szCs w:val="24"/>
        </w:rPr>
        <w:t xml:space="preserve">, posiada uprawnienia budowlane do kierowania robotami budowlanymi w </w:t>
      </w:r>
      <w:r w:rsidRPr="00491F41">
        <w:rPr>
          <w:b/>
          <w:sz w:val="24"/>
          <w:szCs w:val="24"/>
        </w:rPr>
        <w:t>specjalności drogowej</w:t>
      </w:r>
      <w:r w:rsidRPr="001B6C1F">
        <w:rPr>
          <w:sz w:val="24"/>
          <w:szCs w:val="24"/>
        </w:rPr>
        <w:t xml:space="preserve"> lub odpowiadające im ważne uprawnienia budowlane, które zostały wydane na podstawie wcześniej obowiązujących przepisów i może pełnić</w:t>
      </w:r>
      <w:r w:rsidR="00D978AD" w:rsidRPr="001B6C1F">
        <w:rPr>
          <w:sz w:val="24"/>
          <w:szCs w:val="24"/>
        </w:rPr>
        <w:t xml:space="preserve"> funkcję kierownika budowy</w:t>
      </w:r>
      <w:r w:rsidRPr="001B6C1F">
        <w:rPr>
          <w:sz w:val="24"/>
          <w:szCs w:val="24"/>
        </w:rPr>
        <w:t xml:space="preserve"> w myśl obowiązujących przepisów prawa.</w:t>
      </w:r>
    </w:p>
    <w:p w:rsidR="00B23525" w:rsidRPr="001B6C1F" w:rsidRDefault="00F658A4" w:rsidP="00B23525">
      <w:pPr>
        <w:pStyle w:val="Akapitzlist"/>
        <w:ind w:left="2880"/>
        <w:jc w:val="both"/>
        <w:rPr>
          <w:sz w:val="24"/>
          <w:szCs w:val="24"/>
        </w:rPr>
      </w:pPr>
      <w:r w:rsidRPr="001B6C1F">
        <w:rPr>
          <w:sz w:val="24"/>
          <w:szCs w:val="24"/>
        </w:rPr>
        <w:t>Przez uprawnienia budowlane rozumie się uprawnienia wydane na podstawie ustawy z dnia 7 lipca 1994</w:t>
      </w:r>
      <w:r w:rsidR="00044EA9">
        <w:rPr>
          <w:sz w:val="24"/>
          <w:szCs w:val="24"/>
        </w:rPr>
        <w:t xml:space="preserve"> </w:t>
      </w:r>
      <w:r w:rsidRPr="001B6C1F">
        <w:rPr>
          <w:sz w:val="24"/>
          <w:szCs w:val="24"/>
        </w:rPr>
        <w:t xml:space="preserve">r. Prawo budowlane oraz rozporządzenia Ministra Infrastruktury i Rozwoju z dnia 11 września 2014r. w sprawie samodzielnych funkcji technicznych </w:t>
      </w:r>
      <w:r w:rsidRPr="001B6C1F">
        <w:rPr>
          <w:sz w:val="24"/>
          <w:szCs w:val="24"/>
        </w:rPr>
        <w:lastRenderedPageBreak/>
        <w:t>w budownictwie lub odpowiadające im ważne równoważne uprawnienia, które zostały wydane na podstawie wcześniej obowiązujących przepisów prawa. Jeżeli wykonawca dysponuje osobą posiadającą uprawnienia, która ma miejsce zamieszkania poza terytorium Rzeczypospolitej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18 marca 2008</w:t>
      </w:r>
      <w:r w:rsidR="00044EA9">
        <w:rPr>
          <w:sz w:val="24"/>
          <w:szCs w:val="24"/>
        </w:rPr>
        <w:t xml:space="preserve"> </w:t>
      </w:r>
      <w:r w:rsidRPr="001B6C1F">
        <w:rPr>
          <w:sz w:val="24"/>
          <w:szCs w:val="24"/>
        </w:rPr>
        <w:t>r. o zasadach uznawania kwalifikacji zawodowych nabytych w państwach członkowskich Unii Europejskiej.</w:t>
      </w:r>
    </w:p>
    <w:p w:rsidR="00F658A4" w:rsidRPr="001B6C1F" w:rsidRDefault="00F658A4" w:rsidP="00B23525">
      <w:pPr>
        <w:pStyle w:val="Akapitzlist"/>
        <w:ind w:left="2880"/>
        <w:jc w:val="both"/>
        <w:rPr>
          <w:sz w:val="24"/>
          <w:szCs w:val="24"/>
        </w:rPr>
      </w:pPr>
      <w:r w:rsidRPr="001B6C1F">
        <w:rPr>
          <w:sz w:val="24"/>
          <w:szCs w:val="24"/>
        </w:rPr>
        <w:t>Zamawiający wymaga od wykonawców wskazania w ofercie imienia i nazwi</w:t>
      </w:r>
      <w:r w:rsidR="00D978AD" w:rsidRPr="001B6C1F">
        <w:rPr>
          <w:sz w:val="24"/>
          <w:szCs w:val="24"/>
        </w:rPr>
        <w:t>ska kierownika budowy</w:t>
      </w:r>
      <w:r w:rsidRPr="001B6C1F">
        <w:rPr>
          <w:sz w:val="24"/>
          <w:szCs w:val="24"/>
        </w:rPr>
        <w:t xml:space="preserve"> wraz z informacją o</w:t>
      </w:r>
      <w:r w:rsidR="00D978AD" w:rsidRPr="001B6C1F">
        <w:rPr>
          <w:sz w:val="24"/>
          <w:szCs w:val="24"/>
        </w:rPr>
        <w:t xml:space="preserve"> jego</w:t>
      </w:r>
      <w:r w:rsidRPr="001B6C1F">
        <w:rPr>
          <w:sz w:val="24"/>
          <w:szCs w:val="24"/>
        </w:rPr>
        <w:t xml:space="preserve"> kwal</w:t>
      </w:r>
      <w:r w:rsidR="00B23525" w:rsidRPr="001B6C1F">
        <w:rPr>
          <w:sz w:val="24"/>
          <w:szCs w:val="24"/>
        </w:rPr>
        <w:t xml:space="preserve">ifikacjach zawodowych </w:t>
      </w:r>
      <w:r w:rsidR="00491F41">
        <w:rPr>
          <w:sz w:val="24"/>
          <w:szCs w:val="24"/>
        </w:rPr>
        <w:t>(wg załącznika nr 3</w:t>
      </w:r>
      <w:r w:rsidRPr="001B6C1F">
        <w:rPr>
          <w:sz w:val="24"/>
          <w:szCs w:val="24"/>
        </w:rPr>
        <w:t xml:space="preserve"> do SIWZ)</w:t>
      </w:r>
      <w:r w:rsidR="00B23525" w:rsidRPr="001B6C1F">
        <w:rPr>
          <w:sz w:val="24"/>
          <w:szCs w:val="24"/>
        </w:rPr>
        <w:t>,</w:t>
      </w:r>
    </w:p>
    <w:p w:rsidR="00F658A4" w:rsidRPr="001B6C1F" w:rsidRDefault="00F658A4" w:rsidP="00435859">
      <w:pPr>
        <w:pStyle w:val="Akapitzlist"/>
        <w:numPr>
          <w:ilvl w:val="0"/>
          <w:numId w:val="7"/>
        </w:numPr>
        <w:jc w:val="both"/>
        <w:rPr>
          <w:sz w:val="24"/>
          <w:szCs w:val="24"/>
        </w:rPr>
      </w:pPr>
      <w:r w:rsidRPr="001B6C1F">
        <w:rPr>
          <w:sz w:val="24"/>
          <w:szCs w:val="24"/>
        </w:rPr>
        <w:t>O udzielenie zamówienia mogą się ubiegać wykonawcy, którzy nie podlegają wykluczeniu z postępowania i spełniają warunki udziału w postępowaniu, w okolicznościach o których mowa w art.24 ust.1 ustawy PZP.</w:t>
      </w:r>
    </w:p>
    <w:p w:rsidR="008C31F1" w:rsidRPr="001B6C1F" w:rsidRDefault="00F658A4" w:rsidP="00435859">
      <w:pPr>
        <w:pStyle w:val="Akapitzlist"/>
        <w:numPr>
          <w:ilvl w:val="0"/>
          <w:numId w:val="7"/>
        </w:numPr>
        <w:jc w:val="both"/>
        <w:rPr>
          <w:b/>
          <w:sz w:val="24"/>
          <w:szCs w:val="24"/>
        </w:rPr>
      </w:pPr>
      <w:r w:rsidRPr="001B6C1F">
        <w:rPr>
          <w:sz w:val="24"/>
          <w:szCs w:val="24"/>
        </w:rPr>
        <w:t>Zamawiający nie przewiduje wykluczenia na podstawie art.</w:t>
      </w:r>
      <w:r w:rsidR="00044EA9">
        <w:rPr>
          <w:sz w:val="24"/>
          <w:szCs w:val="24"/>
        </w:rPr>
        <w:t xml:space="preserve"> </w:t>
      </w:r>
      <w:r w:rsidRPr="001B6C1F">
        <w:rPr>
          <w:sz w:val="24"/>
          <w:szCs w:val="24"/>
        </w:rPr>
        <w:t>24 ust.</w:t>
      </w:r>
      <w:r w:rsidR="00044EA9">
        <w:rPr>
          <w:sz w:val="24"/>
          <w:szCs w:val="24"/>
        </w:rPr>
        <w:t xml:space="preserve"> </w:t>
      </w:r>
      <w:r w:rsidRPr="001B6C1F">
        <w:rPr>
          <w:sz w:val="24"/>
          <w:szCs w:val="24"/>
        </w:rPr>
        <w:t>5 ustawy PZP.</w:t>
      </w:r>
    </w:p>
    <w:p w:rsidR="00B23525" w:rsidRPr="001B6C1F" w:rsidRDefault="00B23525" w:rsidP="00B23525">
      <w:pPr>
        <w:pStyle w:val="Akapitzlist"/>
        <w:ind w:left="1440"/>
        <w:jc w:val="both"/>
        <w:rPr>
          <w:b/>
          <w:sz w:val="24"/>
          <w:szCs w:val="24"/>
        </w:rPr>
      </w:pPr>
    </w:p>
    <w:p w:rsidR="00B23525" w:rsidRPr="001B6C1F" w:rsidRDefault="00F658A4" w:rsidP="007B5B96">
      <w:pPr>
        <w:pStyle w:val="Akapitzlist"/>
        <w:numPr>
          <w:ilvl w:val="0"/>
          <w:numId w:val="1"/>
        </w:numPr>
        <w:jc w:val="both"/>
        <w:rPr>
          <w:b/>
          <w:sz w:val="24"/>
          <w:szCs w:val="24"/>
        </w:rPr>
      </w:pPr>
      <w:r w:rsidRPr="001B6C1F">
        <w:rPr>
          <w:rFonts w:eastAsia="Arial"/>
          <w:b/>
          <w:sz w:val="24"/>
          <w:szCs w:val="24"/>
        </w:rPr>
        <w:t>Wykaz oświadczeń lub dokumentów, potwierdzających spełnianie warunków udziału w postępowani</w:t>
      </w:r>
      <w:r w:rsidR="00B23525" w:rsidRPr="001B6C1F">
        <w:rPr>
          <w:rFonts w:eastAsia="Arial"/>
          <w:b/>
          <w:sz w:val="24"/>
          <w:szCs w:val="24"/>
        </w:rPr>
        <w:t>u oraz brak podstaw wykluczenia</w:t>
      </w:r>
    </w:p>
    <w:p w:rsidR="00244247" w:rsidRPr="001B6C1F" w:rsidRDefault="00244247" w:rsidP="00244247">
      <w:pPr>
        <w:pStyle w:val="Akapitzlist"/>
        <w:jc w:val="both"/>
        <w:rPr>
          <w:b/>
          <w:sz w:val="24"/>
          <w:szCs w:val="24"/>
        </w:rPr>
      </w:pPr>
    </w:p>
    <w:p w:rsidR="00244247" w:rsidRPr="001B6C1F" w:rsidRDefault="00F658A4" w:rsidP="00435859">
      <w:pPr>
        <w:pStyle w:val="Akapitzlist"/>
        <w:numPr>
          <w:ilvl w:val="0"/>
          <w:numId w:val="11"/>
        </w:numPr>
        <w:jc w:val="both"/>
        <w:rPr>
          <w:b/>
          <w:sz w:val="24"/>
          <w:szCs w:val="24"/>
        </w:rPr>
      </w:pPr>
      <w:r w:rsidRPr="001B6C1F">
        <w:rPr>
          <w:rFonts w:eastAsia="Arial"/>
          <w:sz w:val="24"/>
          <w:szCs w:val="24"/>
        </w:rPr>
        <w:t>Oświadczenie, że wykonawca nie podlega wykluczeniu (art.</w:t>
      </w:r>
      <w:r w:rsidR="00491F41">
        <w:rPr>
          <w:rFonts w:eastAsia="Arial"/>
          <w:sz w:val="24"/>
          <w:szCs w:val="24"/>
        </w:rPr>
        <w:t xml:space="preserve"> </w:t>
      </w:r>
      <w:r w:rsidRPr="001B6C1F">
        <w:rPr>
          <w:rFonts w:eastAsia="Arial"/>
          <w:sz w:val="24"/>
          <w:szCs w:val="24"/>
        </w:rPr>
        <w:t>24 ust.1 ustawy PZP) oraz spełnia warunki udziału w postępowaniu (art.</w:t>
      </w:r>
      <w:r w:rsidR="00491F41">
        <w:rPr>
          <w:rFonts w:eastAsia="Arial"/>
          <w:sz w:val="24"/>
          <w:szCs w:val="24"/>
        </w:rPr>
        <w:t xml:space="preserve"> </w:t>
      </w:r>
      <w:r w:rsidRPr="001B6C1F">
        <w:rPr>
          <w:rFonts w:eastAsia="Arial"/>
          <w:sz w:val="24"/>
          <w:szCs w:val="24"/>
        </w:rPr>
        <w:t xml:space="preserve">22 ust.1b pkt 1-3 ustawy PZP) – </w:t>
      </w:r>
      <w:r w:rsidRPr="001B6C1F">
        <w:rPr>
          <w:rFonts w:eastAsia="Arial"/>
          <w:b/>
          <w:sz w:val="24"/>
          <w:szCs w:val="24"/>
        </w:rPr>
        <w:t>(wg załącznika nr 2 do SIWZ)</w:t>
      </w:r>
      <w:r w:rsidRPr="001B6C1F">
        <w:rPr>
          <w:rFonts w:eastAsia="Arial"/>
          <w:sz w:val="24"/>
          <w:szCs w:val="24"/>
        </w:rPr>
        <w:t xml:space="preserve"> aktualne na dzień składania ofert, stanowiące wstępne potwierdzenie, że wykonawca nie podlega wykluczeniu oraz spełnia warunki udziału w postępowaniu</w:t>
      </w:r>
      <w:r w:rsidR="00244247" w:rsidRPr="001B6C1F">
        <w:rPr>
          <w:rFonts w:eastAsia="Arial"/>
          <w:sz w:val="24"/>
          <w:szCs w:val="24"/>
        </w:rPr>
        <w:t>.</w:t>
      </w:r>
    </w:p>
    <w:p w:rsidR="00F658A4" w:rsidRPr="001B6C1F" w:rsidRDefault="00F658A4" w:rsidP="00244247">
      <w:pPr>
        <w:pStyle w:val="Akapitzlist"/>
        <w:ind w:left="1440"/>
        <w:jc w:val="both"/>
        <w:rPr>
          <w:b/>
          <w:sz w:val="24"/>
          <w:szCs w:val="24"/>
        </w:rPr>
      </w:pPr>
      <w:r w:rsidRPr="001B6C1F">
        <w:rPr>
          <w:rFonts w:eastAsia="Arial"/>
          <w:sz w:val="24"/>
          <w:szCs w:val="24"/>
        </w:rPr>
        <w:t>W przypadku wspólnego ubiegania się o zamówienie przez wykonawców oświadczenie składa każdy z wykonawców wspólnie ubiegających się o zamówienie</w:t>
      </w:r>
      <w:r w:rsidR="00244247" w:rsidRPr="001B6C1F">
        <w:rPr>
          <w:rFonts w:eastAsia="Arial"/>
          <w:sz w:val="24"/>
          <w:szCs w:val="24"/>
        </w:rPr>
        <w:t>.</w:t>
      </w:r>
    </w:p>
    <w:p w:rsidR="00244247" w:rsidRPr="001B6C1F" w:rsidRDefault="00F658A4" w:rsidP="00435859">
      <w:pPr>
        <w:pStyle w:val="Akapitzlist"/>
        <w:numPr>
          <w:ilvl w:val="0"/>
          <w:numId w:val="11"/>
        </w:numPr>
        <w:jc w:val="both"/>
        <w:rPr>
          <w:b/>
          <w:sz w:val="24"/>
          <w:szCs w:val="24"/>
        </w:rPr>
      </w:pPr>
      <w:r w:rsidRPr="001B6C1F">
        <w:rPr>
          <w:rFonts w:eastAsia="Arial"/>
          <w:sz w:val="24"/>
          <w:szCs w:val="24"/>
        </w:rPr>
        <w:t>Pisemne zobowiązania innych podmiotów do oddania wykonawcy do dyspozycji niezbędnych zasobów na okres korzystania z nich przy realizacji zamówienia (jeśli dotyczy).</w:t>
      </w:r>
    </w:p>
    <w:p w:rsidR="00244247" w:rsidRPr="001B6C1F" w:rsidRDefault="00F658A4" w:rsidP="00244247">
      <w:pPr>
        <w:pStyle w:val="Akapitzlist"/>
        <w:ind w:left="1440"/>
        <w:jc w:val="both"/>
        <w:rPr>
          <w:rFonts w:eastAsia="Arial"/>
          <w:sz w:val="24"/>
          <w:szCs w:val="24"/>
        </w:rPr>
      </w:pPr>
      <w:r w:rsidRPr="001B6C1F">
        <w:rPr>
          <w:rFonts w:eastAsia="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1-6 ustawy PZP).</w:t>
      </w:r>
    </w:p>
    <w:p w:rsidR="00244247" w:rsidRPr="001B6C1F" w:rsidRDefault="00F658A4" w:rsidP="00244247">
      <w:pPr>
        <w:pStyle w:val="Akapitzlist"/>
        <w:ind w:left="1440"/>
        <w:jc w:val="both"/>
        <w:rPr>
          <w:rFonts w:eastAsia="Arial"/>
          <w:b/>
          <w:sz w:val="24"/>
          <w:szCs w:val="24"/>
        </w:rPr>
      </w:pPr>
      <w:r w:rsidRPr="001B6C1F">
        <w:rPr>
          <w:rFonts w:eastAsia="Arial"/>
          <w:sz w:val="24"/>
          <w:szCs w:val="24"/>
        </w:rPr>
        <w:t xml:space="preserve">Wykonawca, który polega na zdolnościach lub sytuacji innych podmiotów musi udowodnić zamawiającemu, że realizując zamówienie, będzie dysponował niezbędnymi zasobami tych podmiotów, </w:t>
      </w:r>
      <w:r w:rsidRPr="001B6C1F">
        <w:rPr>
          <w:rFonts w:eastAsia="Arial"/>
          <w:b/>
          <w:sz w:val="24"/>
          <w:szCs w:val="24"/>
        </w:rPr>
        <w:t>w szczególności przedstawiając zobowiązanie tych podmiotów do oddania</w:t>
      </w:r>
      <w:r w:rsidRPr="001B6C1F">
        <w:rPr>
          <w:rFonts w:eastAsia="Arial"/>
          <w:sz w:val="24"/>
          <w:szCs w:val="24"/>
        </w:rPr>
        <w:t xml:space="preserve"> </w:t>
      </w:r>
      <w:r w:rsidRPr="001B6C1F">
        <w:rPr>
          <w:rFonts w:eastAsia="Arial"/>
          <w:b/>
          <w:sz w:val="24"/>
          <w:szCs w:val="24"/>
        </w:rPr>
        <w:t>mu do dyspozycji niezbędnych zasobów na potrzeby realizacji zamówienia.</w:t>
      </w:r>
    </w:p>
    <w:p w:rsidR="00F658A4" w:rsidRPr="001B6C1F" w:rsidRDefault="00F658A4" w:rsidP="00244247">
      <w:pPr>
        <w:pStyle w:val="Akapitzlist"/>
        <w:ind w:left="1440"/>
        <w:jc w:val="both"/>
        <w:rPr>
          <w:rFonts w:eastAsia="Arial"/>
          <w:b/>
          <w:sz w:val="24"/>
          <w:szCs w:val="24"/>
        </w:rPr>
      </w:pPr>
      <w:r w:rsidRPr="001B6C1F">
        <w:rPr>
          <w:rFonts w:eastAsia="Arial"/>
          <w:sz w:val="24"/>
          <w:szCs w:val="24"/>
        </w:rPr>
        <w:t xml:space="preserve">Wykonawca, który powołuje się na zasoby innych podmiotów, w celu wykazania braku istnienia wobec nich podstaw wykluczenia oraz spełniania, w </w:t>
      </w:r>
      <w:r w:rsidRPr="001B6C1F">
        <w:rPr>
          <w:rFonts w:eastAsia="Arial"/>
          <w:sz w:val="24"/>
          <w:szCs w:val="24"/>
        </w:rPr>
        <w:lastRenderedPageBreak/>
        <w:t xml:space="preserve">zakresie, w jakim powołuje się na ich zasoby, warunków udziału w postępowaniu zamieszcza informacje o tych podmiotach w oświadczeniu, o którym mowa w pkt 1), stanowiącym </w:t>
      </w:r>
      <w:r w:rsidRPr="001B6C1F">
        <w:rPr>
          <w:rFonts w:eastAsia="Arial"/>
          <w:b/>
          <w:sz w:val="24"/>
          <w:szCs w:val="24"/>
        </w:rPr>
        <w:t>załącznik nr 2 do</w:t>
      </w:r>
      <w:r w:rsidR="00244247" w:rsidRPr="001B6C1F">
        <w:rPr>
          <w:rFonts w:eastAsia="Arial"/>
          <w:b/>
          <w:sz w:val="24"/>
          <w:szCs w:val="24"/>
        </w:rPr>
        <w:t xml:space="preserve"> </w:t>
      </w:r>
      <w:r w:rsidRPr="001B6C1F">
        <w:rPr>
          <w:rFonts w:eastAsia="Arial"/>
          <w:b/>
          <w:sz w:val="24"/>
          <w:szCs w:val="24"/>
        </w:rPr>
        <w:t>SIWZ.</w:t>
      </w:r>
    </w:p>
    <w:p w:rsidR="00244247" w:rsidRPr="001B6C1F" w:rsidRDefault="00F658A4" w:rsidP="00435859">
      <w:pPr>
        <w:pStyle w:val="Akapitzlist"/>
        <w:numPr>
          <w:ilvl w:val="0"/>
          <w:numId w:val="11"/>
        </w:numPr>
        <w:jc w:val="both"/>
        <w:rPr>
          <w:rFonts w:eastAsia="Arial"/>
          <w:b/>
          <w:sz w:val="24"/>
          <w:szCs w:val="24"/>
        </w:rPr>
      </w:pPr>
      <w:r w:rsidRPr="001B6C1F">
        <w:rPr>
          <w:rFonts w:eastAsia="Arial"/>
          <w:sz w:val="24"/>
          <w:szCs w:val="24"/>
        </w:rPr>
        <w:t>Oświadczenie o przynależności lub braku przynależności do tej samej grupy kapitałowej, o której mowa w art.</w:t>
      </w:r>
      <w:r w:rsidR="00C322B2">
        <w:rPr>
          <w:rFonts w:eastAsia="Arial"/>
          <w:sz w:val="24"/>
          <w:szCs w:val="24"/>
        </w:rPr>
        <w:t xml:space="preserve"> </w:t>
      </w:r>
      <w:r w:rsidRPr="001B6C1F">
        <w:rPr>
          <w:rFonts w:eastAsia="Arial"/>
          <w:sz w:val="24"/>
          <w:szCs w:val="24"/>
        </w:rPr>
        <w:t>24 ust.1 pkt 23 ustawy PZP; w przypadku przynależności do tej samej grupy kapitałowej wykonawca może złożyć wraz z oświadczeniem dokumenty bądź informacje potwierdzające, że powiązania z innym wykonawcą nie prowadzą do zakłócenia konkurencji w postępowaniu</w:t>
      </w:r>
      <w:r w:rsidR="00244247" w:rsidRPr="001B6C1F">
        <w:rPr>
          <w:rFonts w:eastAsia="Arial"/>
          <w:sz w:val="24"/>
          <w:szCs w:val="24"/>
        </w:rPr>
        <w:t xml:space="preserve"> </w:t>
      </w:r>
      <w:r w:rsidR="00C322B2">
        <w:rPr>
          <w:rFonts w:eastAsia="Arial"/>
          <w:b/>
          <w:sz w:val="24"/>
          <w:szCs w:val="24"/>
        </w:rPr>
        <w:t xml:space="preserve">(wg załącznika nr 4 </w:t>
      </w:r>
      <w:r w:rsidRPr="001B6C1F">
        <w:rPr>
          <w:rFonts w:eastAsia="Arial"/>
          <w:b/>
          <w:sz w:val="24"/>
          <w:szCs w:val="24"/>
        </w:rPr>
        <w:t>do SIWZ)</w:t>
      </w:r>
      <w:r w:rsidRPr="001B6C1F">
        <w:rPr>
          <w:rFonts w:eastAsia="Arial"/>
          <w:sz w:val="24"/>
          <w:szCs w:val="24"/>
        </w:rPr>
        <w:t>.</w:t>
      </w:r>
    </w:p>
    <w:p w:rsidR="00F658A4" w:rsidRPr="001B6C1F" w:rsidRDefault="00F658A4" w:rsidP="00244247">
      <w:pPr>
        <w:pStyle w:val="Akapitzlist"/>
        <w:ind w:left="1440"/>
        <w:jc w:val="both"/>
        <w:rPr>
          <w:rFonts w:eastAsia="Arial"/>
          <w:sz w:val="24"/>
          <w:szCs w:val="24"/>
        </w:rPr>
      </w:pPr>
      <w:r w:rsidRPr="001B6C1F">
        <w:rPr>
          <w:rFonts w:eastAsia="Arial"/>
          <w:sz w:val="24"/>
          <w:szCs w:val="24"/>
        </w:rPr>
        <w:t>Każdy z wykonawców, w terminie 3 dni od zamieszczenia na stronie internetowej informacji, o której mowa w art.</w:t>
      </w:r>
      <w:r w:rsidR="00C322B2">
        <w:rPr>
          <w:rFonts w:eastAsia="Arial"/>
          <w:sz w:val="24"/>
          <w:szCs w:val="24"/>
        </w:rPr>
        <w:t xml:space="preserve"> </w:t>
      </w:r>
      <w:r w:rsidRPr="001B6C1F">
        <w:rPr>
          <w:rFonts w:eastAsia="Arial"/>
          <w:sz w:val="24"/>
          <w:szCs w:val="24"/>
        </w:rPr>
        <w:t>86 ust.</w:t>
      </w:r>
      <w:r w:rsidR="00C322B2">
        <w:rPr>
          <w:rFonts w:eastAsia="Arial"/>
          <w:sz w:val="24"/>
          <w:szCs w:val="24"/>
        </w:rPr>
        <w:t xml:space="preserve"> </w:t>
      </w:r>
      <w:r w:rsidRPr="001B6C1F">
        <w:rPr>
          <w:rFonts w:eastAsia="Arial"/>
          <w:sz w:val="24"/>
          <w:szCs w:val="24"/>
        </w:rPr>
        <w:t>5 ustawy PZP (informacje z otwarcia ofert), przekazuje zamawiającemu oświadczenie o przynależności lub braku przynależności do tej samej grupy kapitałowej, o której mowa w art. 24 ust.1 pkt 23 ustawy PZP. Wraz ze złożeniem oświadczenia, wykonawca może przedstawić dowody, że powiązania z innym wykonawcą nie prowadzą do zakłócenia konkurencji w postępowaniu o udzielenie zamówienia.</w:t>
      </w:r>
    </w:p>
    <w:p w:rsidR="00CE3E06" w:rsidRPr="001B6C1F" w:rsidRDefault="00CE3E06" w:rsidP="00435859">
      <w:pPr>
        <w:pStyle w:val="Akapitzlist"/>
        <w:numPr>
          <w:ilvl w:val="0"/>
          <w:numId w:val="11"/>
        </w:numPr>
        <w:jc w:val="both"/>
        <w:rPr>
          <w:rFonts w:eastAsia="Arial"/>
          <w:sz w:val="24"/>
          <w:szCs w:val="24"/>
        </w:rPr>
      </w:pPr>
      <w:r w:rsidRPr="001B6C1F">
        <w:rPr>
          <w:rFonts w:eastAsia="Arial"/>
          <w:sz w:val="24"/>
          <w:szCs w:val="24"/>
        </w:rPr>
        <w:t>Wykonawca, którego oferta została najwyżej oceniona zostanie wezwany do złożenia w wyznaczonym terminie, nie krótszym niż 5 dni, aktualnych na dzień złożenia oświadczeń lub dokumentów potwierdzających okoliczności, o których mowa w art.</w:t>
      </w:r>
      <w:r w:rsidR="00C322B2">
        <w:rPr>
          <w:rFonts w:eastAsia="Arial"/>
          <w:sz w:val="24"/>
          <w:szCs w:val="24"/>
        </w:rPr>
        <w:t xml:space="preserve"> </w:t>
      </w:r>
      <w:r w:rsidRPr="001B6C1F">
        <w:rPr>
          <w:rFonts w:eastAsia="Arial"/>
          <w:sz w:val="24"/>
          <w:szCs w:val="24"/>
        </w:rPr>
        <w:t>25 ust.1 ustawy PZP tj.:</w:t>
      </w:r>
    </w:p>
    <w:p w:rsidR="00F27BDF" w:rsidRPr="001B6C1F" w:rsidRDefault="00CE3E06" w:rsidP="00435859">
      <w:pPr>
        <w:pStyle w:val="Akapitzlist"/>
        <w:numPr>
          <w:ilvl w:val="0"/>
          <w:numId w:val="12"/>
        </w:numPr>
        <w:jc w:val="both"/>
        <w:rPr>
          <w:rFonts w:eastAsia="Arial"/>
          <w:sz w:val="24"/>
          <w:szCs w:val="24"/>
        </w:rPr>
      </w:pPr>
      <w:r w:rsidRPr="001B6C1F">
        <w:rPr>
          <w:rFonts w:eastAsia="Arial"/>
          <w:sz w:val="24"/>
          <w:szCs w:val="24"/>
          <w:u w:val="single"/>
        </w:rPr>
        <w:t>Wykaz osób</w:t>
      </w:r>
      <w:r w:rsidRPr="001B6C1F">
        <w:rPr>
          <w:rFonts w:eastAsia="Arial"/>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C322B2">
        <w:rPr>
          <w:rFonts w:eastAsia="Arial"/>
          <w:b/>
          <w:sz w:val="24"/>
          <w:szCs w:val="24"/>
        </w:rPr>
        <w:t>(wg załącznika nr 3</w:t>
      </w:r>
      <w:r w:rsidRPr="001B6C1F">
        <w:rPr>
          <w:rFonts w:eastAsia="Arial"/>
          <w:b/>
          <w:sz w:val="24"/>
          <w:szCs w:val="24"/>
        </w:rPr>
        <w:t xml:space="preserve"> do SIWZ)</w:t>
      </w:r>
      <w:r w:rsidRPr="001B6C1F">
        <w:rPr>
          <w:rFonts w:eastAsia="Arial"/>
          <w:sz w:val="24"/>
          <w:szCs w:val="24"/>
        </w:rPr>
        <w:t>.</w:t>
      </w:r>
    </w:p>
    <w:p w:rsidR="00F27BDF" w:rsidRPr="001B6C1F" w:rsidRDefault="00F27BDF" w:rsidP="00CF7FE7">
      <w:pPr>
        <w:pStyle w:val="Akapitzlist"/>
        <w:numPr>
          <w:ilvl w:val="0"/>
          <w:numId w:val="11"/>
        </w:numPr>
        <w:jc w:val="both"/>
        <w:rPr>
          <w:rFonts w:eastAsia="Arial"/>
          <w:sz w:val="24"/>
          <w:szCs w:val="24"/>
        </w:rPr>
      </w:pPr>
      <w:r w:rsidRPr="001B6C1F">
        <w:rPr>
          <w:rFonts w:eastAsia="Arial"/>
          <w:sz w:val="24"/>
          <w:szCs w:val="24"/>
        </w:rPr>
        <w:t>Zgodnie z rozporządzeniem Ministra Rozwoju z dnia 26 lipca 2016</w:t>
      </w:r>
      <w:r w:rsidR="001E0DA7">
        <w:rPr>
          <w:rFonts w:eastAsia="Arial"/>
          <w:sz w:val="24"/>
          <w:szCs w:val="24"/>
        </w:rPr>
        <w:t xml:space="preserve"> </w:t>
      </w:r>
      <w:r w:rsidRPr="001B6C1F">
        <w:rPr>
          <w:rFonts w:eastAsia="Arial"/>
          <w:sz w:val="24"/>
          <w:szCs w:val="24"/>
        </w:rPr>
        <w:t xml:space="preserve">r. w sprawie rodzajów dokumentów, jakich może żądać zamawiający od wykonawcy w postępowaniu o udzielenie zamówienia </w:t>
      </w:r>
      <w:r w:rsidR="00CF7FE7" w:rsidRPr="00CF7FE7">
        <w:rPr>
          <w:rFonts w:eastAsia="Arial"/>
          <w:sz w:val="24"/>
          <w:szCs w:val="24"/>
        </w:rPr>
        <w:t>(</w:t>
      </w:r>
      <w:proofErr w:type="spellStart"/>
      <w:r w:rsidR="00CF7FE7" w:rsidRPr="00CF7FE7">
        <w:rPr>
          <w:rFonts w:eastAsia="Arial"/>
          <w:sz w:val="24"/>
          <w:szCs w:val="24"/>
        </w:rPr>
        <w:t>t</w:t>
      </w:r>
      <w:r w:rsidR="00CF7FE7">
        <w:rPr>
          <w:rFonts w:eastAsia="Arial"/>
          <w:sz w:val="24"/>
          <w:szCs w:val="24"/>
        </w:rPr>
        <w:t>.j</w:t>
      </w:r>
      <w:proofErr w:type="spellEnd"/>
      <w:r w:rsidR="00CF7FE7">
        <w:rPr>
          <w:rFonts w:eastAsia="Arial"/>
          <w:sz w:val="24"/>
          <w:szCs w:val="24"/>
        </w:rPr>
        <w:t xml:space="preserve">. Dz. U. z 2020 r. poz. 1282) </w:t>
      </w:r>
      <w:r w:rsidRPr="001B6C1F">
        <w:rPr>
          <w:rFonts w:eastAsia="Arial"/>
          <w:sz w:val="24"/>
          <w:szCs w:val="24"/>
        </w:rPr>
        <w:t>oświadczenia, o których mowa w ww. rozporządzeniu dotyczące wykonawcy i innych podmiotów, na których zdolnościach lub sytuacji polega wykonawca na zasadach określonych w art.</w:t>
      </w:r>
      <w:r w:rsidR="001E0DA7">
        <w:rPr>
          <w:rFonts w:eastAsia="Arial"/>
          <w:sz w:val="24"/>
          <w:szCs w:val="24"/>
        </w:rPr>
        <w:t xml:space="preserve"> </w:t>
      </w:r>
      <w:r w:rsidRPr="001B6C1F">
        <w:rPr>
          <w:rFonts w:eastAsia="Arial"/>
          <w:sz w:val="24"/>
          <w:szCs w:val="24"/>
        </w:rPr>
        <w:t xml:space="preserve">22a ustawy PZP oraz dotyczące podwykonawców, </w:t>
      </w:r>
      <w:r w:rsidRPr="001B6C1F">
        <w:rPr>
          <w:rFonts w:eastAsia="Arial"/>
          <w:sz w:val="24"/>
          <w:szCs w:val="24"/>
          <w:u w:val="single"/>
        </w:rPr>
        <w:t>składane są w oryginale.</w:t>
      </w:r>
    </w:p>
    <w:p w:rsidR="00F27BDF" w:rsidRPr="001B6C1F" w:rsidRDefault="00F27BDF" w:rsidP="00435859">
      <w:pPr>
        <w:pStyle w:val="Akapitzlist"/>
        <w:numPr>
          <w:ilvl w:val="0"/>
          <w:numId w:val="11"/>
        </w:numPr>
        <w:jc w:val="both"/>
        <w:rPr>
          <w:rFonts w:eastAsia="Arial"/>
          <w:sz w:val="24"/>
          <w:szCs w:val="24"/>
        </w:rPr>
      </w:pPr>
      <w:r w:rsidRPr="001B6C1F">
        <w:rPr>
          <w:rFonts w:eastAsia="Arial"/>
          <w:sz w:val="24"/>
          <w:szCs w:val="24"/>
        </w:rPr>
        <w:t>Dokumenty, o których mowa w ww. rozporządzeniu inne niż oświadczenia, o których mowa powyżej, składane są w oryginale lub kopii poświadczonej za zgodność z oryginałem.</w:t>
      </w:r>
    </w:p>
    <w:p w:rsidR="00F27BDF" w:rsidRPr="001B6C1F" w:rsidRDefault="00F27BDF" w:rsidP="00435859">
      <w:pPr>
        <w:pStyle w:val="Akapitzlist"/>
        <w:numPr>
          <w:ilvl w:val="0"/>
          <w:numId w:val="11"/>
        </w:numPr>
        <w:jc w:val="both"/>
        <w:rPr>
          <w:rFonts w:eastAsia="Arial"/>
          <w:sz w:val="24"/>
          <w:szCs w:val="24"/>
        </w:rPr>
      </w:pPr>
      <w:r w:rsidRPr="001B6C1F">
        <w:rPr>
          <w:rFonts w:eastAsia="Arial"/>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F27BDF" w:rsidRPr="001B6C1F" w:rsidRDefault="00F27BDF" w:rsidP="00435859">
      <w:pPr>
        <w:pStyle w:val="Akapitzlist"/>
        <w:numPr>
          <w:ilvl w:val="0"/>
          <w:numId w:val="11"/>
        </w:numPr>
        <w:jc w:val="both"/>
        <w:rPr>
          <w:rFonts w:eastAsia="Arial"/>
          <w:sz w:val="24"/>
          <w:szCs w:val="24"/>
        </w:rPr>
      </w:pPr>
      <w:r w:rsidRPr="001B6C1F">
        <w:rPr>
          <w:rFonts w:eastAsia="Arial"/>
          <w:sz w:val="24"/>
          <w:szCs w:val="24"/>
          <w:u w:val="single"/>
        </w:rPr>
        <w:t>Pełnomocnictwo powinno być złożone w formie oryginału lub kopii poświadczonej za zgodność z oryginałem przez notariusza.</w:t>
      </w:r>
    </w:p>
    <w:p w:rsidR="00F27BDF" w:rsidRPr="001B6C1F" w:rsidRDefault="00F27BDF" w:rsidP="00435859">
      <w:pPr>
        <w:pStyle w:val="Akapitzlist"/>
        <w:numPr>
          <w:ilvl w:val="0"/>
          <w:numId w:val="11"/>
        </w:numPr>
        <w:jc w:val="both"/>
        <w:rPr>
          <w:rFonts w:eastAsia="Arial"/>
          <w:sz w:val="24"/>
          <w:szCs w:val="24"/>
        </w:rPr>
      </w:pPr>
      <w:r w:rsidRPr="001B6C1F">
        <w:rPr>
          <w:rFonts w:eastAsia="Arial"/>
          <w:sz w:val="24"/>
          <w:szCs w:val="24"/>
        </w:rPr>
        <w:t>W przypadku wykonawców wspólnie ubiegających się o udzielenie zamówienia, kopie dokumentów dotyczące wykonawcy wchodzącego w skład wykonawców wspólnie ubiegających się o udzielenie zamówienia są poświadczone za zgodność z oryginałem przez wykonawcę którego dotyczą.</w:t>
      </w:r>
    </w:p>
    <w:p w:rsidR="00F27BDF" w:rsidRPr="001B6C1F" w:rsidRDefault="00F27BDF" w:rsidP="00435859">
      <w:pPr>
        <w:pStyle w:val="Akapitzlist"/>
        <w:numPr>
          <w:ilvl w:val="0"/>
          <w:numId w:val="11"/>
        </w:numPr>
        <w:jc w:val="both"/>
        <w:rPr>
          <w:rFonts w:eastAsia="Arial"/>
          <w:sz w:val="24"/>
          <w:szCs w:val="24"/>
        </w:rPr>
      </w:pPr>
      <w:r w:rsidRPr="001B6C1F">
        <w:rPr>
          <w:rFonts w:eastAsia="Arial"/>
          <w:sz w:val="24"/>
          <w:szCs w:val="24"/>
        </w:rPr>
        <w:lastRenderedPageBreak/>
        <w:t>Zamawiający może żądać przedstawienia oryginału lub notarialnie poświadczonej kopii dokumentu innego niż oświadczenia, wyłącznie wtedy, gdy złożona przez wykonawcę kopia dokumentu jest nieczytelna lub budzi wątpliwości co do jej prawdziwości.</w:t>
      </w:r>
    </w:p>
    <w:p w:rsidR="00F27BDF" w:rsidRPr="001B6C1F" w:rsidRDefault="00F27BDF" w:rsidP="00435859">
      <w:pPr>
        <w:pStyle w:val="Akapitzlist"/>
        <w:numPr>
          <w:ilvl w:val="0"/>
          <w:numId w:val="11"/>
        </w:numPr>
        <w:jc w:val="both"/>
        <w:rPr>
          <w:rFonts w:eastAsia="Arial"/>
          <w:sz w:val="24"/>
          <w:szCs w:val="24"/>
        </w:rPr>
      </w:pPr>
      <w:r w:rsidRPr="001B6C1F">
        <w:rPr>
          <w:rFonts w:eastAsia="Arial"/>
          <w:sz w:val="24"/>
          <w:szCs w:val="24"/>
        </w:rPr>
        <w:t>Dokumenty sporządzone w języku obcym są składane wraz z tłumaczeniem na język polski.</w:t>
      </w:r>
    </w:p>
    <w:p w:rsidR="00361819" w:rsidRPr="001B6C1F" w:rsidRDefault="00361819" w:rsidP="00435859">
      <w:pPr>
        <w:pStyle w:val="Akapitzlist"/>
        <w:numPr>
          <w:ilvl w:val="0"/>
          <w:numId w:val="11"/>
        </w:numPr>
        <w:rPr>
          <w:rFonts w:eastAsia="Arial"/>
          <w:sz w:val="24"/>
          <w:szCs w:val="24"/>
        </w:rPr>
      </w:pPr>
      <w:r w:rsidRPr="001B6C1F">
        <w:rPr>
          <w:rFonts w:eastAsia="Arial"/>
          <w:sz w:val="24"/>
          <w:szCs w:val="24"/>
        </w:rPr>
        <w:t>Oferty wspólne (konsorcjum/spółka cywilna) :</w:t>
      </w:r>
    </w:p>
    <w:p w:rsidR="0019004F" w:rsidRPr="001B6C1F" w:rsidRDefault="00361819" w:rsidP="00435859">
      <w:pPr>
        <w:pStyle w:val="Akapitzlist"/>
        <w:numPr>
          <w:ilvl w:val="0"/>
          <w:numId w:val="49"/>
        </w:numPr>
        <w:jc w:val="both"/>
        <w:rPr>
          <w:rFonts w:eastAsia="Arial"/>
          <w:sz w:val="24"/>
          <w:szCs w:val="24"/>
        </w:rPr>
      </w:pPr>
      <w:r w:rsidRPr="001B6C1F">
        <w:rPr>
          <w:rFonts w:eastAsia="Arial"/>
          <w:sz w:val="24"/>
          <w:szCs w:val="24"/>
        </w:rPr>
        <w:t>Wykonawcy składający ofertę wspólną ustanawiają pełnomocnika do reprezentowania ich w postępowaniu lub reprezentowania ich w</w:t>
      </w:r>
      <w:r w:rsidR="0019004F" w:rsidRPr="001B6C1F">
        <w:rPr>
          <w:rFonts w:eastAsia="Arial"/>
          <w:sz w:val="24"/>
          <w:szCs w:val="24"/>
        </w:rPr>
        <w:t xml:space="preserve"> </w:t>
      </w:r>
      <w:r w:rsidRPr="001B6C1F">
        <w:rPr>
          <w:rFonts w:eastAsia="Arial"/>
          <w:sz w:val="24"/>
          <w:szCs w:val="24"/>
        </w:rPr>
        <w:t>postępowaniu i zawarcia umowy. Do oferty należy załączyć oryginał pełnomocnictwa lub kopię poświadczoną za zgodność z oryginałem przez notariusza. Pełnom</w:t>
      </w:r>
      <w:r w:rsidR="0019004F" w:rsidRPr="001B6C1F">
        <w:rPr>
          <w:rFonts w:eastAsia="Arial"/>
          <w:sz w:val="24"/>
          <w:szCs w:val="24"/>
        </w:rPr>
        <w:t>ocnictwo powinno:</w:t>
      </w:r>
    </w:p>
    <w:p w:rsidR="00361819" w:rsidRPr="001B6C1F" w:rsidRDefault="00361819" w:rsidP="00435859">
      <w:pPr>
        <w:pStyle w:val="Akapitzlist"/>
        <w:numPr>
          <w:ilvl w:val="0"/>
          <w:numId w:val="50"/>
        </w:numPr>
        <w:jc w:val="both"/>
        <w:rPr>
          <w:rFonts w:eastAsia="Arial"/>
          <w:sz w:val="24"/>
          <w:szCs w:val="24"/>
        </w:rPr>
      </w:pPr>
      <w:r w:rsidRPr="001B6C1F">
        <w:rPr>
          <w:rFonts w:eastAsia="Arial"/>
          <w:sz w:val="24"/>
          <w:szCs w:val="24"/>
        </w:rPr>
        <w:t>określać do jakiego postępowania ma zastosowanie</w:t>
      </w:r>
      <w:r w:rsidR="0019004F" w:rsidRPr="001B6C1F">
        <w:rPr>
          <w:rFonts w:eastAsia="Arial"/>
          <w:sz w:val="24"/>
          <w:szCs w:val="24"/>
        </w:rPr>
        <w:t>,</w:t>
      </w:r>
    </w:p>
    <w:p w:rsidR="00361819" w:rsidRPr="001B6C1F" w:rsidRDefault="00361819" w:rsidP="00435859">
      <w:pPr>
        <w:pStyle w:val="Akapitzlist"/>
        <w:numPr>
          <w:ilvl w:val="0"/>
          <w:numId w:val="50"/>
        </w:numPr>
        <w:jc w:val="both"/>
        <w:rPr>
          <w:rFonts w:eastAsia="Arial"/>
          <w:sz w:val="24"/>
          <w:szCs w:val="24"/>
        </w:rPr>
      </w:pPr>
      <w:r w:rsidRPr="001B6C1F">
        <w:rPr>
          <w:rFonts w:eastAsia="Arial"/>
          <w:sz w:val="24"/>
          <w:szCs w:val="24"/>
        </w:rPr>
        <w:t>wskazywać pełnomocnika oraz zakres jego umocowania</w:t>
      </w:r>
      <w:r w:rsidR="0019004F" w:rsidRPr="001B6C1F">
        <w:rPr>
          <w:rFonts w:eastAsia="Arial"/>
          <w:sz w:val="24"/>
          <w:szCs w:val="24"/>
        </w:rPr>
        <w:t>,</w:t>
      </w:r>
    </w:p>
    <w:p w:rsidR="00361819" w:rsidRPr="001B6C1F" w:rsidRDefault="00361819" w:rsidP="00435859">
      <w:pPr>
        <w:pStyle w:val="Akapitzlist"/>
        <w:numPr>
          <w:ilvl w:val="0"/>
          <w:numId w:val="50"/>
        </w:numPr>
        <w:jc w:val="both"/>
        <w:rPr>
          <w:rFonts w:eastAsia="Arial"/>
          <w:sz w:val="24"/>
          <w:szCs w:val="24"/>
        </w:rPr>
      </w:pPr>
      <w:r w:rsidRPr="001B6C1F">
        <w:rPr>
          <w:rFonts w:eastAsia="Arial"/>
          <w:sz w:val="24"/>
          <w:szCs w:val="24"/>
        </w:rPr>
        <w:t>zawierać nazwę z określeniem adresu i siedziby wszystkich wykonawców ubiegających się wspólnie o udzielenie niniejszego zamówienia</w:t>
      </w:r>
      <w:r w:rsidR="0019004F" w:rsidRPr="001B6C1F">
        <w:rPr>
          <w:rFonts w:eastAsia="Arial"/>
          <w:sz w:val="24"/>
          <w:szCs w:val="24"/>
        </w:rPr>
        <w:t>,</w:t>
      </w:r>
    </w:p>
    <w:p w:rsidR="00361819" w:rsidRPr="001B6C1F" w:rsidRDefault="00361819" w:rsidP="00435859">
      <w:pPr>
        <w:pStyle w:val="Akapitzlist"/>
        <w:numPr>
          <w:ilvl w:val="0"/>
          <w:numId w:val="49"/>
        </w:numPr>
        <w:jc w:val="both"/>
        <w:rPr>
          <w:rFonts w:eastAsia="Arial"/>
          <w:sz w:val="24"/>
          <w:szCs w:val="24"/>
        </w:rPr>
      </w:pPr>
      <w:r w:rsidRPr="001B6C1F">
        <w:rPr>
          <w:rFonts w:eastAsia="Arial"/>
          <w:sz w:val="24"/>
          <w:szCs w:val="24"/>
        </w:rPr>
        <w:t>zaleca się aby pełnomocnikiem był jeden z wykonawców wspólnie ubiegających się o udzielenie zamówienia.</w:t>
      </w:r>
    </w:p>
    <w:p w:rsidR="0019004F" w:rsidRPr="001B6C1F" w:rsidRDefault="00361819" w:rsidP="00435859">
      <w:pPr>
        <w:pStyle w:val="Akapitzlist"/>
        <w:numPr>
          <w:ilvl w:val="0"/>
          <w:numId w:val="49"/>
        </w:numPr>
        <w:jc w:val="both"/>
        <w:rPr>
          <w:rFonts w:eastAsia="Arial"/>
          <w:sz w:val="24"/>
          <w:szCs w:val="24"/>
        </w:rPr>
      </w:pPr>
      <w:r w:rsidRPr="001B6C1F">
        <w:rPr>
          <w:rFonts w:eastAsia="Arial"/>
          <w:sz w:val="24"/>
          <w:szCs w:val="24"/>
        </w:rPr>
        <w:t>Dokument pełnomocnictwa musi być podpisany przez wszystkich wykonawców ubiegających się wspólnie o udzielenie zamówienia. Podpisy</w:t>
      </w:r>
      <w:r w:rsidR="0019004F" w:rsidRPr="001B6C1F">
        <w:rPr>
          <w:rFonts w:ascii="Arial" w:eastAsia="Arial" w:hAnsi="Arial" w:cs="Arial"/>
          <w:sz w:val="22"/>
        </w:rPr>
        <w:t xml:space="preserve"> </w:t>
      </w:r>
      <w:r w:rsidR="0019004F" w:rsidRPr="001B6C1F">
        <w:rPr>
          <w:rFonts w:eastAsia="Arial"/>
          <w:sz w:val="24"/>
          <w:szCs w:val="24"/>
        </w:rPr>
        <w:t>muszą być złożone przez osoby uprawnione do składania oświadczeń woli wymienione we właściwym rejestrze lub ewidencji działalności gospodarczej.</w:t>
      </w:r>
    </w:p>
    <w:p w:rsidR="0019004F" w:rsidRPr="001B6C1F" w:rsidRDefault="0019004F" w:rsidP="00435859">
      <w:pPr>
        <w:pStyle w:val="Akapitzlist"/>
        <w:numPr>
          <w:ilvl w:val="0"/>
          <w:numId w:val="49"/>
        </w:numPr>
        <w:jc w:val="both"/>
        <w:rPr>
          <w:rFonts w:eastAsia="Arial"/>
          <w:sz w:val="24"/>
          <w:szCs w:val="24"/>
        </w:rPr>
      </w:pPr>
      <w:r w:rsidRPr="001B6C1F">
        <w:rPr>
          <w:rFonts w:eastAsia="Arial"/>
          <w:sz w:val="24"/>
          <w:szCs w:val="24"/>
        </w:rPr>
        <w:t>Pełnomocnik pozostaje w kontakcie z zamawiającym, w toku postępowania zwraca się do zamawiającego z wszelkimi sprawami i do niego zamawiający kieruje informacje, korespondencję itp.</w:t>
      </w:r>
    </w:p>
    <w:p w:rsidR="0019004F" w:rsidRPr="001B6C1F" w:rsidRDefault="0019004F" w:rsidP="00435859">
      <w:pPr>
        <w:pStyle w:val="Akapitzlist"/>
        <w:numPr>
          <w:ilvl w:val="0"/>
          <w:numId w:val="49"/>
        </w:numPr>
        <w:jc w:val="both"/>
        <w:rPr>
          <w:rFonts w:eastAsia="Arial"/>
          <w:sz w:val="24"/>
          <w:szCs w:val="24"/>
        </w:rPr>
      </w:pPr>
      <w:r w:rsidRPr="001B6C1F">
        <w:rPr>
          <w:rFonts w:eastAsia="Arial"/>
          <w:sz w:val="24"/>
          <w:szCs w:val="24"/>
        </w:rPr>
        <w:t>Wspólnicy spółki cywilnej/uczestnicy konsorcjum są traktowani jak wykonawcy składający ofertę wspólną.</w:t>
      </w:r>
    </w:p>
    <w:p w:rsidR="00361819" w:rsidRPr="001B6C1F" w:rsidRDefault="0019004F" w:rsidP="00435859">
      <w:pPr>
        <w:pStyle w:val="Akapitzlist"/>
        <w:numPr>
          <w:ilvl w:val="0"/>
          <w:numId w:val="49"/>
        </w:numPr>
        <w:jc w:val="both"/>
        <w:rPr>
          <w:rFonts w:eastAsia="Arial"/>
          <w:sz w:val="24"/>
          <w:szCs w:val="24"/>
        </w:rPr>
      </w:pPr>
      <w:r w:rsidRPr="001B6C1F">
        <w:rPr>
          <w:rFonts w:eastAsia="Arial"/>
          <w:sz w:val="24"/>
          <w:szCs w:val="24"/>
        </w:rPr>
        <w:t>Przed podpisaniem umowy (w przypadku wyboru oferty wspólnej jako najkorzystniejszej) wykonawcy składający ofertę wspólną mają obowiązek przedstawić zamawiającemu umowę konsorcjum/umowę spółki cywilnej.</w:t>
      </w:r>
    </w:p>
    <w:p w:rsidR="00361819" w:rsidRPr="001B6C1F" w:rsidRDefault="0019004F" w:rsidP="00435859">
      <w:pPr>
        <w:pStyle w:val="Akapitzlist"/>
        <w:numPr>
          <w:ilvl w:val="0"/>
          <w:numId w:val="11"/>
        </w:numPr>
        <w:jc w:val="both"/>
        <w:rPr>
          <w:rFonts w:eastAsia="Arial"/>
          <w:sz w:val="24"/>
          <w:szCs w:val="24"/>
        </w:rPr>
      </w:pPr>
      <w:r w:rsidRPr="001B6C1F">
        <w:rPr>
          <w:rFonts w:eastAsia="Arial"/>
          <w:sz w:val="24"/>
          <w:szCs w:val="24"/>
        </w:rPr>
        <w:t>Wykonawca mający siedzibę lub miejsce zamieszkania poza terytorium Rzeczypospolitej Polskiej składa dokumenty zgodnie z §7 i 8 Rozporządzenia Ministra Rozwoju z dnia 26 lipca 2016r. w sprawie rodzajów dokumentów, jakich może żądać zamawiający od wykonawcy w postępowaniu o udzielenie zamówienia.</w:t>
      </w:r>
    </w:p>
    <w:p w:rsidR="00F27BDF" w:rsidRPr="001B6C1F" w:rsidRDefault="00F27BDF" w:rsidP="00435859">
      <w:pPr>
        <w:numPr>
          <w:ilvl w:val="0"/>
          <w:numId w:val="11"/>
        </w:numPr>
        <w:tabs>
          <w:tab w:val="left" w:pos="720"/>
        </w:tabs>
        <w:jc w:val="both"/>
        <w:rPr>
          <w:rFonts w:eastAsia="Arial"/>
          <w:sz w:val="24"/>
          <w:szCs w:val="24"/>
        </w:rPr>
      </w:pPr>
      <w:r w:rsidRPr="001B6C1F">
        <w:rPr>
          <w:rFonts w:eastAsia="Arial"/>
          <w:sz w:val="24"/>
          <w:szCs w:val="24"/>
        </w:rPr>
        <w:t>Inne dokumenty, które należy dołączyć do oferty (nie wymienione w Rozporządzeniu Prezesa Rady Ministrów z dnia 26 lipca 2016r. w sprawie rodzajów dokumentów, jakich może żądać zamawiający od wykonawcy w postę</w:t>
      </w:r>
      <w:r w:rsidR="00715C03">
        <w:rPr>
          <w:rFonts w:eastAsia="Arial"/>
          <w:sz w:val="24"/>
          <w:szCs w:val="24"/>
        </w:rPr>
        <w:t>powaniu o udzielenie zamówienia:</w:t>
      </w:r>
    </w:p>
    <w:p w:rsidR="00F27BDF" w:rsidRPr="001B6C1F" w:rsidRDefault="00F27BDF" w:rsidP="00435859">
      <w:pPr>
        <w:pStyle w:val="Akapitzlist"/>
        <w:numPr>
          <w:ilvl w:val="0"/>
          <w:numId w:val="13"/>
        </w:numPr>
        <w:tabs>
          <w:tab w:val="left" w:pos="720"/>
        </w:tabs>
        <w:jc w:val="both"/>
        <w:rPr>
          <w:rFonts w:eastAsia="Arial"/>
          <w:sz w:val="24"/>
          <w:szCs w:val="24"/>
        </w:rPr>
      </w:pPr>
      <w:r w:rsidRPr="001B6C1F">
        <w:rPr>
          <w:rFonts w:eastAsia="Arial"/>
          <w:sz w:val="24"/>
          <w:szCs w:val="24"/>
        </w:rPr>
        <w:t>Formularz ofertowy.</w:t>
      </w:r>
    </w:p>
    <w:p w:rsidR="00F27BDF" w:rsidRPr="001B6C1F" w:rsidRDefault="00F27BDF" w:rsidP="00435859">
      <w:pPr>
        <w:pStyle w:val="Akapitzlist"/>
        <w:numPr>
          <w:ilvl w:val="0"/>
          <w:numId w:val="13"/>
        </w:numPr>
        <w:tabs>
          <w:tab w:val="left" w:pos="720"/>
        </w:tabs>
        <w:jc w:val="both"/>
        <w:rPr>
          <w:rFonts w:eastAsia="Arial"/>
          <w:sz w:val="24"/>
          <w:szCs w:val="24"/>
        </w:rPr>
      </w:pPr>
      <w:r w:rsidRPr="001B6C1F">
        <w:rPr>
          <w:rFonts w:eastAsia="Arial"/>
          <w:sz w:val="24"/>
          <w:szCs w:val="24"/>
        </w:rPr>
        <w:t>Pełnomocnictwo do występowania w imieniu wykonawcy i zaciągania w jego imieniu zobowiązań. Musi być załączone w oryginale albo załączone jako kopia pełnomocnictwa uwierzytelniona notarialnie (jeśli dotyczy).</w:t>
      </w:r>
    </w:p>
    <w:p w:rsidR="00F27BDF" w:rsidRPr="001B6C1F" w:rsidRDefault="00F27BDF" w:rsidP="00435859">
      <w:pPr>
        <w:pStyle w:val="Akapitzlist"/>
        <w:numPr>
          <w:ilvl w:val="0"/>
          <w:numId w:val="13"/>
        </w:numPr>
        <w:tabs>
          <w:tab w:val="left" w:pos="720"/>
        </w:tabs>
        <w:jc w:val="both"/>
        <w:rPr>
          <w:rFonts w:eastAsia="Arial"/>
          <w:sz w:val="24"/>
          <w:szCs w:val="24"/>
        </w:rPr>
      </w:pPr>
      <w:r w:rsidRPr="001B6C1F">
        <w:rPr>
          <w:rFonts w:eastAsia="Arial"/>
          <w:sz w:val="24"/>
          <w:szCs w:val="24"/>
        </w:rPr>
        <w:lastRenderedPageBreak/>
        <w:t>Pisemne zobowiązania innych podmiotów do oddania wykonawcy do dyspozycji niezbędnych zasobów na okres korzystania z nich przy realizacji zamówienia (jeśli dotyczy).</w:t>
      </w:r>
    </w:p>
    <w:p w:rsidR="00F658A4" w:rsidRPr="001B6C1F" w:rsidRDefault="00F658A4" w:rsidP="00435859">
      <w:pPr>
        <w:pStyle w:val="Akapitzlist"/>
        <w:numPr>
          <w:ilvl w:val="0"/>
          <w:numId w:val="11"/>
        </w:numPr>
        <w:jc w:val="both"/>
        <w:rPr>
          <w:rFonts w:eastAsia="Arial"/>
          <w:sz w:val="24"/>
          <w:szCs w:val="24"/>
        </w:rPr>
      </w:pPr>
      <w:r w:rsidRPr="001B6C1F">
        <w:rPr>
          <w:rFonts w:eastAsia="Arial"/>
          <w:b/>
          <w:sz w:val="24"/>
          <w:szCs w:val="24"/>
        </w:rPr>
        <w:t>Zastosowanie procedury, o której mowa w art.</w:t>
      </w:r>
      <w:r w:rsidR="005F66E8">
        <w:rPr>
          <w:rFonts w:eastAsia="Arial"/>
          <w:b/>
          <w:sz w:val="24"/>
          <w:szCs w:val="24"/>
        </w:rPr>
        <w:t xml:space="preserve"> </w:t>
      </w:r>
      <w:r w:rsidRPr="001B6C1F">
        <w:rPr>
          <w:rFonts w:eastAsia="Arial"/>
          <w:b/>
          <w:sz w:val="24"/>
          <w:szCs w:val="24"/>
        </w:rPr>
        <w:t>24aa ust.1 ustawy PZP</w:t>
      </w:r>
    </w:p>
    <w:p w:rsidR="00F658A4" w:rsidRPr="001B6C1F" w:rsidRDefault="00F658A4" w:rsidP="00435859">
      <w:pPr>
        <w:pStyle w:val="Akapitzlist"/>
        <w:numPr>
          <w:ilvl w:val="0"/>
          <w:numId w:val="14"/>
        </w:numPr>
        <w:jc w:val="both"/>
        <w:rPr>
          <w:rFonts w:eastAsia="Arial"/>
          <w:sz w:val="24"/>
          <w:szCs w:val="24"/>
        </w:rPr>
      </w:pPr>
      <w:r w:rsidRPr="001B6C1F">
        <w:rPr>
          <w:rFonts w:eastAsia="Arial"/>
          <w:sz w:val="24"/>
          <w:szCs w:val="24"/>
        </w:rPr>
        <w:t xml:space="preserve">Zamawiający zastosuje procedurę, </w:t>
      </w:r>
      <w:r w:rsidR="0019004F" w:rsidRPr="001B6C1F">
        <w:rPr>
          <w:rFonts w:eastAsia="Arial"/>
          <w:sz w:val="24"/>
          <w:szCs w:val="24"/>
        </w:rPr>
        <w:t xml:space="preserve">o </w:t>
      </w:r>
      <w:r w:rsidRPr="001B6C1F">
        <w:rPr>
          <w:rFonts w:eastAsia="Arial"/>
          <w:sz w:val="24"/>
          <w:szCs w:val="24"/>
        </w:rPr>
        <w:t>której mowa w art.24aa ust.1 ustawy P</w:t>
      </w:r>
      <w:r w:rsidR="0019004F" w:rsidRPr="001B6C1F">
        <w:rPr>
          <w:rFonts w:eastAsia="Arial"/>
          <w:sz w:val="24"/>
          <w:szCs w:val="24"/>
        </w:rPr>
        <w:t>ZP (tzw. „procedurę odwróconą”).</w:t>
      </w:r>
      <w:r w:rsidRPr="001B6C1F">
        <w:rPr>
          <w:rFonts w:eastAsia="Arial"/>
          <w:sz w:val="24"/>
          <w:szCs w:val="24"/>
        </w:rPr>
        <w:t xml:space="preserve"> Zamawiający w postępowaniu prowadzonym w trybie przetargu nieograniczonego, najpierw dokona oceny ofert, a następnie zbada, czy wykonawca, którego oferta została oceniona jako najkorzystniejsza, nie podlega wykluczeniu oraz spełnia warunki udziału w postępowaniu.</w:t>
      </w:r>
    </w:p>
    <w:p w:rsidR="00F658A4" w:rsidRPr="001B6C1F" w:rsidRDefault="00F658A4" w:rsidP="0019004F">
      <w:pPr>
        <w:pStyle w:val="Akapitzlist"/>
        <w:ind w:left="2160"/>
        <w:jc w:val="both"/>
        <w:rPr>
          <w:rFonts w:eastAsia="Arial"/>
          <w:sz w:val="24"/>
          <w:szCs w:val="24"/>
        </w:rPr>
      </w:pPr>
      <w:r w:rsidRPr="001B6C1F">
        <w:rPr>
          <w:rFonts w:eastAsia="Arial"/>
          <w:sz w:val="24"/>
          <w:szCs w:val="24"/>
        </w:rPr>
        <w:t xml:space="preserve">Zamawiający w toku czynności oceny ofert nie dokonuje podmiotowej oceny wszystkich wykonawców (ocena spełniania warunków udziału w postępowaniu, braku podstaw do wykluczenia), nie badając nawet wszystkich </w:t>
      </w:r>
      <w:r w:rsidR="0019004F" w:rsidRPr="001B6C1F">
        <w:rPr>
          <w:rFonts w:eastAsia="Arial"/>
          <w:sz w:val="24"/>
          <w:szCs w:val="24"/>
        </w:rPr>
        <w:t xml:space="preserve">wstępnych oświadczeń wykonawców. </w:t>
      </w:r>
      <w:r w:rsidRPr="001B6C1F">
        <w:rPr>
          <w:rFonts w:eastAsia="Arial"/>
          <w:sz w:val="24"/>
          <w:szCs w:val="24"/>
        </w:rPr>
        <w:t xml:space="preserve">W </w:t>
      </w:r>
      <w:r w:rsidR="0019004F" w:rsidRPr="001B6C1F">
        <w:rPr>
          <w:rFonts w:eastAsia="Arial"/>
          <w:sz w:val="24"/>
          <w:szCs w:val="24"/>
        </w:rPr>
        <w:t>pierwszej kolejności dokonuje</w:t>
      </w:r>
      <w:r w:rsidRPr="001B6C1F">
        <w:rPr>
          <w:rFonts w:eastAsia="Arial"/>
          <w:sz w:val="24"/>
          <w:szCs w:val="24"/>
        </w:rPr>
        <w:t xml:space="preserve"> oceny ofert pod kątem przesłanek odrzucenia oferty (art. 89 ust. 1 ustawy </w:t>
      </w:r>
      <w:proofErr w:type="spellStart"/>
      <w:r w:rsidRPr="001B6C1F">
        <w:rPr>
          <w:rFonts w:eastAsia="Arial"/>
          <w:sz w:val="24"/>
          <w:szCs w:val="24"/>
        </w:rPr>
        <w:t>Pzp</w:t>
      </w:r>
      <w:proofErr w:type="spellEnd"/>
      <w:r w:rsidRPr="001B6C1F">
        <w:rPr>
          <w:rFonts w:eastAsia="Arial"/>
          <w:sz w:val="24"/>
          <w:szCs w:val="24"/>
        </w:rPr>
        <w:t xml:space="preserve">)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w:t>
      </w:r>
      <w:proofErr w:type="spellStart"/>
      <w:r w:rsidRPr="001B6C1F">
        <w:rPr>
          <w:rFonts w:eastAsia="Arial"/>
          <w:sz w:val="24"/>
          <w:szCs w:val="24"/>
        </w:rPr>
        <w:t>Pzp</w:t>
      </w:r>
      <w:proofErr w:type="spellEnd"/>
      <w:r w:rsidRPr="001B6C1F">
        <w:rPr>
          <w:rFonts w:eastAsia="Arial"/>
          <w:sz w:val="24"/>
          <w:szCs w:val="24"/>
        </w:rPr>
        <w:t>.</w:t>
      </w:r>
    </w:p>
    <w:p w:rsidR="00F658A4" w:rsidRPr="001B6C1F" w:rsidRDefault="00F658A4" w:rsidP="00435859">
      <w:pPr>
        <w:pStyle w:val="Akapitzlist"/>
        <w:numPr>
          <w:ilvl w:val="0"/>
          <w:numId w:val="14"/>
        </w:numPr>
        <w:jc w:val="both"/>
        <w:rPr>
          <w:rFonts w:eastAsia="Arial"/>
          <w:sz w:val="24"/>
          <w:szCs w:val="24"/>
        </w:rPr>
      </w:pPr>
      <w:r w:rsidRPr="001B6C1F">
        <w:rPr>
          <w:rFonts w:eastAsia="Arial"/>
          <w:sz w:val="24"/>
          <w:szCs w:val="24"/>
        </w:rPr>
        <w:t xml:space="preserve">W przypadku procedury, o której mowa w art. 24aa ust. 1 ustawy </w:t>
      </w:r>
      <w:proofErr w:type="spellStart"/>
      <w:r w:rsidRPr="001B6C1F">
        <w:rPr>
          <w:rFonts w:eastAsia="Arial"/>
          <w:sz w:val="24"/>
          <w:szCs w:val="24"/>
        </w:rPr>
        <w:t>Pzp</w:t>
      </w:r>
      <w:proofErr w:type="spellEnd"/>
      <w:r w:rsidRPr="001B6C1F">
        <w:rPr>
          <w:rFonts w:eastAsia="Arial"/>
          <w:sz w:val="24"/>
          <w:szCs w:val="24"/>
        </w:rPr>
        <w:t xml:space="preserve">, stosownie do treści art. 25a ust. 1 ustawy </w:t>
      </w:r>
      <w:proofErr w:type="spellStart"/>
      <w:r w:rsidRPr="001B6C1F">
        <w:rPr>
          <w:rFonts w:eastAsia="Arial"/>
          <w:sz w:val="24"/>
          <w:szCs w:val="24"/>
        </w:rPr>
        <w:t>Pzp</w:t>
      </w:r>
      <w:proofErr w:type="spellEnd"/>
      <w:r w:rsidRPr="001B6C1F">
        <w:rPr>
          <w:rFonts w:eastAsia="Arial"/>
          <w:sz w:val="24"/>
          <w:szCs w:val="24"/>
        </w:rPr>
        <w:t>, wykonawca dołącza do oferty oświadczenie aktualne na dzień składania ofert w zakresie wskazanym przez zamawiającego w ogłoszeniu o zamówieniu lub w specyfikacji istotnych warunków zamówienia. Informacje zawarte w oświadczeniu stanowią wstępne potwierdzenie, że wykonawca nie podlega wykluczeniu oraz spełnia warunki udziału w postępowaniu. W przypadku prowadzenia postępowania w „procedurze odwróconej” obowiązują takie same zasady jak w każdym postępowaniu, jeśli chodzi o załączenie wskazanych oświadczeń do oferty, tj. oświadczenia są składane wraz z ofertą, choć w tej szczególnej procedurze podlegają ocenie dopiero na zakończenie oceny ofert i to wyłącznie w odniesieniu do wykonawcy, którego oferta została oceniona jako najkorzystniejsza (uplasowała się na najwyższej pozycji rankingowej).</w:t>
      </w:r>
    </w:p>
    <w:p w:rsidR="00124C5F" w:rsidRPr="001B6C1F" w:rsidRDefault="00124C5F" w:rsidP="00124C5F">
      <w:pPr>
        <w:pStyle w:val="Akapitzlist"/>
        <w:ind w:left="2160"/>
        <w:jc w:val="both"/>
        <w:rPr>
          <w:rFonts w:eastAsia="Arial"/>
          <w:sz w:val="24"/>
          <w:szCs w:val="24"/>
        </w:rPr>
      </w:pPr>
    </w:p>
    <w:p w:rsidR="00F658A4" w:rsidRPr="001B6C1F" w:rsidRDefault="00F658A4" w:rsidP="00124C5F">
      <w:pPr>
        <w:pStyle w:val="Akapitzlist"/>
        <w:numPr>
          <w:ilvl w:val="0"/>
          <w:numId w:val="1"/>
        </w:numPr>
        <w:jc w:val="both"/>
        <w:rPr>
          <w:rFonts w:eastAsia="Arial"/>
          <w:sz w:val="24"/>
          <w:szCs w:val="24"/>
        </w:rPr>
      </w:pPr>
      <w:r w:rsidRPr="001B6C1F">
        <w:rPr>
          <w:rFonts w:eastAsia="Arial"/>
          <w:b/>
          <w:sz w:val="24"/>
          <w:szCs w:val="24"/>
        </w:rPr>
        <w:t>Informacja o sposobie porozumiewania się zamawiającego z wykonawcami oraz przekazywania oświadczeń lub dokumentów, jeżeli zamawiający, w sytuacjach określonych w art.10c-10e, przewiduje inny sposób porozumiewania się niż przy użyciu środków komunikacji elektronicznej, a także wskazanie osób uprawnionych do porozumiewania się z wykonawcami.</w:t>
      </w:r>
    </w:p>
    <w:p w:rsidR="00042F52" w:rsidRPr="001B6C1F" w:rsidRDefault="00042F52" w:rsidP="00042F52">
      <w:pPr>
        <w:pStyle w:val="Akapitzlist"/>
        <w:jc w:val="both"/>
        <w:rPr>
          <w:rFonts w:eastAsia="Arial"/>
          <w:sz w:val="24"/>
          <w:szCs w:val="24"/>
        </w:rPr>
      </w:pPr>
    </w:p>
    <w:p w:rsidR="00F658A4" w:rsidRPr="001B6C1F" w:rsidRDefault="00F658A4" w:rsidP="00435859">
      <w:pPr>
        <w:pStyle w:val="Akapitzlist"/>
        <w:numPr>
          <w:ilvl w:val="0"/>
          <w:numId w:val="15"/>
        </w:numPr>
        <w:jc w:val="both"/>
        <w:rPr>
          <w:rFonts w:eastAsia="Arial"/>
          <w:sz w:val="24"/>
          <w:szCs w:val="24"/>
        </w:rPr>
      </w:pPr>
      <w:r w:rsidRPr="001B6C1F">
        <w:rPr>
          <w:rFonts w:eastAsia="Arial"/>
          <w:sz w:val="24"/>
          <w:szCs w:val="24"/>
        </w:rPr>
        <w:t>Komunikacja między zamawiającym a wykonawcami będzie się odbywać za pośrednictwem : operatora pocztowego w rozumieniu ustawy</w:t>
      </w:r>
      <w:r w:rsidR="00B57F38" w:rsidRPr="00B57F38">
        <w:rPr>
          <w:rFonts w:eastAsia="Arial"/>
          <w:sz w:val="24"/>
          <w:szCs w:val="24"/>
        </w:rPr>
        <w:t xml:space="preserve"> z dnia 23 l</w:t>
      </w:r>
      <w:r w:rsidR="00A606B9">
        <w:rPr>
          <w:rFonts w:eastAsia="Arial"/>
          <w:sz w:val="24"/>
          <w:szCs w:val="24"/>
        </w:rPr>
        <w:t>istopada 2012 r. Prawo pocztowe</w:t>
      </w:r>
      <w:r w:rsidRPr="001B6C1F">
        <w:rPr>
          <w:rFonts w:eastAsia="Arial"/>
          <w:sz w:val="24"/>
          <w:szCs w:val="24"/>
        </w:rPr>
        <w:t xml:space="preserve">, osobiście, za pośrednictwem posłańca, faksu lub przy użyciu środków komunikacji elektronicznej w rozumieniu ustawy </w:t>
      </w:r>
      <w:r w:rsidR="00B57F38" w:rsidRPr="00B57F38">
        <w:rPr>
          <w:rFonts w:eastAsia="Arial"/>
          <w:sz w:val="24"/>
          <w:szCs w:val="24"/>
        </w:rPr>
        <w:t>z dnia 18 lipca 2002 r. o świadcz</w:t>
      </w:r>
      <w:r w:rsidR="00715C03">
        <w:rPr>
          <w:rFonts w:eastAsia="Arial"/>
          <w:sz w:val="24"/>
          <w:szCs w:val="24"/>
        </w:rPr>
        <w:t>eniu usług drogą elektroniczną.</w:t>
      </w:r>
    </w:p>
    <w:p w:rsidR="00F658A4" w:rsidRPr="001B6C1F" w:rsidRDefault="00F658A4" w:rsidP="00435859">
      <w:pPr>
        <w:pStyle w:val="Akapitzlist"/>
        <w:numPr>
          <w:ilvl w:val="0"/>
          <w:numId w:val="15"/>
        </w:numPr>
        <w:jc w:val="both"/>
        <w:rPr>
          <w:rFonts w:eastAsia="Arial"/>
          <w:sz w:val="24"/>
          <w:szCs w:val="24"/>
        </w:rPr>
      </w:pPr>
      <w:r w:rsidRPr="001B6C1F">
        <w:rPr>
          <w:rFonts w:eastAsia="Arial"/>
          <w:sz w:val="24"/>
          <w:szCs w:val="24"/>
        </w:rPr>
        <w:t xml:space="preserve">Wyżej wymienione formy porozumiewania się (tj. faksem i przy użyciu środków komunikacji elektronicznej) nie będą miały zastosowania do </w:t>
      </w:r>
      <w:r w:rsidRPr="001B6C1F">
        <w:rPr>
          <w:rFonts w:eastAsia="Arial"/>
          <w:sz w:val="24"/>
          <w:szCs w:val="24"/>
        </w:rPr>
        <w:lastRenderedPageBreak/>
        <w:t>dokumentów, oświadczeń lub pełnomocnictw składanych w odpowiedzi na wezwanie dokonane przez zamawiającego w trybie art.</w:t>
      </w:r>
      <w:r w:rsidR="00D46E41">
        <w:rPr>
          <w:rFonts w:eastAsia="Arial"/>
          <w:sz w:val="24"/>
          <w:szCs w:val="24"/>
        </w:rPr>
        <w:t xml:space="preserve"> </w:t>
      </w:r>
      <w:r w:rsidRPr="001B6C1F">
        <w:rPr>
          <w:rFonts w:eastAsia="Arial"/>
          <w:sz w:val="24"/>
          <w:szCs w:val="24"/>
        </w:rPr>
        <w:t xml:space="preserve">26 ust.3 ustawy PZP, ze względu na konieczność zachowania formy tych dokumentów i oświadczeń przewidzianej w Rozporządzeniu Prezesa Rady Ministrów z dnia 26 lipca </w:t>
      </w:r>
      <w:r w:rsidR="00D46E41">
        <w:rPr>
          <w:rFonts w:eastAsia="Arial"/>
          <w:sz w:val="24"/>
          <w:szCs w:val="24"/>
        </w:rPr>
        <w:br/>
      </w:r>
      <w:r w:rsidRPr="001B6C1F">
        <w:rPr>
          <w:rFonts w:eastAsia="Arial"/>
          <w:sz w:val="24"/>
          <w:szCs w:val="24"/>
        </w:rPr>
        <w:t>2016</w:t>
      </w:r>
      <w:r w:rsidR="00D46E41">
        <w:rPr>
          <w:rFonts w:eastAsia="Arial"/>
          <w:sz w:val="24"/>
          <w:szCs w:val="24"/>
        </w:rPr>
        <w:t xml:space="preserve"> </w:t>
      </w:r>
      <w:r w:rsidRPr="001B6C1F">
        <w:rPr>
          <w:rFonts w:eastAsia="Arial"/>
          <w:sz w:val="24"/>
          <w:szCs w:val="24"/>
        </w:rPr>
        <w:t>r.</w:t>
      </w:r>
      <w:r w:rsidR="00D46E41">
        <w:rPr>
          <w:rFonts w:eastAsia="Arial"/>
          <w:sz w:val="24"/>
          <w:szCs w:val="24"/>
        </w:rPr>
        <w:t xml:space="preserve"> </w:t>
      </w:r>
      <w:r w:rsidRPr="001B6C1F">
        <w:rPr>
          <w:rFonts w:eastAsia="Arial"/>
          <w:sz w:val="24"/>
          <w:szCs w:val="24"/>
        </w:rPr>
        <w:t>w sprawie rodzajów dokumentów,</w:t>
      </w:r>
      <w:r w:rsidR="00042F52" w:rsidRPr="001B6C1F">
        <w:rPr>
          <w:rFonts w:eastAsia="Arial"/>
          <w:sz w:val="24"/>
          <w:szCs w:val="24"/>
        </w:rPr>
        <w:t xml:space="preserve"> </w:t>
      </w:r>
      <w:r w:rsidRPr="001B6C1F">
        <w:rPr>
          <w:rFonts w:eastAsia="Arial"/>
          <w:sz w:val="24"/>
          <w:szCs w:val="24"/>
        </w:rPr>
        <w:t>jakich może żądać zamawiający od wykonawcy w postępowaniu o udzielenie zamówienia lub przepisów Kodeksu cywilnego w przypadku pełnomocnictwa.</w:t>
      </w:r>
    </w:p>
    <w:p w:rsidR="00F658A4" w:rsidRPr="001B6C1F" w:rsidRDefault="00F658A4" w:rsidP="00435859">
      <w:pPr>
        <w:pStyle w:val="Akapitzlist"/>
        <w:numPr>
          <w:ilvl w:val="0"/>
          <w:numId w:val="15"/>
        </w:numPr>
        <w:jc w:val="both"/>
        <w:rPr>
          <w:rFonts w:eastAsia="Arial"/>
          <w:sz w:val="24"/>
          <w:szCs w:val="24"/>
        </w:rPr>
      </w:pPr>
      <w:r w:rsidRPr="001B6C1F">
        <w:rPr>
          <w:rFonts w:eastAsia="Arial"/>
          <w:sz w:val="24"/>
          <w:szCs w:val="24"/>
        </w:rPr>
        <w:t>Jeżeli oświadczenia, wnioski, zawiadomienia oraz informacje zostaną przekazane za pomocą faksu lub drogą elektroniczną, każda ze stron na żądanie drugiej niezwłocznie potwierdza fakt ich otrzymania.</w:t>
      </w:r>
    </w:p>
    <w:p w:rsidR="00F658A4" w:rsidRPr="001B6C1F" w:rsidRDefault="00F658A4" w:rsidP="00435859">
      <w:pPr>
        <w:pStyle w:val="Akapitzlist"/>
        <w:numPr>
          <w:ilvl w:val="0"/>
          <w:numId w:val="15"/>
        </w:numPr>
        <w:jc w:val="both"/>
        <w:rPr>
          <w:rFonts w:eastAsia="Arial"/>
          <w:sz w:val="24"/>
          <w:szCs w:val="24"/>
        </w:rPr>
      </w:pPr>
      <w:r w:rsidRPr="001B6C1F">
        <w:rPr>
          <w:rFonts w:eastAsia="Arial"/>
          <w:sz w:val="24"/>
          <w:szCs w:val="24"/>
        </w:rPr>
        <w:t xml:space="preserve">Osobami uprawnionymi do kontaktów z wykonawcami w czasie pracy urzędu tj. poniedziałek w godz. </w:t>
      </w:r>
      <w:r w:rsidR="00042F52" w:rsidRPr="001B6C1F">
        <w:rPr>
          <w:rFonts w:eastAsia="Arial"/>
          <w:sz w:val="24"/>
          <w:szCs w:val="24"/>
        </w:rPr>
        <w:t>8:00 – 16:00</w:t>
      </w:r>
      <w:r w:rsidRPr="001B6C1F">
        <w:rPr>
          <w:rFonts w:eastAsia="Arial"/>
          <w:sz w:val="24"/>
          <w:szCs w:val="24"/>
        </w:rPr>
        <w:t xml:space="preserve"> i od wtorku do piątku w godz. 7</w:t>
      </w:r>
      <w:r w:rsidR="00042F52" w:rsidRPr="001B6C1F">
        <w:rPr>
          <w:rFonts w:eastAsia="Arial"/>
          <w:sz w:val="24"/>
          <w:szCs w:val="24"/>
        </w:rPr>
        <w:t>:00</w:t>
      </w:r>
      <w:r w:rsidRPr="001B6C1F">
        <w:rPr>
          <w:rFonts w:eastAsia="Arial"/>
          <w:sz w:val="24"/>
          <w:szCs w:val="24"/>
        </w:rPr>
        <w:t>-15</w:t>
      </w:r>
      <w:r w:rsidR="00042F52" w:rsidRPr="001B6C1F">
        <w:rPr>
          <w:rFonts w:eastAsia="Arial"/>
          <w:sz w:val="24"/>
          <w:szCs w:val="24"/>
        </w:rPr>
        <w:t>:00</w:t>
      </w:r>
      <w:r w:rsidRPr="001B6C1F">
        <w:rPr>
          <w:rFonts w:eastAsia="Arial"/>
          <w:sz w:val="24"/>
          <w:szCs w:val="24"/>
        </w:rPr>
        <w:t xml:space="preserve"> są :</w:t>
      </w:r>
    </w:p>
    <w:p w:rsidR="00F658A4" w:rsidRPr="001B6C1F" w:rsidRDefault="00F658A4" w:rsidP="00435859">
      <w:pPr>
        <w:pStyle w:val="Akapitzlist"/>
        <w:numPr>
          <w:ilvl w:val="0"/>
          <w:numId w:val="16"/>
        </w:numPr>
        <w:jc w:val="both"/>
        <w:rPr>
          <w:rFonts w:eastAsia="Arial"/>
          <w:sz w:val="24"/>
          <w:szCs w:val="24"/>
        </w:rPr>
      </w:pPr>
      <w:r w:rsidRPr="001B6C1F">
        <w:rPr>
          <w:rFonts w:eastAsia="Arial"/>
          <w:sz w:val="24"/>
          <w:szCs w:val="24"/>
        </w:rPr>
        <w:t xml:space="preserve">w sprawach </w:t>
      </w:r>
      <w:r w:rsidR="008D1152" w:rsidRPr="001B6C1F">
        <w:rPr>
          <w:rFonts w:eastAsia="Arial"/>
          <w:sz w:val="24"/>
          <w:szCs w:val="24"/>
        </w:rPr>
        <w:t xml:space="preserve">związanych z przedmiotem zamówienia </w:t>
      </w:r>
      <w:r w:rsidRPr="001B6C1F">
        <w:rPr>
          <w:rFonts w:eastAsia="Arial"/>
          <w:sz w:val="24"/>
          <w:szCs w:val="24"/>
        </w:rPr>
        <w:t xml:space="preserve">– </w:t>
      </w:r>
      <w:r w:rsidR="00E576B7">
        <w:rPr>
          <w:rFonts w:eastAsia="Arial"/>
          <w:sz w:val="24"/>
          <w:szCs w:val="24"/>
        </w:rPr>
        <w:t>Marek Olszewski</w:t>
      </w:r>
      <w:r w:rsidR="00042F52" w:rsidRPr="001B6C1F">
        <w:rPr>
          <w:rFonts w:eastAsia="Arial"/>
          <w:sz w:val="24"/>
          <w:szCs w:val="24"/>
        </w:rPr>
        <w:t>,</w:t>
      </w:r>
      <w:r w:rsidRPr="001B6C1F">
        <w:rPr>
          <w:rFonts w:eastAsia="Arial"/>
          <w:sz w:val="24"/>
          <w:szCs w:val="24"/>
        </w:rPr>
        <w:t xml:space="preserve"> </w:t>
      </w:r>
      <w:r w:rsidR="00D46E41">
        <w:rPr>
          <w:rFonts w:eastAsia="Arial"/>
          <w:sz w:val="24"/>
          <w:szCs w:val="24"/>
        </w:rPr>
        <w:br/>
      </w:r>
      <w:r w:rsidR="008D1152" w:rsidRPr="001B6C1F">
        <w:rPr>
          <w:rFonts w:eastAsia="Arial"/>
          <w:sz w:val="24"/>
          <w:szCs w:val="24"/>
        </w:rPr>
        <w:t>tel. (</w:t>
      </w:r>
      <w:r w:rsidR="00E26925" w:rsidRPr="001B6C1F">
        <w:rPr>
          <w:rFonts w:eastAsia="Arial"/>
          <w:sz w:val="24"/>
          <w:szCs w:val="24"/>
        </w:rPr>
        <w:t>89</w:t>
      </w:r>
      <w:r w:rsidR="00E576B7">
        <w:rPr>
          <w:rFonts w:eastAsia="Arial"/>
          <w:sz w:val="24"/>
          <w:szCs w:val="24"/>
        </w:rPr>
        <w:t>) 754-45-20</w:t>
      </w:r>
      <w:r w:rsidR="00E26925" w:rsidRPr="001B6C1F">
        <w:rPr>
          <w:rFonts w:eastAsia="Arial"/>
          <w:sz w:val="24"/>
          <w:szCs w:val="24"/>
        </w:rPr>
        <w:t xml:space="preserve">, faks: </w:t>
      </w:r>
      <w:r w:rsidR="008D1152" w:rsidRPr="001B6C1F">
        <w:rPr>
          <w:rFonts w:eastAsia="Arial"/>
          <w:sz w:val="24"/>
          <w:szCs w:val="24"/>
        </w:rPr>
        <w:t>(</w:t>
      </w:r>
      <w:r w:rsidR="00E26925" w:rsidRPr="001B6C1F">
        <w:rPr>
          <w:rFonts w:eastAsia="Arial"/>
          <w:sz w:val="24"/>
          <w:szCs w:val="24"/>
        </w:rPr>
        <w:t>89</w:t>
      </w:r>
      <w:r w:rsidR="008D1152" w:rsidRPr="001B6C1F">
        <w:rPr>
          <w:rFonts w:eastAsia="Arial"/>
          <w:sz w:val="24"/>
          <w:szCs w:val="24"/>
        </w:rPr>
        <w:t>) 754-45-</w:t>
      </w:r>
      <w:r w:rsidR="00E26925" w:rsidRPr="001B6C1F">
        <w:rPr>
          <w:rFonts w:eastAsia="Arial"/>
          <w:sz w:val="24"/>
          <w:szCs w:val="24"/>
        </w:rPr>
        <w:t>22</w:t>
      </w:r>
      <w:r w:rsidR="00E576B7">
        <w:rPr>
          <w:rFonts w:eastAsia="Arial"/>
          <w:sz w:val="24"/>
          <w:szCs w:val="24"/>
        </w:rPr>
        <w:t>, pokój nr 9</w:t>
      </w:r>
      <w:r w:rsidR="008D1152" w:rsidRPr="001B6C1F">
        <w:rPr>
          <w:rFonts w:eastAsia="Arial"/>
          <w:sz w:val="24"/>
          <w:szCs w:val="24"/>
        </w:rPr>
        <w:t>,</w:t>
      </w:r>
    </w:p>
    <w:p w:rsidR="00042F52" w:rsidRPr="001B6C1F" w:rsidRDefault="00F658A4" w:rsidP="00435859">
      <w:pPr>
        <w:pStyle w:val="Akapitzlist"/>
        <w:numPr>
          <w:ilvl w:val="0"/>
          <w:numId w:val="16"/>
        </w:numPr>
        <w:jc w:val="both"/>
        <w:rPr>
          <w:rFonts w:eastAsia="Arial"/>
          <w:sz w:val="24"/>
          <w:szCs w:val="24"/>
        </w:rPr>
      </w:pPr>
      <w:r w:rsidRPr="001B6C1F">
        <w:rPr>
          <w:rFonts w:eastAsia="Arial"/>
          <w:sz w:val="24"/>
          <w:szCs w:val="24"/>
        </w:rPr>
        <w:t xml:space="preserve">w sprawach </w:t>
      </w:r>
      <w:r w:rsidR="008D1152" w:rsidRPr="001B6C1F">
        <w:rPr>
          <w:rFonts w:eastAsia="Arial"/>
          <w:sz w:val="24"/>
          <w:szCs w:val="24"/>
        </w:rPr>
        <w:t>związanych z procedurą przetargową</w:t>
      </w:r>
      <w:r w:rsidRPr="001B6C1F">
        <w:rPr>
          <w:rFonts w:eastAsia="Arial"/>
          <w:sz w:val="24"/>
          <w:szCs w:val="24"/>
        </w:rPr>
        <w:t xml:space="preserve"> </w:t>
      </w:r>
      <w:r w:rsidR="00042F52" w:rsidRPr="001B6C1F">
        <w:rPr>
          <w:rFonts w:eastAsia="Arial"/>
          <w:sz w:val="24"/>
          <w:szCs w:val="24"/>
        </w:rPr>
        <w:t>–</w:t>
      </w:r>
      <w:r w:rsidRPr="001B6C1F">
        <w:rPr>
          <w:rFonts w:eastAsia="Arial"/>
          <w:sz w:val="24"/>
          <w:szCs w:val="24"/>
        </w:rPr>
        <w:t xml:space="preserve"> </w:t>
      </w:r>
      <w:r w:rsidR="00042F52" w:rsidRPr="001B6C1F">
        <w:rPr>
          <w:rFonts w:eastAsia="Arial"/>
          <w:sz w:val="24"/>
          <w:szCs w:val="24"/>
        </w:rPr>
        <w:t>Dorota Duda,</w:t>
      </w:r>
      <w:r w:rsidRPr="001B6C1F">
        <w:rPr>
          <w:rFonts w:eastAsia="Arial"/>
          <w:sz w:val="24"/>
          <w:szCs w:val="24"/>
        </w:rPr>
        <w:t xml:space="preserve"> </w:t>
      </w:r>
      <w:r w:rsidR="00D46E41">
        <w:rPr>
          <w:rFonts w:eastAsia="Arial"/>
          <w:sz w:val="24"/>
          <w:szCs w:val="24"/>
        </w:rPr>
        <w:br/>
      </w:r>
      <w:r w:rsidR="008D1152" w:rsidRPr="001B6C1F">
        <w:rPr>
          <w:rFonts w:eastAsia="Arial"/>
          <w:sz w:val="24"/>
          <w:szCs w:val="24"/>
        </w:rPr>
        <w:t>tel. (89) 754-45-24, faks: (89) 754-45-22</w:t>
      </w:r>
      <w:r w:rsidR="00E26925" w:rsidRPr="001B6C1F">
        <w:rPr>
          <w:rFonts w:eastAsia="Arial"/>
          <w:sz w:val="24"/>
          <w:szCs w:val="24"/>
        </w:rPr>
        <w:t xml:space="preserve">, </w:t>
      </w:r>
      <w:r w:rsidRPr="001B6C1F">
        <w:rPr>
          <w:rFonts w:eastAsia="Arial"/>
          <w:sz w:val="24"/>
          <w:szCs w:val="24"/>
        </w:rPr>
        <w:t>pokój nr 1</w:t>
      </w:r>
      <w:r w:rsidR="00E26925" w:rsidRPr="001B6C1F">
        <w:rPr>
          <w:rFonts w:eastAsia="Arial"/>
          <w:sz w:val="24"/>
          <w:szCs w:val="24"/>
        </w:rPr>
        <w:t>0</w:t>
      </w:r>
      <w:r w:rsidR="008D1152" w:rsidRPr="001B6C1F">
        <w:rPr>
          <w:rFonts w:eastAsia="Arial"/>
          <w:sz w:val="24"/>
          <w:szCs w:val="24"/>
        </w:rPr>
        <w:t>.</w:t>
      </w:r>
    </w:p>
    <w:p w:rsidR="00F658A4" w:rsidRPr="001B6C1F" w:rsidRDefault="00F658A4" w:rsidP="00435859">
      <w:pPr>
        <w:pStyle w:val="Akapitzlist"/>
        <w:numPr>
          <w:ilvl w:val="0"/>
          <w:numId w:val="15"/>
        </w:numPr>
        <w:jc w:val="both"/>
        <w:rPr>
          <w:rFonts w:eastAsia="Arial"/>
          <w:sz w:val="24"/>
          <w:szCs w:val="24"/>
        </w:rPr>
      </w:pPr>
      <w:r w:rsidRPr="001B6C1F">
        <w:rPr>
          <w:rFonts w:eastAsia="Arial"/>
          <w:sz w:val="24"/>
          <w:szCs w:val="24"/>
        </w:rPr>
        <w:t>Oferty o udzielenie zamówienia publicznego składa się pod rygorem nieważności w formie pisemnej na adres wskazany w pkt II SIWZ.</w:t>
      </w:r>
    </w:p>
    <w:p w:rsidR="00F658A4" w:rsidRPr="001B6C1F" w:rsidRDefault="00F658A4" w:rsidP="00435859">
      <w:pPr>
        <w:pStyle w:val="Akapitzlist"/>
        <w:numPr>
          <w:ilvl w:val="0"/>
          <w:numId w:val="15"/>
        </w:numPr>
        <w:jc w:val="both"/>
        <w:rPr>
          <w:rFonts w:eastAsia="Arial"/>
          <w:sz w:val="24"/>
          <w:szCs w:val="24"/>
        </w:rPr>
      </w:pPr>
      <w:r w:rsidRPr="001B6C1F">
        <w:rPr>
          <w:rFonts w:eastAsia="Arial"/>
          <w:sz w:val="24"/>
          <w:szCs w:val="24"/>
        </w:rPr>
        <w:t>Zamawiający nie przewiduje możliwości składania oferty w formie elektronicznej.</w:t>
      </w:r>
    </w:p>
    <w:p w:rsidR="00042F52" w:rsidRPr="001B6C1F" w:rsidRDefault="00042F52" w:rsidP="00042F52">
      <w:pPr>
        <w:pStyle w:val="Akapitzlist"/>
        <w:ind w:left="1440"/>
        <w:jc w:val="both"/>
        <w:rPr>
          <w:rFonts w:eastAsia="Arial"/>
          <w:sz w:val="24"/>
          <w:szCs w:val="24"/>
        </w:rPr>
      </w:pPr>
    </w:p>
    <w:p w:rsidR="00042F52" w:rsidRPr="001B6C1F" w:rsidRDefault="00F658A4" w:rsidP="00042F52">
      <w:pPr>
        <w:pStyle w:val="Akapitzlist"/>
        <w:numPr>
          <w:ilvl w:val="0"/>
          <w:numId w:val="1"/>
        </w:numPr>
        <w:jc w:val="both"/>
        <w:rPr>
          <w:rFonts w:eastAsia="Arial"/>
          <w:b/>
          <w:sz w:val="24"/>
          <w:szCs w:val="24"/>
        </w:rPr>
      </w:pPr>
      <w:r w:rsidRPr="001B6C1F">
        <w:rPr>
          <w:rFonts w:eastAsia="Arial"/>
          <w:b/>
          <w:sz w:val="24"/>
          <w:szCs w:val="24"/>
        </w:rPr>
        <w:t>Wymagania dotyczące wadium</w:t>
      </w:r>
    </w:p>
    <w:p w:rsidR="00944329" w:rsidRPr="001B6C1F" w:rsidRDefault="00944329" w:rsidP="0019004F">
      <w:pPr>
        <w:ind w:left="720"/>
        <w:jc w:val="both"/>
        <w:rPr>
          <w:rFonts w:eastAsia="Arial"/>
          <w:b/>
          <w:sz w:val="24"/>
          <w:szCs w:val="24"/>
        </w:rPr>
      </w:pPr>
    </w:p>
    <w:p w:rsidR="00F658A4" w:rsidRPr="001B6C1F" w:rsidRDefault="00F658A4" w:rsidP="00435859">
      <w:pPr>
        <w:pStyle w:val="Akapitzlist"/>
        <w:numPr>
          <w:ilvl w:val="0"/>
          <w:numId w:val="17"/>
        </w:numPr>
        <w:jc w:val="both"/>
        <w:rPr>
          <w:rFonts w:eastAsia="Arial"/>
          <w:sz w:val="24"/>
          <w:szCs w:val="24"/>
        </w:rPr>
      </w:pPr>
      <w:r w:rsidRPr="001B6C1F">
        <w:rPr>
          <w:rFonts w:eastAsia="Arial"/>
          <w:sz w:val="24"/>
          <w:szCs w:val="24"/>
        </w:rPr>
        <w:t>Składając ofertę, każdy wykonawca zobowiązany je</w:t>
      </w:r>
      <w:r w:rsidR="00042F52" w:rsidRPr="001B6C1F">
        <w:rPr>
          <w:rFonts w:eastAsia="Arial"/>
          <w:sz w:val="24"/>
          <w:szCs w:val="24"/>
        </w:rPr>
        <w:t xml:space="preserve">st wnieść wadium w wysokości: </w:t>
      </w:r>
      <w:r w:rsidR="00B573D1">
        <w:rPr>
          <w:rFonts w:eastAsia="Arial"/>
          <w:b/>
          <w:sz w:val="24"/>
          <w:szCs w:val="24"/>
        </w:rPr>
        <w:t>1800,00</w:t>
      </w:r>
      <w:r w:rsidRPr="001B6C1F">
        <w:rPr>
          <w:rFonts w:eastAsia="Arial"/>
          <w:b/>
          <w:sz w:val="24"/>
          <w:szCs w:val="24"/>
        </w:rPr>
        <w:t xml:space="preserve"> zł</w:t>
      </w:r>
      <w:r w:rsidRPr="001B6C1F">
        <w:rPr>
          <w:rFonts w:eastAsia="Arial"/>
          <w:sz w:val="24"/>
          <w:szCs w:val="24"/>
        </w:rPr>
        <w:t xml:space="preserve"> (słownie: </w:t>
      </w:r>
      <w:r w:rsidR="00B573D1">
        <w:rPr>
          <w:rFonts w:eastAsia="Arial"/>
          <w:sz w:val="24"/>
          <w:szCs w:val="24"/>
        </w:rPr>
        <w:t>tysiąc osiemset</w:t>
      </w:r>
      <w:r w:rsidRPr="001B6C1F">
        <w:rPr>
          <w:rFonts w:eastAsia="Arial"/>
          <w:sz w:val="24"/>
          <w:szCs w:val="24"/>
        </w:rPr>
        <w:t xml:space="preserve"> złotych</w:t>
      </w:r>
      <w:r w:rsidR="00B573D1">
        <w:rPr>
          <w:rFonts w:eastAsia="Arial"/>
          <w:sz w:val="24"/>
          <w:szCs w:val="24"/>
        </w:rPr>
        <w:t xml:space="preserve"> 00/100</w:t>
      </w:r>
      <w:r w:rsidRPr="001B6C1F">
        <w:rPr>
          <w:rFonts w:eastAsia="Arial"/>
          <w:sz w:val="24"/>
          <w:szCs w:val="24"/>
        </w:rPr>
        <w:t>).</w:t>
      </w:r>
    </w:p>
    <w:p w:rsidR="00F658A4" w:rsidRPr="001B6C1F" w:rsidRDefault="00F658A4" w:rsidP="00435859">
      <w:pPr>
        <w:pStyle w:val="Akapitzlist"/>
        <w:numPr>
          <w:ilvl w:val="0"/>
          <w:numId w:val="17"/>
        </w:numPr>
        <w:jc w:val="both"/>
        <w:rPr>
          <w:rFonts w:eastAsia="Arial"/>
          <w:sz w:val="24"/>
          <w:szCs w:val="24"/>
        </w:rPr>
      </w:pPr>
      <w:r w:rsidRPr="001B6C1F">
        <w:rPr>
          <w:rFonts w:eastAsia="Arial"/>
          <w:sz w:val="24"/>
          <w:szCs w:val="24"/>
          <w:u w:val="single"/>
        </w:rPr>
        <w:t>Wadium należy wnieść przed upływem terminu składania ofert.</w:t>
      </w:r>
    </w:p>
    <w:p w:rsidR="00F658A4" w:rsidRPr="001B6C1F" w:rsidRDefault="00F658A4" w:rsidP="00435859">
      <w:pPr>
        <w:pStyle w:val="Akapitzlist"/>
        <w:numPr>
          <w:ilvl w:val="0"/>
          <w:numId w:val="17"/>
        </w:numPr>
        <w:jc w:val="both"/>
        <w:rPr>
          <w:rFonts w:eastAsia="Arial"/>
          <w:sz w:val="24"/>
          <w:szCs w:val="24"/>
        </w:rPr>
      </w:pPr>
      <w:r w:rsidRPr="001B6C1F">
        <w:rPr>
          <w:rFonts w:eastAsia="Arial"/>
          <w:sz w:val="24"/>
          <w:szCs w:val="24"/>
        </w:rPr>
        <w:t>Zasady wnoszenia:</w:t>
      </w:r>
    </w:p>
    <w:p w:rsidR="00E00B81" w:rsidRPr="001B6C1F" w:rsidRDefault="00CC5104" w:rsidP="00435859">
      <w:pPr>
        <w:pStyle w:val="Akapitzlist"/>
        <w:numPr>
          <w:ilvl w:val="0"/>
          <w:numId w:val="18"/>
        </w:numPr>
        <w:jc w:val="both"/>
        <w:rPr>
          <w:rFonts w:eastAsia="Arial"/>
          <w:sz w:val="24"/>
          <w:szCs w:val="24"/>
        </w:rPr>
      </w:pPr>
      <w:r w:rsidRPr="001B6C1F">
        <w:rPr>
          <w:rFonts w:eastAsia="Arial"/>
          <w:sz w:val="24"/>
          <w:szCs w:val="24"/>
        </w:rPr>
        <w:t>w pieniądzu przelewem na konto Zamawiającego:</w:t>
      </w:r>
    </w:p>
    <w:p w:rsidR="001D1C38" w:rsidRPr="001B6C1F" w:rsidRDefault="00CC5104" w:rsidP="00E00B81">
      <w:pPr>
        <w:pStyle w:val="Akapitzlist"/>
        <w:ind w:left="2160"/>
        <w:jc w:val="both"/>
        <w:rPr>
          <w:rFonts w:eastAsia="Arial"/>
          <w:sz w:val="24"/>
          <w:szCs w:val="24"/>
        </w:rPr>
      </w:pPr>
      <w:r w:rsidRPr="001B6C1F">
        <w:rPr>
          <w:rFonts w:eastAsia="Arial"/>
          <w:b/>
          <w:sz w:val="24"/>
          <w:szCs w:val="24"/>
        </w:rPr>
        <w:t>13 8851 1021 2003 0002 9274 0005</w:t>
      </w:r>
      <w:r w:rsidRPr="001B6C1F">
        <w:rPr>
          <w:rFonts w:eastAsia="Arial"/>
          <w:sz w:val="24"/>
          <w:szCs w:val="24"/>
        </w:rPr>
        <w:t xml:space="preserve"> </w:t>
      </w:r>
      <w:r w:rsidR="00F658A4" w:rsidRPr="001B6C1F">
        <w:rPr>
          <w:rFonts w:eastAsia="Arial"/>
          <w:sz w:val="24"/>
          <w:szCs w:val="24"/>
        </w:rPr>
        <w:t>z zaznacze</w:t>
      </w:r>
      <w:r w:rsidR="00E00B81" w:rsidRPr="001B6C1F">
        <w:rPr>
          <w:rFonts w:eastAsia="Arial"/>
          <w:sz w:val="24"/>
          <w:szCs w:val="24"/>
        </w:rPr>
        <w:t>niem</w:t>
      </w:r>
      <w:r w:rsidR="00F658A4" w:rsidRPr="001B6C1F">
        <w:rPr>
          <w:rFonts w:eastAsia="Arial"/>
          <w:sz w:val="24"/>
          <w:szCs w:val="24"/>
        </w:rPr>
        <w:t xml:space="preserve">: </w:t>
      </w:r>
      <w:r w:rsidR="002133C4">
        <w:rPr>
          <w:rFonts w:eastAsia="Arial"/>
          <w:b/>
          <w:sz w:val="24"/>
          <w:szCs w:val="24"/>
        </w:rPr>
        <w:t>„W</w:t>
      </w:r>
      <w:r w:rsidR="00F658A4" w:rsidRPr="001B6C1F">
        <w:rPr>
          <w:rFonts w:eastAsia="Arial"/>
          <w:b/>
          <w:sz w:val="24"/>
          <w:szCs w:val="24"/>
        </w:rPr>
        <w:t>adium, przetarg</w:t>
      </w:r>
      <w:r w:rsidR="00D46E41">
        <w:rPr>
          <w:rFonts w:eastAsia="Arial"/>
          <w:b/>
          <w:sz w:val="24"/>
          <w:szCs w:val="24"/>
        </w:rPr>
        <w:t xml:space="preserve"> na </w:t>
      </w:r>
      <w:r w:rsidR="00B573D1">
        <w:rPr>
          <w:rFonts w:eastAsia="Arial"/>
          <w:b/>
          <w:sz w:val="24"/>
          <w:szCs w:val="24"/>
        </w:rPr>
        <w:t>r</w:t>
      </w:r>
      <w:r w:rsidR="00B573D1" w:rsidRPr="00B573D1">
        <w:rPr>
          <w:rFonts w:eastAsia="Arial"/>
          <w:b/>
          <w:sz w:val="24"/>
          <w:szCs w:val="24"/>
        </w:rPr>
        <w:t>emont nawierzchni ulicy Mł</w:t>
      </w:r>
      <w:r w:rsidR="00B573D1">
        <w:rPr>
          <w:rFonts w:eastAsia="Arial"/>
          <w:b/>
          <w:sz w:val="24"/>
          <w:szCs w:val="24"/>
        </w:rPr>
        <w:t>ynarskiej i Parkowej w Srokowie</w:t>
      </w:r>
      <w:r w:rsidR="002133C4">
        <w:rPr>
          <w:rFonts w:eastAsia="Arial"/>
          <w:b/>
          <w:sz w:val="24"/>
          <w:szCs w:val="24"/>
        </w:rPr>
        <w:t>,</w:t>
      </w:r>
      <w:r w:rsidR="00F658A4" w:rsidRPr="001B6C1F">
        <w:rPr>
          <w:rFonts w:eastAsia="Arial"/>
          <w:b/>
          <w:sz w:val="24"/>
          <w:szCs w:val="24"/>
        </w:rPr>
        <w:t xml:space="preserve"> </w:t>
      </w:r>
      <w:r w:rsidR="002133C4">
        <w:rPr>
          <w:rFonts w:eastAsia="Arial"/>
          <w:b/>
          <w:sz w:val="24"/>
          <w:szCs w:val="24"/>
        </w:rPr>
        <w:t xml:space="preserve">znak sprawy </w:t>
      </w:r>
      <w:r w:rsidR="00B573D1">
        <w:rPr>
          <w:rFonts w:eastAsia="Arial"/>
          <w:b/>
          <w:sz w:val="24"/>
          <w:szCs w:val="24"/>
        </w:rPr>
        <w:t>RGT.271.7</w:t>
      </w:r>
      <w:r w:rsidR="008F621C" w:rsidRPr="008F621C">
        <w:rPr>
          <w:rFonts w:eastAsia="Arial"/>
          <w:b/>
          <w:sz w:val="24"/>
          <w:szCs w:val="24"/>
        </w:rPr>
        <w:t>.2020</w:t>
      </w:r>
      <w:r w:rsidR="00F658A4" w:rsidRPr="001B6C1F">
        <w:rPr>
          <w:rFonts w:eastAsia="Arial"/>
          <w:b/>
          <w:sz w:val="24"/>
          <w:szCs w:val="24"/>
        </w:rPr>
        <w:t xml:space="preserve">”. </w:t>
      </w:r>
    </w:p>
    <w:p w:rsidR="00F658A4" w:rsidRPr="001B6C1F" w:rsidRDefault="00F658A4" w:rsidP="001D1C38">
      <w:pPr>
        <w:pStyle w:val="Akapitzlist"/>
        <w:ind w:left="2160"/>
        <w:jc w:val="both"/>
        <w:rPr>
          <w:rFonts w:eastAsia="Arial"/>
          <w:sz w:val="24"/>
          <w:szCs w:val="24"/>
          <w:u w:val="single"/>
        </w:rPr>
      </w:pPr>
      <w:r w:rsidRPr="001B6C1F">
        <w:rPr>
          <w:rFonts w:eastAsia="Arial"/>
          <w:sz w:val="24"/>
          <w:szCs w:val="24"/>
          <w:u w:val="single"/>
        </w:rPr>
        <w:t>Za termin wniesienia wadium w formie pieniężnej przyjmuje się termin uznania na rachunku zamawiającego.</w:t>
      </w:r>
    </w:p>
    <w:p w:rsidR="001D1C38" w:rsidRPr="001B6C1F" w:rsidRDefault="00F658A4" w:rsidP="00435859">
      <w:pPr>
        <w:pStyle w:val="Akapitzlist"/>
        <w:numPr>
          <w:ilvl w:val="0"/>
          <w:numId w:val="18"/>
        </w:numPr>
        <w:jc w:val="both"/>
        <w:rPr>
          <w:rFonts w:eastAsia="Arial"/>
          <w:sz w:val="24"/>
          <w:szCs w:val="24"/>
        </w:rPr>
      </w:pPr>
      <w:r w:rsidRPr="001B6C1F">
        <w:rPr>
          <w:rFonts w:eastAsia="Arial"/>
          <w:sz w:val="24"/>
          <w:szCs w:val="24"/>
        </w:rPr>
        <w:t>potwierdzenie (dokument przelewu) wniesienia wadium w formie pieniężnej należy dołączyć do oferty</w:t>
      </w:r>
    </w:p>
    <w:p w:rsidR="001D1C38" w:rsidRPr="001B6C1F" w:rsidRDefault="00F658A4" w:rsidP="00435859">
      <w:pPr>
        <w:pStyle w:val="Akapitzlist"/>
        <w:numPr>
          <w:ilvl w:val="0"/>
          <w:numId w:val="18"/>
        </w:numPr>
        <w:jc w:val="both"/>
        <w:rPr>
          <w:rFonts w:eastAsia="Arial"/>
          <w:sz w:val="24"/>
          <w:szCs w:val="24"/>
        </w:rPr>
      </w:pPr>
      <w:r w:rsidRPr="001B6C1F">
        <w:rPr>
          <w:rFonts w:eastAsia="Arial"/>
          <w:sz w:val="24"/>
          <w:szCs w:val="24"/>
        </w:rPr>
        <w:t>Wadi</w:t>
      </w:r>
      <w:r w:rsidR="001D1C38" w:rsidRPr="001B6C1F">
        <w:rPr>
          <w:rFonts w:eastAsia="Arial"/>
          <w:sz w:val="24"/>
          <w:szCs w:val="24"/>
        </w:rPr>
        <w:t>um w formie niepieniężnej tj. w:</w:t>
      </w:r>
    </w:p>
    <w:p w:rsidR="00F658A4" w:rsidRPr="001B6C1F" w:rsidRDefault="001D1C38" w:rsidP="00435859">
      <w:pPr>
        <w:pStyle w:val="Akapitzlist"/>
        <w:numPr>
          <w:ilvl w:val="0"/>
          <w:numId w:val="51"/>
        </w:numPr>
        <w:jc w:val="both"/>
        <w:rPr>
          <w:rFonts w:eastAsia="Arial"/>
          <w:sz w:val="24"/>
          <w:szCs w:val="24"/>
        </w:rPr>
      </w:pPr>
      <w:r w:rsidRPr="001B6C1F">
        <w:rPr>
          <w:rFonts w:eastAsia="Arial"/>
          <w:sz w:val="24"/>
          <w:szCs w:val="24"/>
        </w:rPr>
        <w:t>poręczeniach bankowych,</w:t>
      </w:r>
    </w:p>
    <w:p w:rsidR="00F658A4" w:rsidRPr="001B6C1F" w:rsidRDefault="001D1C38" w:rsidP="00435859">
      <w:pPr>
        <w:pStyle w:val="Akapitzlist"/>
        <w:numPr>
          <w:ilvl w:val="0"/>
          <w:numId w:val="51"/>
        </w:numPr>
        <w:jc w:val="both"/>
        <w:rPr>
          <w:rFonts w:eastAsia="Arial"/>
          <w:sz w:val="24"/>
          <w:szCs w:val="24"/>
        </w:rPr>
      </w:pPr>
      <w:r w:rsidRPr="001B6C1F">
        <w:rPr>
          <w:rFonts w:eastAsia="Arial"/>
          <w:sz w:val="24"/>
          <w:szCs w:val="24"/>
        </w:rPr>
        <w:t>gwarancjach bankowych,</w:t>
      </w:r>
    </w:p>
    <w:p w:rsidR="00F658A4" w:rsidRPr="001B6C1F" w:rsidRDefault="001D1C38" w:rsidP="00435859">
      <w:pPr>
        <w:pStyle w:val="Akapitzlist"/>
        <w:numPr>
          <w:ilvl w:val="0"/>
          <w:numId w:val="51"/>
        </w:numPr>
        <w:jc w:val="both"/>
        <w:rPr>
          <w:rFonts w:eastAsia="Arial"/>
          <w:sz w:val="24"/>
          <w:szCs w:val="24"/>
        </w:rPr>
      </w:pPr>
      <w:r w:rsidRPr="001B6C1F">
        <w:rPr>
          <w:rFonts w:eastAsia="Arial"/>
          <w:sz w:val="24"/>
          <w:szCs w:val="24"/>
        </w:rPr>
        <w:t>gwarancjach ubezpieczeniowych,</w:t>
      </w:r>
    </w:p>
    <w:p w:rsidR="002133C4" w:rsidRDefault="00F658A4" w:rsidP="00435859">
      <w:pPr>
        <w:pStyle w:val="Akapitzlist"/>
        <w:numPr>
          <w:ilvl w:val="0"/>
          <w:numId w:val="51"/>
        </w:numPr>
        <w:jc w:val="both"/>
        <w:rPr>
          <w:rFonts w:eastAsia="Arial"/>
          <w:sz w:val="24"/>
          <w:szCs w:val="24"/>
        </w:rPr>
      </w:pPr>
      <w:r w:rsidRPr="002133C4">
        <w:rPr>
          <w:rFonts w:eastAsia="Arial"/>
          <w:sz w:val="24"/>
          <w:szCs w:val="24"/>
        </w:rPr>
        <w:t xml:space="preserve">poręczeniach udzielanych przez podmioty, o których mowa w art. 6b ust. 5 pkt 2 ustawy z dnia 9 listopada 2000 r. o utworzeniu Polskiej Agencji Rozwoju Przedsiębiorczości </w:t>
      </w:r>
      <w:r w:rsidR="009D6D6A" w:rsidRPr="009D6D6A">
        <w:rPr>
          <w:rFonts w:eastAsia="Arial"/>
          <w:sz w:val="24"/>
          <w:szCs w:val="24"/>
        </w:rPr>
        <w:t>(</w:t>
      </w:r>
      <w:proofErr w:type="spellStart"/>
      <w:r w:rsidR="009D6D6A" w:rsidRPr="009D6D6A">
        <w:rPr>
          <w:rFonts w:eastAsia="Arial"/>
          <w:sz w:val="24"/>
          <w:szCs w:val="24"/>
        </w:rPr>
        <w:t>t.j</w:t>
      </w:r>
      <w:proofErr w:type="spellEnd"/>
      <w:r w:rsidR="009D6D6A" w:rsidRPr="009D6D6A">
        <w:rPr>
          <w:rFonts w:eastAsia="Arial"/>
          <w:sz w:val="24"/>
          <w:szCs w:val="24"/>
        </w:rPr>
        <w:t xml:space="preserve">. Dz. U. z 2019 r. poz. 310 z </w:t>
      </w:r>
      <w:proofErr w:type="spellStart"/>
      <w:r w:rsidR="009D6D6A" w:rsidRPr="009D6D6A">
        <w:rPr>
          <w:rFonts w:eastAsia="Arial"/>
          <w:sz w:val="24"/>
          <w:szCs w:val="24"/>
        </w:rPr>
        <w:t>późn</w:t>
      </w:r>
      <w:proofErr w:type="spellEnd"/>
      <w:r w:rsidR="009D6D6A" w:rsidRPr="009D6D6A">
        <w:rPr>
          <w:rFonts w:eastAsia="Arial"/>
          <w:sz w:val="24"/>
          <w:szCs w:val="24"/>
        </w:rPr>
        <w:t>. zm.)</w:t>
      </w:r>
      <w:r w:rsidR="002133C4" w:rsidRPr="002133C4">
        <w:rPr>
          <w:rFonts w:eastAsia="Arial"/>
          <w:sz w:val="24"/>
          <w:szCs w:val="24"/>
        </w:rPr>
        <w:t>,</w:t>
      </w:r>
    </w:p>
    <w:p w:rsidR="00F658A4" w:rsidRPr="002133C4" w:rsidRDefault="00F658A4" w:rsidP="002133C4">
      <w:pPr>
        <w:pStyle w:val="Akapitzlist"/>
        <w:ind w:left="2880"/>
        <w:jc w:val="both"/>
        <w:rPr>
          <w:rFonts w:eastAsia="Arial"/>
          <w:sz w:val="24"/>
          <w:szCs w:val="24"/>
        </w:rPr>
      </w:pPr>
      <w:r w:rsidRPr="002133C4">
        <w:rPr>
          <w:rFonts w:eastAsia="Arial"/>
          <w:b/>
          <w:sz w:val="24"/>
          <w:szCs w:val="24"/>
        </w:rPr>
        <w:t>należy załączyć do oferty</w:t>
      </w:r>
      <w:r w:rsidR="001D1C38" w:rsidRPr="002133C4">
        <w:rPr>
          <w:rFonts w:eastAsia="Arial"/>
          <w:b/>
          <w:sz w:val="24"/>
          <w:szCs w:val="24"/>
        </w:rPr>
        <w:t>,</w:t>
      </w:r>
    </w:p>
    <w:p w:rsidR="00F658A4" w:rsidRPr="001B6C1F" w:rsidRDefault="00F658A4" w:rsidP="00435859">
      <w:pPr>
        <w:pStyle w:val="Akapitzlist"/>
        <w:numPr>
          <w:ilvl w:val="0"/>
          <w:numId w:val="18"/>
        </w:numPr>
        <w:jc w:val="both"/>
        <w:rPr>
          <w:rFonts w:eastAsia="Arial"/>
          <w:sz w:val="24"/>
          <w:szCs w:val="24"/>
        </w:rPr>
      </w:pPr>
      <w:r w:rsidRPr="001B6C1F">
        <w:rPr>
          <w:rFonts w:eastAsia="Arial"/>
          <w:sz w:val="24"/>
          <w:szCs w:val="24"/>
        </w:rPr>
        <w:t>Oferent zobowiązany jest zabezpieczyć ofertę wadium na cały okres związania ofertą tj.</w:t>
      </w:r>
      <w:r w:rsidR="001D1C38" w:rsidRPr="001B6C1F">
        <w:rPr>
          <w:rFonts w:eastAsia="Arial"/>
          <w:sz w:val="24"/>
          <w:szCs w:val="24"/>
        </w:rPr>
        <w:t xml:space="preserve"> </w:t>
      </w:r>
      <w:r w:rsidRPr="001B6C1F">
        <w:rPr>
          <w:rFonts w:eastAsia="Arial"/>
          <w:sz w:val="24"/>
          <w:szCs w:val="24"/>
        </w:rPr>
        <w:t>30 dni.</w:t>
      </w:r>
    </w:p>
    <w:p w:rsidR="00F658A4" w:rsidRPr="001B6C1F" w:rsidRDefault="00F658A4" w:rsidP="00435859">
      <w:pPr>
        <w:pStyle w:val="Akapitzlist"/>
        <w:numPr>
          <w:ilvl w:val="0"/>
          <w:numId w:val="17"/>
        </w:numPr>
        <w:jc w:val="both"/>
        <w:rPr>
          <w:rFonts w:eastAsia="Arial"/>
          <w:sz w:val="24"/>
          <w:szCs w:val="24"/>
        </w:rPr>
      </w:pPr>
      <w:r w:rsidRPr="001B6C1F">
        <w:rPr>
          <w:rFonts w:eastAsia="Arial"/>
          <w:sz w:val="24"/>
          <w:szCs w:val="24"/>
        </w:rPr>
        <w:t>Zasady zwrotu wadium:</w:t>
      </w:r>
    </w:p>
    <w:p w:rsidR="00F658A4" w:rsidRPr="001B6C1F" w:rsidRDefault="00F658A4" w:rsidP="00435859">
      <w:pPr>
        <w:pStyle w:val="Akapitzlist"/>
        <w:numPr>
          <w:ilvl w:val="0"/>
          <w:numId w:val="19"/>
        </w:numPr>
        <w:jc w:val="both"/>
        <w:rPr>
          <w:rFonts w:eastAsia="Arial"/>
          <w:sz w:val="24"/>
          <w:szCs w:val="24"/>
        </w:rPr>
      </w:pPr>
      <w:r w:rsidRPr="001B6C1F">
        <w:rPr>
          <w:rFonts w:eastAsia="Arial"/>
          <w:sz w:val="24"/>
          <w:szCs w:val="24"/>
        </w:rPr>
        <w:lastRenderedPageBreak/>
        <w:t>Zamawiający zwraca wadium wszystkim wykonawcom niezwłocznie po wyborze oferty najkorzystniejszej lub unieważnieniu postępowania, z wyjątkiem</w:t>
      </w:r>
      <w:r w:rsidR="001D1C38" w:rsidRPr="001B6C1F">
        <w:rPr>
          <w:rFonts w:eastAsia="Arial"/>
          <w:sz w:val="24"/>
          <w:szCs w:val="24"/>
        </w:rPr>
        <w:t xml:space="preserve"> </w:t>
      </w:r>
      <w:r w:rsidRPr="001B6C1F">
        <w:rPr>
          <w:rFonts w:eastAsia="Arial"/>
          <w:sz w:val="24"/>
          <w:szCs w:val="24"/>
        </w:rPr>
        <w:t>wykonawcy, którego oferta została wybrana jako najkorzystniejsza, z zastrzeżeniem art.</w:t>
      </w:r>
      <w:r w:rsidR="00B25428">
        <w:rPr>
          <w:rFonts w:eastAsia="Arial"/>
          <w:sz w:val="24"/>
          <w:szCs w:val="24"/>
        </w:rPr>
        <w:t xml:space="preserve"> </w:t>
      </w:r>
      <w:r w:rsidRPr="001B6C1F">
        <w:rPr>
          <w:rFonts w:eastAsia="Arial"/>
          <w:sz w:val="24"/>
          <w:szCs w:val="24"/>
        </w:rPr>
        <w:t>46, ust. 4a ustawy PZP;</w:t>
      </w:r>
    </w:p>
    <w:p w:rsidR="00F658A4" w:rsidRPr="001B6C1F" w:rsidRDefault="00F658A4" w:rsidP="00435859">
      <w:pPr>
        <w:pStyle w:val="Akapitzlist"/>
        <w:numPr>
          <w:ilvl w:val="0"/>
          <w:numId w:val="19"/>
        </w:numPr>
        <w:jc w:val="both"/>
        <w:rPr>
          <w:rFonts w:eastAsia="Arial"/>
          <w:sz w:val="24"/>
          <w:szCs w:val="24"/>
        </w:rPr>
      </w:pPr>
      <w:r w:rsidRPr="001B6C1F">
        <w:rPr>
          <w:rFonts w:eastAsia="Arial"/>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F658A4" w:rsidRPr="001B6C1F" w:rsidRDefault="00F658A4" w:rsidP="00435859">
      <w:pPr>
        <w:pStyle w:val="Akapitzlist"/>
        <w:numPr>
          <w:ilvl w:val="0"/>
          <w:numId w:val="19"/>
        </w:numPr>
        <w:jc w:val="both"/>
        <w:rPr>
          <w:rFonts w:eastAsia="Arial"/>
          <w:sz w:val="24"/>
          <w:szCs w:val="24"/>
        </w:rPr>
      </w:pPr>
      <w:r w:rsidRPr="001B6C1F">
        <w:rPr>
          <w:rFonts w:eastAsia="Arial"/>
          <w:sz w:val="24"/>
          <w:szCs w:val="24"/>
        </w:rPr>
        <w:t>Zamawiający zwraca niezwłocznie wadium na wniosek wykonawcy, który wycofał ofertę przed upływem terminu składania ofert.</w:t>
      </w:r>
    </w:p>
    <w:p w:rsidR="00F658A4" w:rsidRPr="001B6C1F" w:rsidRDefault="00F658A4" w:rsidP="00435859">
      <w:pPr>
        <w:pStyle w:val="Akapitzlist"/>
        <w:numPr>
          <w:ilvl w:val="0"/>
          <w:numId w:val="17"/>
        </w:numPr>
        <w:jc w:val="both"/>
        <w:rPr>
          <w:rFonts w:eastAsia="Arial"/>
          <w:sz w:val="24"/>
          <w:szCs w:val="24"/>
        </w:rPr>
      </w:pPr>
      <w:r w:rsidRPr="001B6C1F">
        <w:rPr>
          <w:rFonts w:eastAsia="Arial"/>
          <w:sz w:val="24"/>
          <w:szCs w:val="24"/>
        </w:rPr>
        <w:t>Zatrzymanie wadium:</w:t>
      </w:r>
    </w:p>
    <w:p w:rsidR="00F658A4" w:rsidRPr="001B6C1F" w:rsidRDefault="00F658A4" w:rsidP="00435859">
      <w:pPr>
        <w:pStyle w:val="Akapitzlist"/>
        <w:numPr>
          <w:ilvl w:val="0"/>
          <w:numId w:val="20"/>
        </w:numPr>
        <w:jc w:val="both"/>
        <w:rPr>
          <w:rFonts w:eastAsia="Arial"/>
          <w:sz w:val="24"/>
          <w:szCs w:val="24"/>
        </w:rPr>
      </w:pPr>
      <w:r w:rsidRPr="001B6C1F">
        <w:rPr>
          <w:rFonts w:eastAsia="Arial"/>
          <w:sz w:val="24"/>
          <w:szCs w:val="24"/>
        </w:rPr>
        <w:t>Zamawiający zatrzymuje wadium wraz z odsetkami, jeżeli wykonawca w odpowiedzi na wezwanie, o którym mowa w art.</w:t>
      </w:r>
      <w:r w:rsidR="00B25428">
        <w:rPr>
          <w:rFonts w:eastAsia="Arial"/>
          <w:sz w:val="24"/>
          <w:szCs w:val="24"/>
        </w:rPr>
        <w:t xml:space="preserve"> </w:t>
      </w:r>
      <w:r w:rsidRPr="001B6C1F">
        <w:rPr>
          <w:rFonts w:eastAsia="Arial"/>
          <w:sz w:val="24"/>
          <w:szCs w:val="24"/>
        </w:rPr>
        <w:t>26 ust.3 i 3a, z przyczyn leżących po jego stronie, nie złożył oświadczeń lub dokumentów potwierdzających okoliczności, o których mowa w art.25 ust.1, oświadczenia, o którym mowa w art.</w:t>
      </w:r>
      <w:r w:rsidR="00B25428">
        <w:rPr>
          <w:rFonts w:eastAsia="Arial"/>
          <w:sz w:val="24"/>
          <w:szCs w:val="24"/>
        </w:rPr>
        <w:t xml:space="preserve"> </w:t>
      </w:r>
      <w:r w:rsidRPr="001B6C1F">
        <w:rPr>
          <w:rFonts w:eastAsia="Arial"/>
          <w:sz w:val="24"/>
          <w:szCs w:val="24"/>
        </w:rPr>
        <w:t>25a ust.1, pełnomocnictw lub nie wyraził zgody na poprawienie omyłki, o której mowa w art.</w:t>
      </w:r>
      <w:r w:rsidR="00B25428">
        <w:rPr>
          <w:rFonts w:eastAsia="Arial"/>
          <w:sz w:val="24"/>
          <w:szCs w:val="24"/>
        </w:rPr>
        <w:t xml:space="preserve"> </w:t>
      </w:r>
      <w:r w:rsidRPr="001B6C1F">
        <w:rPr>
          <w:rFonts w:eastAsia="Arial"/>
          <w:sz w:val="24"/>
          <w:szCs w:val="24"/>
        </w:rPr>
        <w:t>87 ust.2 pkt 3, co spowodowało brak możliwości wybrania oferty złożonej przez wykonawcę jako najkorzystniejszej.</w:t>
      </w:r>
    </w:p>
    <w:p w:rsidR="00F658A4" w:rsidRPr="001B6C1F" w:rsidRDefault="00F658A4" w:rsidP="00435859">
      <w:pPr>
        <w:pStyle w:val="Akapitzlist"/>
        <w:numPr>
          <w:ilvl w:val="0"/>
          <w:numId w:val="20"/>
        </w:numPr>
        <w:jc w:val="both"/>
        <w:rPr>
          <w:rFonts w:eastAsia="Arial"/>
          <w:sz w:val="24"/>
          <w:szCs w:val="24"/>
        </w:rPr>
      </w:pPr>
      <w:r w:rsidRPr="001B6C1F">
        <w:rPr>
          <w:rFonts w:eastAsia="Arial"/>
          <w:sz w:val="24"/>
          <w:szCs w:val="24"/>
        </w:rPr>
        <w:t>Zamawiający zatrzymuje wadium wraz z odsetkami, jeżeli wykonawca, którego oferta została wybrana :</w:t>
      </w:r>
    </w:p>
    <w:p w:rsidR="00F658A4" w:rsidRPr="001B6C1F" w:rsidRDefault="00F658A4" w:rsidP="00435859">
      <w:pPr>
        <w:pStyle w:val="Akapitzlist"/>
        <w:numPr>
          <w:ilvl w:val="0"/>
          <w:numId w:val="21"/>
        </w:numPr>
        <w:jc w:val="both"/>
        <w:rPr>
          <w:rFonts w:eastAsia="Arial"/>
          <w:sz w:val="24"/>
          <w:szCs w:val="24"/>
        </w:rPr>
      </w:pPr>
      <w:r w:rsidRPr="001B6C1F">
        <w:rPr>
          <w:rFonts w:eastAsia="Arial"/>
          <w:sz w:val="24"/>
          <w:szCs w:val="24"/>
        </w:rPr>
        <w:t>odmówił podpisania umowy w sprawie zamówienia publicznego na warunkach określonych w ofercie,</w:t>
      </w:r>
    </w:p>
    <w:p w:rsidR="00F658A4" w:rsidRPr="001B6C1F" w:rsidRDefault="00F658A4" w:rsidP="00435859">
      <w:pPr>
        <w:pStyle w:val="Akapitzlist"/>
        <w:numPr>
          <w:ilvl w:val="0"/>
          <w:numId w:val="21"/>
        </w:numPr>
        <w:jc w:val="both"/>
        <w:rPr>
          <w:rFonts w:eastAsia="Arial"/>
          <w:sz w:val="24"/>
          <w:szCs w:val="24"/>
        </w:rPr>
      </w:pPr>
      <w:r w:rsidRPr="001B6C1F">
        <w:rPr>
          <w:rFonts w:eastAsia="Arial"/>
          <w:sz w:val="24"/>
          <w:szCs w:val="24"/>
        </w:rPr>
        <w:t>nie wniósł zabezpieczenia należytego wykonania umowy,</w:t>
      </w:r>
    </w:p>
    <w:p w:rsidR="00F658A4" w:rsidRPr="001B6C1F" w:rsidRDefault="00F658A4" w:rsidP="00435859">
      <w:pPr>
        <w:pStyle w:val="Akapitzlist"/>
        <w:numPr>
          <w:ilvl w:val="0"/>
          <w:numId w:val="21"/>
        </w:numPr>
        <w:jc w:val="both"/>
        <w:rPr>
          <w:rFonts w:eastAsia="Arial"/>
          <w:sz w:val="24"/>
          <w:szCs w:val="24"/>
        </w:rPr>
      </w:pPr>
      <w:r w:rsidRPr="001B6C1F">
        <w:rPr>
          <w:rFonts w:eastAsia="Arial"/>
          <w:sz w:val="24"/>
          <w:szCs w:val="24"/>
        </w:rPr>
        <w:t>zawarcie umowy w sprawie zamówienia publicznego stało się niemożliwe</w:t>
      </w:r>
      <w:r w:rsidR="001D1C38" w:rsidRPr="001B6C1F">
        <w:rPr>
          <w:rFonts w:eastAsia="Arial"/>
          <w:sz w:val="24"/>
          <w:szCs w:val="24"/>
        </w:rPr>
        <w:t xml:space="preserve"> </w:t>
      </w:r>
      <w:r w:rsidRPr="001B6C1F">
        <w:rPr>
          <w:rFonts w:eastAsia="Arial"/>
          <w:sz w:val="24"/>
          <w:szCs w:val="24"/>
        </w:rPr>
        <w:t>z przyczyn leżących po stronie wykonawcy.</w:t>
      </w:r>
    </w:p>
    <w:p w:rsidR="00F658A4" w:rsidRPr="001B6C1F" w:rsidRDefault="00F658A4" w:rsidP="00435859">
      <w:pPr>
        <w:pStyle w:val="Akapitzlist"/>
        <w:numPr>
          <w:ilvl w:val="0"/>
          <w:numId w:val="17"/>
        </w:numPr>
        <w:jc w:val="both"/>
        <w:rPr>
          <w:rFonts w:eastAsia="Arial"/>
          <w:sz w:val="24"/>
          <w:szCs w:val="24"/>
        </w:rPr>
      </w:pPr>
      <w:r w:rsidRPr="001B6C1F">
        <w:rPr>
          <w:rFonts w:eastAsia="Arial"/>
          <w:sz w:val="24"/>
          <w:szCs w:val="24"/>
        </w:rPr>
        <w:t>Wadium</w:t>
      </w:r>
      <w:r w:rsidR="001D1C38" w:rsidRPr="001B6C1F">
        <w:rPr>
          <w:sz w:val="24"/>
          <w:szCs w:val="24"/>
        </w:rPr>
        <w:t xml:space="preserve"> </w:t>
      </w:r>
      <w:r w:rsidR="001D1C38" w:rsidRPr="001B6C1F">
        <w:rPr>
          <w:rFonts w:eastAsia="Arial"/>
          <w:sz w:val="24"/>
          <w:szCs w:val="24"/>
        </w:rPr>
        <w:t xml:space="preserve">wniesione </w:t>
      </w:r>
      <w:r w:rsidRPr="001B6C1F">
        <w:rPr>
          <w:rFonts w:eastAsia="Arial"/>
          <w:sz w:val="24"/>
          <w:szCs w:val="24"/>
        </w:rPr>
        <w:t>w  f</w:t>
      </w:r>
      <w:r w:rsidR="001D1C38" w:rsidRPr="001B6C1F">
        <w:rPr>
          <w:rFonts w:eastAsia="Arial"/>
          <w:sz w:val="24"/>
          <w:szCs w:val="24"/>
        </w:rPr>
        <w:t>ormie innej niż pieniężna musi spełniać</w:t>
      </w:r>
      <w:r w:rsidRPr="001B6C1F">
        <w:rPr>
          <w:rFonts w:eastAsia="Arial"/>
          <w:sz w:val="24"/>
          <w:szCs w:val="24"/>
        </w:rPr>
        <w:t xml:space="preserve"> następujące</w:t>
      </w:r>
      <w:r w:rsidR="001D1C38" w:rsidRPr="001B6C1F">
        <w:rPr>
          <w:rFonts w:eastAsia="Arial"/>
          <w:sz w:val="24"/>
          <w:szCs w:val="24"/>
        </w:rPr>
        <w:t xml:space="preserve"> </w:t>
      </w:r>
      <w:r w:rsidRPr="001B6C1F">
        <w:rPr>
          <w:rFonts w:eastAsia="Arial"/>
          <w:sz w:val="24"/>
          <w:szCs w:val="24"/>
        </w:rPr>
        <w:t>wymagania :</w:t>
      </w:r>
    </w:p>
    <w:p w:rsidR="00F658A4" w:rsidRPr="001B6C1F" w:rsidRDefault="00F658A4" w:rsidP="00435859">
      <w:pPr>
        <w:pStyle w:val="Akapitzlist"/>
        <w:numPr>
          <w:ilvl w:val="0"/>
          <w:numId w:val="22"/>
        </w:numPr>
        <w:jc w:val="both"/>
        <w:rPr>
          <w:rFonts w:eastAsia="Arial"/>
          <w:sz w:val="24"/>
          <w:szCs w:val="24"/>
        </w:rPr>
      </w:pPr>
      <w:r w:rsidRPr="001B6C1F">
        <w:rPr>
          <w:rFonts w:eastAsia="Arial"/>
          <w:sz w:val="24"/>
          <w:szCs w:val="24"/>
        </w:rPr>
        <w:t>odpowiadać co do wartości wysokości wadium określonej w niniejszej SIWZ;</w:t>
      </w:r>
    </w:p>
    <w:p w:rsidR="00F658A4" w:rsidRPr="001B6C1F" w:rsidRDefault="00F658A4" w:rsidP="00435859">
      <w:pPr>
        <w:pStyle w:val="Akapitzlist"/>
        <w:numPr>
          <w:ilvl w:val="0"/>
          <w:numId w:val="22"/>
        </w:numPr>
        <w:jc w:val="both"/>
        <w:rPr>
          <w:rFonts w:eastAsia="Arial"/>
          <w:sz w:val="24"/>
          <w:szCs w:val="24"/>
        </w:rPr>
      </w:pPr>
      <w:r w:rsidRPr="001B6C1F">
        <w:rPr>
          <w:rFonts w:eastAsia="Arial"/>
          <w:sz w:val="24"/>
          <w:szCs w:val="24"/>
        </w:rPr>
        <w:t>musi odpowiadać co do terminu ważności terminowi związania ofertą określonemu w niniejszej SIWZ;</w:t>
      </w:r>
    </w:p>
    <w:p w:rsidR="00F658A4" w:rsidRPr="001B6C1F" w:rsidRDefault="00F658A4" w:rsidP="00435859">
      <w:pPr>
        <w:pStyle w:val="Akapitzlist"/>
        <w:numPr>
          <w:ilvl w:val="0"/>
          <w:numId w:val="22"/>
        </w:numPr>
        <w:jc w:val="both"/>
        <w:rPr>
          <w:rFonts w:eastAsia="Arial"/>
          <w:sz w:val="24"/>
          <w:szCs w:val="24"/>
        </w:rPr>
      </w:pPr>
      <w:r w:rsidRPr="001B6C1F">
        <w:rPr>
          <w:rFonts w:eastAsia="Arial"/>
          <w:sz w:val="24"/>
          <w:szCs w:val="24"/>
        </w:rPr>
        <w:t>zawierać w swej treści okoliczności (zgodnie z art.</w:t>
      </w:r>
      <w:r w:rsidR="00943AEF">
        <w:rPr>
          <w:rFonts w:eastAsia="Arial"/>
          <w:sz w:val="24"/>
          <w:szCs w:val="24"/>
        </w:rPr>
        <w:t xml:space="preserve"> </w:t>
      </w:r>
      <w:r w:rsidRPr="001B6C1F">
        <w:rPr>
          <w:rFonts w:eastAsia="Arial"/>
          <w:sz w:val="24"/>
          <w:szCs w:val="24"/>
        </w:rPr>
        <w:t>46 ust. 4a i 5 ustawy PZP) w których gwarant (poręczyciel) wypłaci kwotę wadium zamawiającemu, wraz z klauzulą mówiącą, że wypłata nastąpi na pierwsze żądanie zamawiającego bez protestu gwaranta (poręczyciela);</w:t>
      </w:r>
    </w:p>
    <w:p w:rsidR="00F658A4" w:rsidRPr="001B6C1F" w:rsidRDefault="00F658A4" w:rsidP="00435859">
      <w:pPr>
        <w:pStyle w:val="Akapitzlist"/>
        <w:numPr>
          <w:ilvl w:val="0"/>
          <w:numId w:val="22"/>
        </w:numPr>
        <w:jc w:val="both"/>
        <w:rPr>
          <w:rFonts w:eastAsia="Arial"/>
          <w:sz w:val="24"/>
          <w:szCs w:val="24"/>
        </w:rPr>
      </w:pPr>
      <w:r w:rsidRPr="001B6C1F">
        <w:rPr>
          <w:rFonts w:eastAsia="Arial"/>
          <w:sz w:val="24"/>
          <w:szCs w:val="24"/>
        </w:rPr>
        <w:t>wykonawca lub podmiot wystawiający gwarancję bankową/ubezpieczeniową nie może uzależnić dokonania zapłaty od spełniania jakichkolwiek dodatkowych warunków lub wykonania czynności, jak również od przedłożenia dodatkowej dokumentacji, dodatkowych oświadczeń złożonych przez wykonawcę lub inny podmiot pod rygorem wykluczenia wykonawcy.</w:t>
      </w:r>
    </w:p>
    <w:p w:rsidR="00E15195" w:rsidRPr="001B6C1F" w:rsidRDefault="00E15195" w:rsidP="00E15195">
      <w:pPr>
        <w:pStyle w:val="Akapitzlist"/>
        <w:ind w:left="2160"/>
        <w:jc w:val="both"/>
        <w:rPr>
          <w:rFonts w:eastAsia="Arial"/>
          <w:sz w:val="24"/>
          <w:szCs w:val="24"/>
        </w:rPr>
      </w:pPr>
    </w:p>
    <w:p w:rsidR="00F658A4" w:rsidRPr="001B6C1F" w:rsidRDefault="00F658A4" w:rsidP="00692B81">
      <w:pPr>
        <w:pStyle w:val="Akapitzlist"/>
        <w:numPr>
          <w:ilvl w:val="0"/>
          <w:numId w:val="1"/>
        </w:numPr>
        <w:jc w:val="both"/>
        <w:rPr>
          <w:rFonts w:eastAsia="Arial"/>
          <w:sz w:val="24"/>
          <w:szCs w:val="24"/>
        </w:rPr>
      </w:pPr>
      <w:r w:rsidRPr="001B6C1F">
        <w:rPr>
          <w:rFonts w:eastAsia="Arial"/>
          <w:b/>
          <w:sz w:val="24"/>
          <w:szCs w:val="24"/>
        </w:rPr>
        <w:t>Termin związania ofertą</w:t>
      </w:r>
    </w:p>
    <w:p w:rsidR="00F658A4" w:rsidRPr="001B6C1F" w:rsidRDefault="00F658A4" w:rsidP="00435859">
      <w:pPr>
        <w:pStyle w:val="Akapitzlist"/>
        <w:numPr>
          <w:ilvl w:val="0"/>
          <w:numId w:val="23"/>
        </w:numPr>
        <w:jc w:val="both"/>
        <w:rPr>
          <w:rFonts w:eastAsia="Arial"/>
          <w:sz w:val="24"/>
          <w:szCs w:val="24"/>
        </w:rPr>
      </w:pPr>
      <w:r w:rsidRPr="001B6C1F">
        <w:rPr>
          <w:rFonts w:eastAsia="Arial"/>
          <w:sz w:val="24"/>
          <w:szCs w:val="24"/>
        </w:rPr>
        <w:t>Wykonawca jest związany ofertą do czasu zawarcia umowy, jednak nie dłużej niż 30 dni od upływu terminu składania ofert.</w:t>
      </w:r>
    </w:p>
    <w:p w:rsidR="00F658A4" w:rsidRPr="001B6C1F" w:rsidRDefault="00F658A4" w:rsidP="00435859">
      <w:pPr>
        <w:pStyle w:val="Akapitzlist"/>
        <w:numPr>
          <w:ilvl w:val="0"/>
          <w:numId w:val="23"/>
        </w:numPr>
        <w:jc w:val="both"/>
        <w:rPr>
          <w:rFonts w:eastAsia="Arial"/>
          <w:sz w:val="24"/>
          <w:szCs w:val="24"/>
        </w:rPr>
      </w:pPr>
      <w:r w:rsidRPr="001B6C1F">
        <w:rPr>
          <w:rFonts w:eastAsia="Arial"/>
          <w:sz w:val="24"/>
          <w:szCs w:val="24"/>
        </w:rPr>
        <w:t>Na podstawie art.</w:t>
      </w:r>
      <w:r w:rsidR="00943AEF">
        <w:rPr>
          <w:rFonts w:eastAsia="Arial"/>
          <w:sz w:val="24"/>
          <w:szCs w:val="24"/>
        </w:rPr>
        <w:t xml:space="preserve"> </w:t>
      </w:r>
      <w:r w:rsidRPr="001B6C1F">
        <w:rPr>
          <w:rFonts w:eastAsia="Arial"/>
          <w:sz w:val="24"/>
          <w:szCs w:val="24"/>
        </w:rPr>
        <w:t xml:space="preserve">85 ust.2 ustawy PZP, wykonawca samodzielnie lub na wniosek zamawiającego może przedłużyć termin związania ofertą, z tym że zamawiający może tylko raz, co najmniej na 3 dni przed upływem terminu </w:t>
      </w:r>
      <w:r w:rsidRPr="001B6C1F">
        <w:rPr>
          <w:rFonts w:eastAsia="Arial"/>
          <w:sz w:val="24"/>
          <w:szCs w:val="24"/>
        </w:rPr>
        <w:lastRenderedPageBreak/>
        <w:t>związania ofertą, zwrócić się do wykonawców o wyrażenie zgody na przedłużenie tego terminu o oznaczony okres, nie dłuższy jednak niż 60 dni.</w:t>
      </w:r>
    </w:p>
    <w:p w:rsidR="00F658A4" w:rsidRPr="001B6C1F" w:rsidRDefault="00F658A4" w:rsidP="00435859">
      <w:pPr>
        <w:pStyle w:val="Akapitzlist"/>
        <w:numPr>
          <w:ilvl w:val="0"/>
          <w:numId w:val="23"/>
        </w:numPr>
        <w:jc w:val="both"/>
        <w:rPr>
          <w:rFonts w:eastAsia="Arial"/>
          <w:sz w:val="24"/>
          <w:szCs w:val="24"/>
        </w:rPr>
      </w:pPr>
      <w:r w:rsidRPr="001B6C1F">
        <w:rPr>
          <w:rFonts w:eastAsia="Arial"/>
          <w:sz w:val="24"/>
          <w:szCs w:val="24"/>
        </w:rPr>
        <w:t>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658A4" w:rsidRPr="001B6C1F" w:rsidRDefault="00F658A4" w:rsidP="00435859">
      <w:pPr>
        <w:pStyle w:val="Akapitzlist"/>
        <w:numPr>
          <w:ilvl w:val="0"/>
          <w:numId w:val="23"/>
        </w:numPr>
        <w:jc w:val="both"/>
        <w:rPr>
          <w:rFonts w:eastAsia="Arial"/>
          <w:sz w:val="24"/>
          <w:szCs w:val="24"/>
        </w:rPr>
      </w:pPr>
      <w:r w:rsidRPr="001B6C1F">
        <w:rPr>
          <w:rFonts w:eastAsia="Arial"/>
          <w:sz w:val="24"/>
          <w:szCs w:val="24"/>
        </w:rPr>
        <w:t>Wniesienie odwołania po upływie terminu składania ofert zawiesza bieg terminu związania ofertą do czasu ogłoszenia przez Izbę orzeczenia (art.</w:t>
      </w:r>
      <w:r w:rsidR="00943AEF">
        <w:rPr>
          <w:rFonts w:eastAsia="Arial"/>
          <w:sz w:val="24"/>
          <w:szCs w:val="24"/>
        </w:rPr>
        <w:t xml:space="preserve"> </w:t>
      </w:r>
      <w:r w:rsidRPr="001B6C1F">
        <w:rPr>
          <w:rFonts w:eastAsia="Arial"/>
          <w:sz w:val="24"/>
          <w:szCs w:val="24"/>
        </w:rPr>
        <w:t>182 ust.</w:t>
      </w:r>
      <w:r w:rsidR="00943AEF">
        <w:rPr>
          <w:rFonts w:eastAsia="Arial"/>
          <w:sz w:val="24"/>
          <w:szCs w:val="24"/>
        </w:rPr>
        <w:t xml:space="preserve"> </w:t>
      </w:r>
      <w:r w:rsidRPr="001B6C1F">
        <w:rPr>
          <w:rFonts w:eastAsia="Arial"/>
          <w:sz w:val="24"/>
          <w:szCs w:val="24"/>
        </w:rPr>
        <w:t>6 ustawy PZP).</w:t>
      </w:r>
    </w:p>
    <w:p w:rsidR="00692B81" w:rsidRPr="001B6C1F" w:rsidRDefault="00692B81" w:rsidP="00692B81">
      <w:pPr>
        <w:pStyle w:val="Akapitzlist"/>
        <w:ind w:left="1440"/>
        <w:jc w:val="both"/>
        <w:rPr>
          <w:rFonts w:eastAsia="Arial"/>
          <w:sz w:val="24"/>
          <w:szCs w:val="24"/>
        </w:rPr>
      </w:pPr>
    </w:p>
    <w:p w:rsidR="00692B81" w:rsidRPr="001B6C1F" w:rsidRDefault="00F658A4" w:rsidP="00692B81">
      <w:pPr>
        <w:pStyle w:val="Akapitzlist"/>
        <w:numPr>
          <w:ilvl w:val="0"/>
          <w:numId w:val="1"/>
        </w:numPr>
        <w:jc w:val="both"/>
        <w:rPr>
          <w:rFonts w:eastAsia="Arial"/>
          <w:sz w:val="24"/>
          <w:szCs w:val="24"/>
        </w:rPr>
      </w:pPr>
      <w:r w:rsidRPr="001B6C1F">
        <w:rPr>
          <w:rFonts w:eastAsia="Arial"/>
          <w:b/>
          <w:sz w:val="24"/>
          <w:szCs w:val="24"/>
        </w:rPr>
        <w:t>Opis sposobu przygotowania ofert</w:t>
      </w:r>
    </w:p>
    <w:p w:rsidR="00F658A4" w:rsidRPr="001B6C1F" w:rsidRDefault="00F658A4" w:rsidP="00435859">
      <w:pPr>
        <w:pStyle w:val="Akapitzlist"/>
        <w:numPr>
          <w:ilvl w:val="0"/>
          <w:numId w:val="24"/>
        </w:numPr>
        <w:jc w:val="both"/>
        <w:rPr>
          <w:rFonts w:eastAsia="Arial"/>
          <w:sz w:val="24"/>
          <w:szCs w:val="24"/>
        </w:rPr>
      </w:pPr>
      <w:r w:rsidRPr="001B6C1F">
        <w:rPr>
          <w:rFonts w:eastAsia="Arial"/>
          <w:sz w:val="24"/>
          <w:szCs w:val="24"/>
        </w:rPr>
        <w:t>Każdy wykonawca może złożyć tylko jedną ofertę zgodną z wymogami niniejszej specyfikacji.</w:t>
      </w:r>
    </w:p>
    <w:p w:rsidR="00F658A4" w:rsidRPr="001B6C1F" w:rsidRDefault="00F658A4" w:rsidP="00435859">
      <w:pPr>
        <w:pStyle w:val="Akapitzlist"/>
        <w:numPr>
          <w:ilvl w:val="0"/>
          <w:numId w:val="24"/>
        </w:numPr>
        <w:jc w:val="both"/>
        <w:rPr>
          <w:rFonts w:eastAsia="Arial"/>
          <w:sz w:val="24"/>
          <w:szCs w:val="24"/>
        </w:rPr>
      </w:pPr>
      <w:r w:rsidRPr="001B6C1F">
        <w:rPr>
          <w:rFonts w:eastAsia="Arial"/>
          <w:sz w:val="24"/>
          <w:szCs w:val="24"/>
        </w:rPr>
        <w:t>Oferta wraz z wszystkimi dokumentami i załącznikami powinna być sporządzona w języku polskim.</w:t>
      </w:r>
    </w:p>
    <w:p w:rsidR="00F658A4" w:rsidRPr="001B6C1F" w:rsidRDefault="00F658A4" w:rsidP="00435859">
      <w:pPr>
        <w:pStyle w:val="Akapitzlist"/>
        <w:numPr>
          <w:ilvl w:val="0"/>
          <w:numId w:val="24"/>
        </w:numPr>
        <w:jc w:val="both"/>
        <w:rPr>
          <w:rFonts w:eastAsia="Arial"/>
          <w:sz w:val="24"/>
          <w:szCs w:val="24"/>
        </w:rPr>
      </w:pPr>
      <w:r w:rsidRPr="001B6C1F">
        <w:rPr>
          <w:rFonts w:eastAsia="Arial"/>
          <w:sz w:val="24"/>
          <w:szCs w:val="24"/>
        </w:rPr>
        <w:t>W przypadku dokumentów lub oświadczeń sporządzonych w językach obcych należy dołąc</w:t>
      </w:r>
      <w:r w:rsidR="00692B81" w:rsidRPr="001B6C1F">
        <w:rPr>
          <w:rFonts w:eastAsia="Arial"/>
          <w:sz w:val="24"/>
          <w:szCs w:val="24"/>
        </w:rPr>
        <w:t>zyć tłumaczenie na język polski.</w:t>
      </w:r>
    </w:p>
    <w:p w:rsidR="00F658A4" w:rsidRPr="001B6C1F" w:rsidRDefault="00F658A4" w:rsidP="00435859">
      <w:pPr>
        <w:pStyle w:val="Akapitzlist"/>
        <w:numPr>
          <w:ilvl w:val="0"/>
          <w:numId w:val="24"/>
        </w:numPr>
        <w:jc w:val="both"/>
        <w:rPr>
          <w:rFonts w:eastAsia="Arial"/>
          <w:sz w:val="24"/>
          <w:szCs w:val="24"/>
        </w:rPr>
      </w:pPr>
      <w:r w:rsidRPr="001B6C1F">
        <w:rPr>
          <w:rFonts w:eastAsia="Arial"/>
          <w:sz w:val="24"/>
          <w:szCs w:val="24"/>
        </w:rPr>
        <w:t>Ofertę należy przygotować ściśle według wymagań określonych w niniejszej SIWZ.</w:t>
      </w:r>
    </w:p>
    <w:p w:rsidR="00F658A4" w:rsidRPr="001B6C1F" w:rsidRDefault="00F658A4" w:rsidP="00435859">
      <w:pPr>
        <w:pStyle w:val="Akapitzlist"/>
        <w:numPr>
          <w:ilvl w:val="0"/>
          <w:numId w:val="24"/>
        </w:numPr>
        <w:jc w:val="both"/>
        <w:rPr>
          <w:rFonts w:eastAsia="Arial"/>
          <w:sz w:val="24"/>
          <w:szCs w:val="24"/>
        </w:rPr>
      </w:pPr>
      <w:r w:rsidRPr="001B6C1F">
        <w:rPr>
          <w:rFonts w:eastAsia="Arial"/>
          <w:sz w:val="24"/>
          <w:szCs w:val="24"/>
        </w:rPr>
        <w:t>Oferta musi być podpisana przez osoby upoważnione do reprezentowania wykonawcy (wykonawców). Oznacza to, iż jeżeli z dokumentu(ów) określającego status prawny wykonawcy(ów) lub pełnomocnictwa (pełnomocnictw) wynika, iż do reprezentowania wykonawcy(ów) upoważnionych jest łącznie kilka osób, dokumenty wchodzące w skład oferty muszą być podpisane przez wszystkie te osoby.</w:t>
      </w:r>
    </w:p>
    <w:p w:rsidR="00F658A4" w:rsidRPr="001B6C1F" w:rsidRDefault="00F658A4" w:rsidP="00435859">
      <w:pPr>
        <w:pStyle w:val="Akapitzlist"/>
        <w:numPr>
          <w:ilvl w:val="0"/>
          <w:numId w:val="24"/>
        </w:numPr>
        <w:jc w:val="both"/>
        <w:rPr>
          <w:rFonts w:eastAsia="Arial"/>
          <w:sz w:val="24"/>
          <w:szCs w:val="24"/>
        </w:rPr>
      </w:pPr>
      <w:r w:rsidRPr="001B6C1F">
        <w:rPr>
          <w:rFonts w:eastAsia="Arial"/>
          <w:sz w:val="24"/>
          <w:szCs w:val="24"/>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za zgodność z oryginałem kopię stosownego pełnomocnictwa udzielonego przez osoby do tego upoważnione.</w:t>
      </w:r>
    </w:p>
    <w:p w:rsidR="00F658A4" w:rsidRPr="001B6C1F" w:rsidRDefault="00F658A4" w:rsidP="00435859">
      <w:pPr>
        <w:pStyle w:val="Akapitzlist"/>
        <w:numPr>
          <w:ilvl w:val="0"/>
          <w:numId w:val="24"/>
        </w:numPr>
        <w:jc w:val="both"/>
        <w:rPr>
          <w:rFonts w:eastAsia="Arial"/>
          <w:sz w:val="24"/>
          <w:szCs w:val="24"/>
        </w:rPr>
      </w:pPr>
      <w:r w:rsidRPr="001B6C1F">
        <w:rPr>
          <w:rFonts w:eastAsia="Arial"/>
          <w:sz w:val="24"/>
          <w:szCs w:val="24"/>
        </w:rPr>
        <w:t>Wzory dokumentów dołączonych do niniejszej SIWZ powinny zostać wypełnione przez wykonawcę i dołączone do oferty bądź też przygotowane przez Wykonawcę w zgodnej formie z niniejszą SIWZ.</w:t>
      </w:r>
    </w:p>
    <w:p w:rsidR="00F658A4" w:rsidRPr="001B6C1F" w:rsidRDefault="00F658A4" w:rsidP="00435859">
      <w:pPr>
        <w:pStyle w:val="Akapitzlist"/>
        <w:numPr>
          <w:ilvl w:val="0"/>
          <w:numId w:val="24"/>
        </w:numPr>
        <w:jc w:val="both"/>
        <w:rPr>
          <w:rFonts w:eastAsia="Arial"/>
          <w:sz w:val="24"/>
          <w:szCs w:val="24"/>
        </w:rPr>
      </w:pPr>
      <w:r w:rsidRPr="001B6C1F">
        <w:rPr>
          <w:rFonts w:eastAsia="Arial"/>
          <w:sz w:val="24"/>
          <w:szCs w:val="24"/>
        </w:rPr>
        <w:t>We wszystkich przypadkach, gdzie jest mowa o pieczątkach, zamawiający dopuszcza złożenie czytelnego zapisu o treści pieczęci zawierającego co najmniej oznaczenie nazwy (firmy) i siedziby.</w:t>
      </w:r>
    </w:p>
    <w:p w:rsidR="00F658A4" w:rsidRPr="001B6C1F" w:rsidRDefault="00F658A4" w:rsidP="00435859">
      <w:pPr>
        <w:pStyle w:val="Akapitzlist"/>
        <w:numPr>
          <w:ilvl w:val="0"/>
          <w:numId w:val="24"/>
        </w:numPr>
        <w:jc w:val="both"/>
        <w:rPr>
          <w:rFonts w:eastAsia="Arial"/>
          <w:b/>
          <w:sz w:val="24"/>
          <w:szCs w:val="24"/>
        </w:rPr>
      </w:pPr>
      <w:r w:rsidRPr="001B6C1F">
        <w:rPr>
          <w:rFonts w:eastAsia="Arial"/>
          <w:b/>
          <w:sz w:val="24"/>
          <w:szCs w:val="24"/>
        </w:rPr>
        <w:t xml:space="preserve">Oferta </w:t>
      </w:r>
      <w:r w:rsidR="000B5296" w:rsidRPr="001B6C1F">
        <w:rPr>
          <w:rFonts w:eastAsia="Arial"/>
          <w:b/>
          <w:sz w:val="24"/>
          <w:szCs w:val="24"/>
        </w:rPr>
        <w:t>po</w:t>
      </w:r>
      <w:r w:rsidRPr="001B6C1F">
        <w:rPr>
          <w:rFonts w:eastAsia="Arial"/>
          <w:b/>
          <w:sz w:val="24"/>
          <w:szCs w:val="24"/>
        </w:rPr>
        <w:t>winna</w:t>
      </w:r>
      <w:r w:rsidR="00410CFA" w:rsidRPr="001B6C1F">
        <w:rPr>
          <w:rFonts w:eastAsia="Arial"/>
          <w:b/>
          <w:sz w:val="24"/>
          <w:szCs w:val="24"/>
        </w:rPr>
        <w:t xml:space="preserve"> zawierać następujące dokumenty</w:t>
      </w:r>
      <w:r w:rsidRPr="001B6C1F">
        <w:rPr>
          <w:rFonts w:eastAsia="Arial"/>
          <w:b/>
          <w:sz w:val="24"/>
          <w:szCs w:val="24"/>
        </w:rPr>
        <w:t>:</w:t>
      </w:r>
    </w:p>
    <w:p w:rsidR="00F658A4" w:rsidRPr="001B6C1F" w:rsidRDefault="00F658A4" w:rsidP="00435859">
      <w:pPr>
        <w:pStyle w:val="Akapitzlist"/>
        <w:numPr>
          <w:ilvl w:val="0"/>
          <w:numId w:val="25"/>
        </w:numPr>
        <w:jc w:val="both"/>
        <w:rPr>
          <w:rFonts w:eastAsia="Arial"/>
          <w:sz w:val="24"/>
          <w:szCs w:val="24"/>
        </w:rPr>
      </w:pPr>
      <w:r w:rsidRPr="001B6C1F">
        <w:rPr>
          <w:rFonts w:eastAsia="Arial"/>
          <w:sz w:val="24"/>
          <w:szCs w:val="24"/>
        </w:rPr>
        <w:t xml:space="preserve">Wypełniony formularz oferty, wg </w:t>
      </w:r>
      <w:r w:rsidRPr="001B6C1F">
        <w:rPr>
          <w:rFonts w:eastAsia="Arial"/>
          <w:b/>
          <w:sz w:val="24"/>
          <w:szCs w:val="24"/>
        </w:rPr>
        <w:t>załącznika nr 1 do SIWZ</w:t>
      </w:r>
      <w:r w:rsidR="00410CFA" w:rsidRPr="001B6C1F">
        <w:rPr>
          <w:rFonts w:eastAsia="Arial"/>
          <w:sz w:val="24"/>
          <w:szCs w:val="24"/>
        </w:rPr>
        <w:t>,</w:t>
      </w:r>
    </w:p>
    <w:p w:rsidR="00F658A4" w:rsidRPr="001B6C1F" w:rsidRDefault="00F658A4" w:rsidP="00435859">
      <w:pPr>
        <w:pStyle w:val="Akapitzlist"/>
        <w:numPr>
          <w:ilvl w:val="0"/>
          <w:numId w:val="25"/>
        </w:numPr>
        <w:jc w:val="both"/>
        <w:rPr>
          <w:rFonts w:eastAsia="Arial"/>
          <w:sz w:val="24"/>
          <w:szCs w:val="24"/>
        </w:rPr>
      </w:pPr>
      <w:r w:rsidRPr="001B6C1F">
        <w:rPr>
          <w:rFonts w:eastAsia="Arial"/>
          <w:sz w:val="24"/>
          <w:szCs w:val="24"/>
        </w:rPr>
        <w:t xml:space="preserve">Oświadczenie o niepodleganiu wykluczeniu i spełnianiu warunków udziału w postępowaniu, wg </w:t>
      </w:r>
      <w:r w:rsidRPr="001B6C1F">
        <w:rPr>
          <w:rFonts w:eastAsia="Arial"/>
          <w:b/>
          <w:sz w:val="24"/>
          <w:szCs w:val="24"/>
        </w:rPr>
        <w:t>załącznika nr 2 do SIWZ</w:t>
      </w:r>
      <w:r w:rsidR="00410CFA" w:rsidRPr="001B6C1F">
        <w:rPr>
          <w:rFonts w:eastAsia="Arial"/>
          <w:sz w:val="24"/>
          <w:szCs w:val="24"/>
        </w:rPr>
        <w:t>,</w:t>
      </w:r>
    </w:p>
    <w:p w:rsidR="00F658A4" w:rsidRPr="001B6C1F" w:rsidRDefault="00F658A4" w:rsidP="00435859">
      <w:pPr>
        <w:pStyle w:val="Akapitzlist"/>
        <w:numPr>
          <w:ilvl w:val="0"/>
          <w:numId w:val="25"/>
        </w:numPr>
        <w:jc w:val="both"/>
        <w:rPr>
          <w:rFonts w:eastAsia="Arial"/>
          <w:sz w:val="24"/>
          <w:szCs w:val="24"/>
        </w:rPr>
      </w:pPr>
      <w:r w:rsidRPr="001B6C1F">
        <w:rPr>
          <w:rFonts w:eastAsia="Arial"/>
          <w:sz w:val="24"/>
          <w:szCs w:val="24"/>
        </w:rPr>
        <w:t>Pisemne zobowiązania innych podmiotów do oddania wykonawcy do dyspozycji niez</w:t>
      </w:r>
      <w:r w:rsidR="00410CFA" w:rsidRPr="001B6C1F">
        <w:rPr>
          <w:rFonts w:eastAsia="Arial"/>
          <w:sz w:val="24"/>
          <w:szCs w:val="24"/>
        </w:rPr>
        <w:t>będnych zasobów (jeśli dotyczy).</w:t>
      </w:r>
    </w:p>
    <w:p w:rsidR="000B5296" w:rsidRPr="001B6C1F" w:rsidRDefault="000B5296" w:rsidP="00435859">
      <w:pPr>
        <w:pStyle w:val="Akapitzlist"/>
        <w:numPr>
          <w:ilvl w:val="0"/>
          <w:numId w:val="24"/>
        </w:numPr>
        <w:jc w:val="both"/>
        <w:rPr>
          <w:rFonts w:eastAsia="Arial"/>
          <w:sz w:val="24"/>
          <w:szCs w:val="24"/>
        </w:rPr>
      </w:pPr>
      <w:r w:rsidRPr="001B6C1F">
        <w:rPr>
          <w:rFonts w:eastAsia="Arial"/>
          <w:b/>
          <w:sz w:val="24"/>
          <w:szCs w:val="24"/>
        </w:rPr>
        <w:t>Oferta składana przez konsorcjum lub spółkę cywilną</w:t>
      </w:r>
      <w:r w:rsidRPr="001B6C1F">
        <w:rPr>
          <w:rFonts w:eastAsia="Arial"/>
          <w:sz w:val="24"/>
          <w:szCs w:val="24"/>
        </w:rPr>
        <w:t xml:space="preserve"> powinna zawierać następujące dokumenty:</w:t>
      </w:r>
    </w:p>
    <w:p w:rsidR="000B5296" w:rsidRPr="001B6C1F" w:rsidRDefault="000B5296" w:rsidP="00435859">
      <w:pPr>
        <w:pStyle w:val="Akapitzlist"/>
        <w:numPr>
          <w:ilvl w:val="0"/>
          <w:numId w:val="52"/>
        </w:numPr>
        <w:jc w:val="both"/>
        <w:rPr>
          <w:rFonts w:eastAsia="Arial"/>
          <w:sz w:val="24"/>
          <w:szCs w:val="24"/>
        </w:rPr>
      </w:pPr>
      <w:r w:rsidRPr="001B6C1F">
        <w:rPr>
          <w:rFonts w:eastAsia="Arial"/>
          <w:sz w:val="24"/>
          <w:szCs w:val="24"/>
        </w:rPr>
        <w:t>Wypełniony formularz oferty, wg załącznika nr 1 do SIWZ, podpisany przez pełnomocnika konsorcjum/spółki cywilnej.</w:t>
      </w:r>
    </w:p>
    <w:p w:rsidR="000B5296" w:rsidRPr="001B6C1F" w:rsidRDefault="000B5296" w:rsidP="00435859">
      <w:pPr>
        <w:pStyle w:val="Akapitzlist"/>
        <w:numPr>
          <w:ilvl w:val="0"/>
          <w:numId w:val="52"/>
        </w:numPr>
        <w:jc w:val="both"/>
        <w:rPr>
          <w:rFonts w:eastAsia="Arial"/>
          <w:sz w:val="24"/>
          <w:szCs w:val="24"/>
        </w:rPr>
      </w:pPr>
      <w:r w:rsidRPr="001B6C1F">
        <w:rPr>
          <w:rFonts w:eastAsia="Arial"/>
          <w:sz w:val="24"/>
          <w:szCs w:val="24"/>
        </w:rPr>
        <w:lastRenderedPageBreak/>
        <w:t>Oświadczenie o niepodleganiu wykluczeniu i spełnianiu warunków udziału w postępowaniu, wg załącznika nr 2 do SIWZ;</w:t>
      </w:r>
    </w:p>
    <w:p w:rsidR="000B5296" w:rsidRPr="001B6C1F" w:rsidRDefault="000B5296" w:rsidP="00435859">
      <w:pPr>
        <w:pStyle w:val="Akapitzlist"/>
        <w:numPr>
          <w:ilvl w:val="0"/>
          <w:numId w:val="52"/>
        </w:numPr>
        <w:jc w:val="both"/>
        <w:rPr>
          <w:rFonts w:eastAsia="Arial"/>
          <w:sz w:val="24"/>
          <w:szCs w:val="24"/>
        </w:rPr>
      </w:pPr>
      <w:r w:rsidRPr="001B6C1F">
        <w:rPr>
          <w:rFonts w:eastAsia="Arial"/>
          <w:sz w:val="24"/>
          <w:szCs w:val="24"/>
        </w:rPr>
        <w:t xml:space="preserve">Pełnomocnictwo o którym mowa w pkt VII pkt 12 </w:t>
      </w:r>
      <w:proofErr w:type="spellStart"/>
      <w:r w:rsidRPr="001B6C1F">
        <w:rPr>
          <w:rFonts w:eastAsia="Arial"/>
          <w:sz w:val="24"/>
          <w:szCs w:val="24"/>
        </w:rPr>
        <w:t>ppkt</w:t>
      </w:r>
      <w:proofErr w:type="spellEnd"/>
      <w:r w:rsidRPr="001B6C1F">
        <w:rPr>
          <w:rFonts w:eastAsia="Arial"/>
          <w:sz w:val="24"/>
          <w:szCs w:val="24"/>
        </w:rPr>
        <w:t xml:space="preserve"> 1)-4) SIWZ.</w:t>
      </w:r>
    </w:p>
    <w:p w:rsidR="000B5296" w:rsidRPr="001B6C1F" w:rsidRDefault="000B5296" w:rsidP="00435859">
      <w:pPr>
        <w:pStyle w:val="Akapitzlist"/>
        <w:numPr>
          <w:ilvl w:val="0"/>
          <w:numId w:val="52"/>
        </w:numPr>
        <w:jc w:val="both"/>
        <w:rPr>
          <w:rFonts w:eastAsia="Arial"/>
          <w:sz w:val="24"/>
          <w:szCs w:val="24"/>
        </w:rPr>
      </w:pPr>
      <w:r w:rsidRPr="001B6C1F">
        <w:rPr>
          <w:rFonts w:eastAsia="Arial"/>
          <w:sz w:val="24"/>
          <w:szCs w:val="24"/>
        </w:rPr>
        <w:t>Pisemne zobowiązania innych podmiotów do oddania wykonawcy do dyspozycji niezbędnych zasobów (jeśli dotyczy);</w:t>
      </w:r>
    </w:p>
    <w:p w:rsidR="00F658A4" w:rsidRPr="001B6C1F" w:rsidRDefault="00F658A4" w:rsidP="00435859">
      <w:pPr>
        <w:pStyle w:val="Akapitzlist"/>
        <w:numPr>
          <w:ilvl w:val="0"/>
          <w:numId w:val="24"/>
        </w:numPr>
        <w:jc w:val="both"/>
        <w:rPr>
          <w:rFonts w:eastAsia="Arial"/>
          <w:sz w:val="24"/>
          <w:szCs w:val="24"/>
        </w:rPr>
      </w:pPr>
      <w:r w:rsidRPr="001B6C1F">
        <w:rPr>
          <w:sz w:val="24"/>
          <w:szCs w:val="24"/>
        </w:rPr>
        <w:t>Ofertę składa się, pod rygorem nieważności w formie pisemnej. Każdą stronę należy ponumerować, miejsca zmian należy parafować przez osobę podpisującą ofertę. Cała oferta powinna być zszyta lub złączona trwale w inny sposób.</w:t>
      </w:r>
    </w:p>
    <w:p w:rsidR="00A653A8" w:rsidRPr="001B6C1F" w:rsidRDefault="00F658A4" w:rsidP="00435859">
      <w:pPr>
        <w:pStyle w:val="Akapitzlist"/>
        <w:numPr>
          <w:ilvl w:val="0"/>
          <w:numId w:val="24"/>
        </w:numPr>
        <w:jc w:val="both"/>
        <w:rPr>
          <w:rFonts w:eastAsia="Arial"/>
          <w:sz w:val="24"/>
          <w:szCs w:val="24"/>
        </w:rPr>
      </w:pPr>
      <w:r w:rsidRPr="001B6C1F">
        <w:rPr>
          <w:sz w:val="24"/>
          <w:szCs w:val="24"/>
        </w:rPr>
        <w:t>Oferta powinna być złożona w zamkniętej kopercie, uniemożliwiającej odczytanie jej zawartości, z podaniem nazwy oferenta, zaadresowanej na Zamawiającego oznaczonej:</w:t>
      </w:r>
    </w:p>
    <w:p w:rsidR="00A653A8" w:rsidRPr="001B6C1F" w:rsidRDefault="00A653A8" w:rsidP="00A653A8">
      <w:pPr>
        <w:pStyle w:val="Akapitzlist"/>
        <w:ind w:left="1440"/>
        <w:jc w:val="both"/>
        <w:rPr>
          <w:rFonts w:eastAsia="Arial"/>
          <w:sz w:val="24"/>
          <w:szCs w:val="24"/>
        </w:rPr>
      </w:pPr>
    </w:p>
    <w:p w:rsidR="007C41A3" w:rsidRDefault="00A653A8" w:rsidP="00442F41">
      <w:pPr>
        <w:pStyle w:val="Akapitzlist"/>
        <w:ind w:left="1440"/>
        <w:jc w:val="center"/>
        <w:rPr>
          <w:rFonts w:eastAsia="Arial"/>
          <w:b/>
          <w:sz w:val="24"/>
          <w:szCs w:val="24"/>
        </w:rPr>
      </w:pPr>
      <w:r w:rsidRPr="001B6C1F">
        <w:rPr>
          <w:rFonts w:eastAsia="Arial"/>
          <w:b/>
          <w:sz w:val="24"/>
          <w:szCs w:val="24"/>
        </w:rPr>
        <w:t xml:space="preserve">OFERTA: </w:t>
      </w:r>
      <w:r w:rsidR="007C41A3" w:rsidRPr="007C41A3">
        <w:rPr>
          <w:rFonts w:eastAsia="Arial"/>
          <w:b/>
          <w:sz w:val="24"/>
          <w:szCs w:val="24"/>
        </w:rPr>
        <w:t>„Remont nawierzchni</w:t>
      </w:r>
      <w:r w:rsidR="007C41A3">
        <w:rPr>
          <w:rFonts w:eastAsia="Arial"/>
          <w:b/>
          <w:sz w:val="24"/>
          <w:szCs w:val="24"/>
        </w:rPr>
        <w:t xml:space="preserve"> ulicy Młynarskiej i Parkowej </w:t>
      </w:r>
    </w:p>
    <w:p w:rsidR="00442F41" w:rsidRDefault="007C41A3" w:rsidP="00442F41">
      <w:pPr>
        <w:pStyle w:val="Akapitzlist"/>
        <w:ind w:left="1440"/>
        <w:jc w:val="center"/>
        <w:rPr>
          <w:rFonts w:eastAsia="Arial"/>
          <w:b/>
          <w:sz w:val="24"/>
          <w:szCs w:val="24"/>
        </w:rPr>
      </w:pPr>
      <w:r>
        <w:rPr>
          <w:rFonts w:eastAsia="Arial"/>
          <w:b/>
          <w:sz w:val="24"/>
          <w:szCs w:val="24"/>
        </w:rPr>
        <w:t xml:space="preserve">w </w:t>
      </w:r>
      <w:r w:rsidRPr="007C41A3">
        <w:rPr>
          <w:rFonts w:eastAsia="Arial"/>
          <w:b/>
          <w:sz w:val="24"/>
          <w:szCs w:val="24"/>
        </w:rPr>
        <w:t>Srokowie”</w:t>
      </w:r>
    </w:p>
    <w:p w:rsidR="002133C4" w:rsidRPr="001B6C1F" w:rsidRDefault="002133C4" w:rsidP="00442F41">
      <w:pPr>
        <w:pStyle w:val="Akapitzlist"/>
        <w:ind w:left="1440"/>
        <w:jc w:val="center"/>
        <w:rPr>
          <w:rFonts w:eastAsia="Arial"/>
          <w:b/>
          <w:sz w:val="24"/>
          <w:szCs w:val="24"/>
        </w:rPr>
      </w:pPr>
      <w:r>
        <w:rPr>
          <w:rFonts w:eastAsia="Arial"/>
          <w:b/>
          <w:sz w:val="24"/>
          <w:szCs w:val="24"/>
        </w:rPr>
        <w:t xml:space="preserve">Nr sprawy: </w:t>
      </w:r>
      <w:r w:rsidR="007C41A3">
        <w:rPr>
          <w:rFonts w:eastAsia="Arial"/>
          <w:b/>
          <w:sz w:val="24"/>
          <w:szCs w:val="24"/>
        </w:rPr>
        <w:t>RGT.271.7</w:t>
      </w:r>
      <w:r w:rsidR="008F621C" w:rsidRPr="008F621C">
        <w:rPr>
          <w:rFonts w:eastAsia="Arial"/>
          <w:b/>
          <w:sz w:val="24"/>
          <w:szCs w:val="24"/>
        </w:rPr>
        <w:t>.2020</w:t>
      </w:r>
    </w:p>
    <w:p w:rsidR="00F658A4" w:rsidRPr="001B6C1F" w:rsidRDefault="00F658A4" w:rsidP="00F66C96">
      <w:pPr>
        <w:pStyle w:val="Akapitzlist"/>
        <w:ind w:left="1440"/>
        <w:jc w:val="center"/>
        <w:rPr>
          <w:rFonts w:eastAsia="Arial"/>
          <w:sz w:val="24"/>
          <w:szCs w:val="24"/>
        </w:rPr>
      </w:pPr>
      <w:r w:rsidRPr="001B6C1F">
        <w:rPr>
          <w:rFonts w:eastAsia="Arial"/>
          <w:sz w:val="24"/>
          <w:szCs w:val="24"/>
        </w:rPr>
        <w:t>NIE OTWIERAĆ PR</w:t>
      </w:r>
      <w:r w:rsidR="00A653A8" w:rsidRPr="001B6C1F">
        <w:rPr>
          <w:rFonts w:eastAsia="Arial"/>
          <w:sz w:val="24"/>
          <w:szCs w:val="24"/>
        </w:rPr>
        <w:t xml:space="preserve">ZED: </w:t>
      </w:r>
      <w:r w:rsidR="007C41A3">
        <w:rPr>
          <w:rFonts w:eastAsia="Arial"/>
          <w:b/>
          <w:sz w:val="24"/>
          <w:szCs w:val="24"/>
        </w:rPr>
        <w:t>04.11</w:t>
      </w:r>
      <w:r w:rsidR="00D24043">
        <w:rPr>
          <w:rFonts w:eastAsia="Arial"/>
          <w:b/>
          <w:sz w:val="24"/>
          <w:szCs w:val="24"/>
        </w:rPr>
        <w:t>.2020</w:t>
      </w:r>
      <w:r w:rsidR="00A653A8" w:rsidRPr="001B6C1F">
        <w:rPr>
          <w:rFonts w:eastAsia="Arial"/>
          <w:b/>
          <w:sz w:val="24"/>
          <w:szCs w:val="24"/>
        </w:rPr>
        <w:t xml:space="preserve"> r</w:t>
      </w:r>
      <w:r w:rsidR="00A653A8" w:rsidRPr="001B6C1F">
        <w:rPr>
          <w:rFonts w:eastAsia="Arial"/>
          <w:sz w:val="24"/>
          <w:szCs w:val="24"/>
        </w:rPr>
        <w:t xml:space="preserve">. </w:t>
      </w:r>
      <w:r w:rsidR="00392EAE" w:rsidRPr="001B6C1F">
        <w:rPr>
          <w:rFonts w:eastAsia="Arial"/>
          <w:sz w:val="24"/>
          <w:szCs w:val="24"/>
        </w:rPr>
        <w:t xml:space="preserve">GODZ. </w:t>
      </w:r>
      <w:r w:rsidR="002B7C80">
        <w:rPr>
          <w:rFonts w:eastAsia="Arial"/>
          <w:b/>
          <w:sz w:val="24"/>
          <w:szCs w:val="24"/>
        </w:rPr>
        <w:t>11</w:t>
      </w:r>
      <w:r w:rsidR="00392EAE" w:rsidRPr="001B6C1F">
        <w:rPr>
          <w:rFonts w:eastAsia="Arial"/>
          <w:b/>
          <w:sz w:val="24"/>
          <w:szCs w:val="24"/>
        </w:rPr>
        <w:t>:30</w:t>
      </w:r>
    </w:p>
    <w:p w:rsidR="00A653A8" w:rsidRPr="001B6C1F" w:rsidRDefault="00A653A8" w:rsidP="00A653A8">
      <w:pPr>
        <w:pStyle w:val="Akapitzlist"/>
        <w:ind w:left="1440"/>
        <w:jc w:val="both"/>
        <w:rPr>
          <w:rFonts w:eastAsia="Arial"/>
          <w:sz w:val="24"/>
          <w:szCs w:val="24"/>
        </w:rPr>
      </w:pPr>
    </w:p>
    <w:p w:rsidR="00F658A4" w:rsidRPr="001B6C1F" w:rsidRDefault="00F658A4" w:rsidP="00435859">
      <w:pPr>
        <w:pStyle w:val="Akapitzlist"/>
        <w:numPr>
          <w:ilvl w:val="0"/>
          <w:numId w:val="24"/>
        </w:numPr>
        <w:jc w:val="both"/>
        <w:rPr>
          <w:rFonts w:eastAsia="Arial"/>
          <w:b/>
          <w:sz w:val="24"/>
          <w:szCs w:val="24"/>
        </w:rPr>
      </w:pPr>
      <w:r w:rsidRPr="001B6C1F">
        <w:rPr>
          <w:sz w:val="24"/>
          <w:szCs w:val="24"/>
        </w:rPr>
        <w:t>Oferty złożone po terminie zostaną niezwłocznie zwrócone bez otwierania (art.84 ust.2 ustawy PZP</w:t>
      </w:r>
      <w:r w:rsidR="00A653A8" w:rsidRPr="001B6C1F">
        <w:rPr>
          <w:sz w:val="24"/>
          <w:szCs w:val="24"/>
        </w:rPr>
        <w:t>)</w:t>
      </w:r>
      <w:r w:rsidRPr="001B6C1F">
        <w:rPr>
          <w:sz w:val="24"/>
          <w:szCs w:val="24"/>
        </w:rPr>
        <w:t>.</w:t>
      </w:r>
    </w:p>
    <w:p w:rsidR="00F658A4" w:rsidRPr="001B6C1F" w:rsidRDefault="00F658A4" w:rsidP="00435859">
      <w:pPr>
        <w:pStyle w:val="Akapitzlist"/>
        <w:numPr>
          <w:ilvl w:val="0"/>
          <w:numId w:val="24"/>
        </w:numPr>
        <w:jc w:val="both"/>
        <w:rPr>
          <w:rFonts w:eastAsia="Arial"/>
          <w:b/>
          <w:sz w:val="24"/>
          <w:szCs w:val="24"/>
        </w:rPr>
      </w:pPr>
      <w:r w:rsidRPr="001B6C1F">
        <w:rPr>
          <w:sz w:val="24"/>
          <w:szCs w:val="24"/>
        </w:rPr>
        <w:t>Wykonawca może wprowadzić zmiany do oferty przed upływem terminu składania ofert. Zmiany należy złożyć wg takich samych, jakie obowiązują przy składaniu oferty, z dopiskiem : „ZMIANA OFERTY”.</w:t>
      </w:r>
    </w:p>
    <w:p w:rsidR="00F658A4" w:rsidRPr="001B6C1F" w:rsidRDefault="00F658A4" w:rsidP="00435859">
      <w:pPr>
        <w:pStyle w:val="Akapitzlist"/>
        <w:numPr>
          <w:ilvl w:val="0"/>
          <w:numId w:val="24"/>
        </w:numPr>
        <w:jc w:val="both"/>
        <w:rPr>
          <w:rFonts w:eastAsia="Arial"/>
          <w:b/>
          <w:sz w:val="24"/>
          <w:szCs w:val="24"/>
        </w:rPr>
      </w:pPr>
      <w:r w:rsidRPr="001B6C1F">
        <w:rPr>
          <w:sz w:val="24"/>
          <w:szCs w:val="24"/>
        </w:rPr>
        <w:t>Wykonawca ma prawo wycofać ofertę przed upływem terminu składania ofert. W takim przypadku pisemne powiadomienie o wycofaniu oferty musi wpłynąć do zamawiającego przed upływem terminu składania ofert.</w:t>
      </w:r>
    </w:p>
    <w:p w:rsidR="00F658A4" w:rsidRPr="001B6C1F" w:rsidRDefault="00F658A4" w:rsidP="00435859">
      <w:pPr>
        <w:pStyle w:val="Akapitzlist"/>
        <w:numPr>
          <w:ilvl w:val="0"/>
          <w:numId w:val="24"/>
        </w:numPr>
        <w:jc w:val="both"/>
        <w:rPr>
          <w:rFonts w:eastAsia="Arial"/>
          <w:b/>
          <w:sz w:val="24"/>
          <w:szCs w:val="24"/>
        </w:rPr>
      </w:pPr>
      <w:r w:rsidRPr="001B6C1F">
        <w:rPr>
          <w:sz w:val="24"/>
          <w:szCs w:val="24"/>
        </w:rPr>
        <w:t>Wykonawca ma możliwość uzyskania wszelkich możliwych informacji i dokładne zaznajomienie się z przedmiotem zamówienia.</w:t>
      </w:r>
    </w:p>
    <w:p w:rsidR="00F658A4" w:rsidRPr="001B6C1F" w:rsidRDefault="00F658A4" w:rsidP="00435859">
      <w:pPr>
        <w:pStyle w:val="Akapitzlist"/>
        <w:numPr>
          <w:ilvl w:val="0"/>
          <w:numId w:val="24"/>
        </w:numPr>
        <w:jc w:val="both"/>
        <w:rPr>
          <w:rFonts w:eastAsia="Arial"/>
          <w:b/>
          <w:sz w:val="24"/>
          <w:szCs w:val="24"/>
        </w:rPr>
      </w:pPr>
      <w:r w:rsidRPr="001B6C1F">
        <w:rPr>
          <w:sz w:val="24"/>
          <w:szCs w:val="24"/>
        </w:rPr>
        <w:t>Wykonawca ponosi wszelkie koszty związane z przygotowaniem i przedłożeniem oferty. Zamawiający w żadnym wypadku nie może być pociągnięty do odpowiedzialności z tytułu tych kosztów, niezależnie od przebiegu czy wyniku procedury przetargowej z zastrzeżeniem art.93 ust.4 ustawy PZP.</w:t>
      </w:r>
    </w:p>
    <w:p w:rsidR="00F658A4" w:rsidRPr="001B6C1F" w:rsidRDefault="00F658A4" w:rsidP="00435859">
      <w:pPr>
        <w:pStyle w:val="Akapitzlist"/>
        <w:numPr>
          <w:ilvl w:val="0"/>
          <w:numId w:val="24"/>
        </w:numPr>
        <w:jc w:val="both"/>
        <w:rPr>
          <w:rFonts w:eastAsia="Arial"/>
          <w:b/>
          <w:sz w:val="24"/>
          <w:szCs w:val="24"/>
        </w:rPr>
      </w:pPr>
      <w:r w:rsidRPr="001B6C1F">
        <w:rPr>
          <w:sz w:val="24"/>
          <w:szCs w:val="24"/>
        </w:rPr>
        <w:t>Każdy dokument składający się na ofertę musi być czytelny.</w:t>
      </w:r>
    </w:p>
    <w:p w:rsidR="00F658A4" w:rsidRPr="001B6C1F" w:rsidRDefault="00F658A4" w:rsidP="00435859">
      <w:pPr>
        <w:pStyle w:val="Akapitzlist"/>
        <w:numPr>
          <w:ilvl w:val="0"/>
          <w:numId w:val="24"/>
        </w:numPr>
        <w:jc w:val="both"/>
        <w:rPr>
          <w:rFonts w:eastAsia="Arial"/>
          <w:b/>
          <w:sz w:val="24"/>
          <w:szCs w:val="24"/>
        </w:rPr>
      </w:pPr>
      <w:r w:rsidRPr="001B6C1F">
        <w:rPr>
          <w:sz w:val="24"/>
          <w:szCs w:val="24"/>
        </w:rPr>
        <w:t>Oferta musi być podpisana przez wykonawcę. Zamawiający wymaga, aby ofertę podpisano zgodnie z zasadami reprezentacji wynikającymi z właściwego rejestru lub ewidencji działalności gospodarczej. Jeżeli osoba/osoby działa na podstawie pełnomocnictwa to pełnomocnictwo musi spełniać warunki określone w</w:t>
      </w:r>
      <w:r w:rsidR="000B5296" w:rsidRPr="001B6C1F">
        <w:rPr>
          <w:sz w:val="24"/>
          <w:szCs w:val="24"/>
        </w:rPr>
        <w:t xml:space="preserve"> pkt VII</w:t>
      </w:r>
      <w:r w:rsidRPr="001B6C1F">
        <w:rPr>
          <w:sz w:val="24"/>
          <w:szCs w:val="24"/>
        </w:rPr>
        <w:t xml:space="preserve"> SIWZ.</w:t>
      </w:r>
    </w:p>
    <w:p w:rsidR="000140A4" w:rsidRPr="001B6C1F" w:rsidRDefault="000140A4" w:rsidP="000140A4">
      <w:pPr>
        <w:pStyle w:val="Akapitzlist"/>
        <w:ind w:left="1440"/>
        <w:jc w:val="both"/>
        <w:rPr>
          <w:rFonts w:eastAsia="Arial"/>
          <w:b/>
          <w:sz w:val="24"/>
          <w:szCs w:val="24"/>
        </w:rPr>
      </w:pPr>
    </w:p>
    <w:p w:rsidR="00392EAE" w:rsidRPr="001B6C1F" w:rsidRDefault="00F658A4" w:rsidP="00392EAE">
      <w:pPr>
        <w:pStyle w:val="Akapitzlist"/>
        <w:numPr>
          <w:ilvl w:val="0"/>
          <w:numId w:val="1"/>
        </w:numPr>
        <w:jc w:val="both"/>
        <w:rPr>
          <w:rFonts w:eastAsia="Arial"/>
          <w:b/>
          <w:sz w:val="24"/>
          <w:szCs w:val="24"/>
        </w:rPr>
      </w:pPr>
      <w:r w:rsidRPr="001B6C1F">
        <w:rPr>
          <w:b/>
          <w:sz w:val="24"/>
          <w:szCs w:val="24"/>
        </w:rPr>
        <w:t>Miejsce oraz te</w:t>
      </w:r>
      <w:r w:rsidR="000140A4" w:rsidRPr="001B6C1F">
        <w:rPr>
          <w:b/>
          <w:sz w:val="24"/>
          <w:szCs w:val="24"/>
        </w:rPr>
        <w:t>rmin składania i otwarcia ofert</w:t>
      </w:r>
    </w:p>
    <w:p w:rsidR="00F658A4" w:rsidRPr="001B6C1F" w:rsidRDefault="00F658A4" w:rsidP="007C41A3">
      <w:pPr>
        <w:pStyle w:val="Akapitzlist"/>
        <w:numPr>
          <w:ilvl w:val="0"/>
          <w:numId w:val="26"/>
        </w:numPr>
        <w:jc w:val="both"/>
        <w:rPr>
          <w:rFonts w:eastAsia="Arial"/>
          <w:b/>
          <w:sz w:val="24"/>
          <w:szCs w:val="24"/>
        </w:rPr>
      </w:pPr>
      <w:r w:rsidRPr="001B6C1F">
        <w:rPr>
          <w:sz w:val="24"/>
          <w:szCs w:val="24"/>
        </w:rPr>
        <w:t xml:space="preserve">Oferty należy składać do dnia </w:t>
      </w:r>
      <w:r w:rsidR="007C41A3" w:rsidRPr="007C41A3">
        <w:rPr>
          <w:rFonts w:eastAsia="Arial"/>
          <w:b/>
          <w:sz w:val="24"/>
          <w:szCs w:val="24"/>
        </w:rPr>
        <w:t xml:space="preserve">04.11.2020 r. </w:t>
      </w:r>
      <w:r w:rsidRPr="001B6C1F">
        <w:rPr>
          <w:sz w:val="24"/>
          <w:szCs w:val="24"/>
        </w:rPr>
        <w:t>do godz.</w:t>
      </w:r>
      <w:r w:rsidR="003E6D31" w:rsidRPr="001B6C1F">
        <w:rPr>
          <w:sz w:val="24"/>
          <w:szCs w:val="24"/>
        </w:rPr>
        <w:t xml:space="preserve"> </w:t>
      </w:r>
      <w:r w:rsidR="002B7C80">
        <w:rPr>
          <w:b/>
          <w:sz w:val="24"/>
          <w:szCs w:val="24"/>
        </w:rPr>
        <w:t>11</w:t>
      </w:r>
      <w:r w:rsidRPr="001B6C1F">
        <w:rPr>
          <w:b/>
          <w:sz w:val="24"/>
          <w:szCs w:val="24"/>
        </w:rPr>
        <w:t>:00</w:t>
      </w:r>
      <w:r w:rsidRPr="001B6C1F">
        <w:rPr>
          <w:sz w:val="24"/>
          <w:szCs w:val="24"/>
        </w:rPr>
        <w:t xml:space="preserve"> w siedzibie zamawiającego, Urząd Gminy </w:t>
      </w:r>
      <w:r w:rsidR="00392EAE" w:rsidRPr="001B6C1F">
        <w:rPr>
          <w:sz w:val="24"/>
          <w:szCs w:val="24"/>
        </w:rPr>
        <w:t>Srokowo, Plac Rynkowy 1</w:t>
      </w:r>
      <w:r w:rsidRPr="001B6C1F">
        <w:rPr>
          <w:sz w:val="24"/>
          <w:szCs w:val="24"/>
        </w:rPr>
        <w:t>,</w:t>
      </w:r>
      <w:r w:rsidR="00392EAE" w:rsidRPr="001B6C1F">
        <w:rPr>
          <w:sz w:val="24"/>
          <w:szCs w:val="24"/>
        </w:rPr>
        <w:t xml:space="preserve"> 11-420 Srokowo, pokój nr 9 (sekretariat)</w:t>
      </w:r>
      <w:r w:rsidRPr="001B6C1F">
        <w:rPr>
          <w:sz w:val="24"/>
          <w:szCs w:val="24"/>
        </w:rPr>
        <w:t xml:space="preserve"> lub przesłać na adres zamawiającego podany w punkcie I specyfikacji istotnych warunków zamówienia. Wymagane jest przesłanie ofert za pośrednictwem operatora pocztowego w rozumieniu ustawy z dnia 23 listopada 2012r. – Prawo pocztowe, osobiście lub za pośrednictwem posłańca. Przy przesyłce pocztowej lub kurierskiej liczy się data i godzina wpływu do sekretariatu, a nie stempla pocztowego.</w:t>
      </w:r>
    </w:p>
    <w:p w:rsidR="00F658A4" w:rsidRPr="001B6C1F" w:rsidRDefault="00F658A4" w:rsidP="007C41A3">
      <w:pPr>
        <w:pStyle w:val="Akapitzlist"/>
        <w:numPr>
          <w:ilvl w:val="0"/>
          <w:numId w:val="26"/>
        </w:numPr>
        <w:jc w:val="both"/>
        <w:rPr>
          <w:rFonts w:eastAsia="Arial"/>
          <w:b/>
          <w:sz w:val="24"/>
          <w:szCs w:val="24"/>
        </w:rPr>
      </w:pPr>
      <w:r w:rsidRPr="001B6C1F">
        <w:rPr>
          <w:b/>
          <w:sz w:val="24"/>
          <w:szCs w:val="24"/>
        </w:rPr>
        <w:lastRenderedPageBreak/>
        <w:t>Otwarcie</w:t>
      </w:r>
      <w:r w:rsidRPr="001B6C1F">
        <w:rPr>
          <w:sz w:val="24"/>
          <w:szCs w:val="24"/>
        </w:rPr>
        <w:t xml:space="preserve"> złożonych ofert nastąpi w dniu </w:t>
      </w:r>
      <w:r w:rsidR="007C41A3" w:rsidRPr="007C41A3">
        <w:rPr>
          <w:rFonts w:eastAsia="Arial"/>
          <w:b/>
          <w:sz w:val="24"/>
          <w:szCs w:val="24"/>
        </w:rPr>
        <w:t xml:space="preserve">04.11.2020 r. </w:t>
      </w:r>
      <w:r w:rsidRPr="001B6C1F">
        <w:rPr>
          <w:sz w:val="24"/>
          <w:szCs w:val="24"/>
        </w:rPr>
        <w:t xml:space="preserve">o godz. </w:t>
      </w:r>
      <w:r w:rsidR="002B7C80">
        <w:rPr>
          <w:b/>
          <w:sz w:val="24"/>
          <w:szCs w:val="24"/>
        </w:rPr>
        <w:t>11</w:t>
      </w:r>
      <w:r w:rsidRPr="001B6C1F">
        <w:rPr>
          <w:b/>
          <w:sz w:val="24"/>
          <w:szCs w:val="24"/>
        </w:rPr>
        <w:t>:30</w:t>
      </w:r>
      <w:r w:rsidR="00043892">
        <w:rPr>
          <w:sz w:val="24"/>
          <w:szCs w:val="24"/>
        </w:rPr>
        <w:br/>
      </w:r>
      <w:r w:rsidRPr="001B6C1F">
        <w:rPr>
          <w:sz w:val="24"/>
          <w:szCs w:val="24"/>
        </w:rPr>
        <w:t>w si</w:t>
      </w:r>
      <w:r w:rsidR="00DE11D8" w:rsidRPr="001B6C1F">
        <w:rPr>
          <w:sz w:val="24"/>
          <w:szCs w:val="24"/>
        </w:rPr>
        <w:t>edzibie zamawiającego pokój nr 8 (sala USC)</w:t>
      </w:r>
      <w:r w:rsidRPr="001B6C1F">
        <w:rPr>
          <w:sz w:val="24"/>
          <w:szCs w:val="24"/>
        </w:rPr>
        <w:t>.</w:t>
      </w:r>
    </w:p>
    <w:p w:rsidR="00F658A4" w:rsidRPr="001B6C1F" w:rsidRDefault="00F658A4" w:rsidP="00435859">
      <w:pPr>
        <w:pStyle w:val="Akapitzlist"/>
        <w:numPr>
          <w:ilvl w:val="0"/>
          <w:numId w:val="26"/>
        </w:numPr>
        <w:jc w:val="both"/>
        <w:rPr>
          <w:rFonts w:eastAsia="Arial"/>
          <w:b/>
          <w:sz w:val="24"/>
          <w:szCs w:val="24"/>
        </w:rPr>
      </w:pPr>
      <w:r w:rsidRPr="001B6C1F">
        <w:rPr>
          <w:rFonts w:eastAsia="Arial"/>
          <w:sz w:val="24"/>
          <w:szCs w:val="24"/>
        </w:rPr>
        <w:t>Otwarcie ofert jest jawne.</w:t>
      </w:r>
    </w:p>
    <w:p w:rsidR="00F658A4" w:rsidRPr="001B6C1F" w:rsidRDefault="00F658A4" w:rsidP="00435859">
      <w:pPr>
        <w:pStyle w:val="Akapitzlist"/>
        <w:numPr>
          <w:ilvl w:val="0"/>
          <w:numId w:val="26"/>
        </w:numPr>
        <w:jc w:val="both"/>
        <w:rPr>
          <w:rFonts w:eastAsia="Arial"/>
          <w:b/>
          <w:sz w:val="24"/>
          <w:szCs w:val="24"/>
        </w:rPr>
      </w:pPr>
      <w:r w:rsidRPr="001B6C1F">
        <w:rPr>
          <w:rFonts w:eastAsia="Arial"/>
          <w:sz w:val="24"/>
          <w:szCs w:val="24"/>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rsidR="00F658A4" w:rsidRPr="001B6C1F" w:rsidRDefault="00F658A4" w:rsidP="00435859">
      <w:pPr>
        <w:pStyle w:val="Akapitzlist"/>
        <w:numPr>
          <w:ilvl w:val="0"/>
          <w:numId w:val="26"/>
        </w:numPr>
        <w:jc w:val="both"/>
        <w:rPr>
          <w:rFonts w:eastAsia="Arial"/>
          <w:b/>
          <w:sz w:val="24"/>
          <w:szCs w:val="24"/>
        </w:rPr>
      </w:pPr>
      <w:r w:rsidRPr="001B6C1F">
        <w:rPr>
          <w:rFonts w:eastAsia="Arial"/>
          <w:sz w:val="24"/>
          <w:szCs w:val="24"/>
        </w:rPr>
        <w:t>Niezwłocznie po otwarciu ofert zamawiający zamieszcza na stronie in</w:t>
      </w:r>
      <w:r w:rsidR="00892198" w:rsidRPr="001B6C1F">
        <w:rPr>
          <w:rFonts w:eastAsia="Arial"/>
          <w:sz w:val="24"/>
          <w:szCs w:val="24"/>
        </w:rPr>
        <w:t>ternetowej informacje dotyczące</w:t>
      </w:r>
      <w:r w:rsidRPr="001B6C1F">
        <w:rPr>
          <w:rFonts w:eastAsia="Arial"/>
          <w:sz w:val="24"/>
          <w:szCs w:val="24"/>
        </w:rPr>
        <w:t>:</w:t>
      </w:r>
    </w:p>
    <w:p w:rsidR="00F658A4" w:rsidRPr="001B6C1F" w:rsidRDefault="00F658A4" w:rsidP="00435859">
      <w:pPr>
        <w:pStyle w:val="Akapitzlist"/>
        <w:numPr>
          <w:ilvl w:val="0"/>
          <w:numId w:val="27"/>
        </w:numPr>
        <w:jc w:val="both"/>
        <w:rPr>
          <w:rFonts w:eastAsia="Arial"/>
          <w:b/>
          <w:sz w:val="24"/>
          <w:szCs w:val="24"/>
        </w:rPr>
      </w:pPr>
      <w:r w:rsidRPr="001B6C1F">
        <w:rPr>
          <w:rFonts w:eastAsia="Arial"/>
          <w:sz w:val="24"/>
          <w:szCs w:val="24"/>
        </w:rPr>
        <w:t>kwoty, jaką zamierza przeznaczyć na sfinansowanie zamówienia</w:t>
      </w:r>
      <w:r w:rsidR="00892198" w:rsidRPr="001B6C1F">
        <w:rPr>
          <w:rFonts w:eastAsia="Arial"/>
          <w:sz w:val="24"/>
          <w:szCs w:val="24"/>
        </w:rPr>
        <w:t>,</w:t>
      </w:r>
    </w:p>
    <w:p w:rsidR="00F658A4" w:rsidRPr="001B6C1F" w:rsidRDefault="00F658A4" w:rsidP="00435859">
      <w:pPr>
        <w:pStyle w:val="Akapitzlist"/>
        <w:numPr>
          <w:ilvl w:val="0"/>
          <w:numId w:val="27"/>
        </w:numPr>
        <w:jc w:val="both"/>
        <w:rPr>
          <w:rFonts w:eastAsia="Arial"/>
          <w:b/>
          <w:sz w:val="24"/>
          <w:szCs w:val="24"/>
        </w:rPr>
      </w:pPr>
      <w:r w:rsidRPr="001B6C1F">
        <w:rPr>
          <w:rFonts w:eastAsia="Arial"/>
          <w:sz w:val="24"/>
          <w:szCs w:val="24"/>
        </w:rPr>
        <w:t>firm oraz adresów wykonawców, którzy złożyli oferty w terminie</w:t>
      </w:r>
      <w:r w:rsidR="00892198" w:rsidRPr="001B6C1F">
        <w:rPr>
          <w:rFonts w:eastAsia="Arial"/>
          <w:sz w:val="24"/>
          <w:szCs w:val="24"/>
        </w:rPr>
        <w:t>,</w:t>
      </w:r>
    </w:p>
    <w:p w:rsidR="00F658A4" w:rsidRPr="002B7C80" w:rsidRDefault="00F658A4" w:rsidP="00435859">
      <w:pPr>
        <w:pStyle w:val="Akapitzlist"/>
        <w:numPr>
          <w:ilvl w:val="0"/>
          <w:numId w:val="27"/>
        </w:numPr>
        <w:jc w:val="both"/>
        <w:rPr>
          <w:rFonts w:eastAsia="Arial"/>
          <w:b/>
          <w:sz w:val="24"/>
          <w:szCs w:val="24"/>
        </w:rPr>
      </w:pPr>
      <w:r w:rsidRPr="001B6C1F">
        <w:rPr>
          <w:rFonts w:eastAsia="Arial"/>
          <w:sz w:val="24"/>
          <w:szCs w:val="24"/>
        </w:rPr>
        <w:t>ceny, terminu wykonania zamówienia, okresu gwarancji i warunków płatności zawartych w ofertach.</w:t>
      </w:r>
    </w:p>
    <w:p w:rsidR="00892198" w:rsidRPr="001B6C1F" w:rsidRDefault="00892198" w:rsidP="00892198">
      <w:pPr>
        <w:pStyle w:val="Akapitzlist"/>
        <w:ind w:left="2160"/>
        <w:jc w:val="both"/>
        <w:rPr>
          <w:rFonts w:eastAsia="Arial"/>
          <w:b/>
          <w:sz w:val="24"/>
          <w:szCs w:val="24"/>
        </w:rPr>
      </w:pPr>
    </w:p>
    <w:p w:rsidR="00F658A4" w:rsidRPr="001B6C1F" w:rsidRDefault="00F658A4" w:rsidP="00892198">
      <w:pPr>
        <w:pStyle w:val="Akapitzlist"/>
        <w:numPr>
          <w:ilvl w:val="0"/>
          <w:numId w:val="1"/>
        </w:numPr>
        <w:jc w:val="both"/>
        <w:rPr>
          <w:rFonts w:eastAsia="Arial"/>
          <w:b/>
          <w:sz w:val="24"/>
          <w:szCs w:val="24"/>
        </w:rPr>
      </w:pPr>
      <w:r w:rsidRPr="001B6C1F">
        <w:rPr>
          <w:rFonts w:eastAsia="Arial"/>
          <w:b/>
          <w:sz w:val="24"/>
          <w:szCs w:val="24"/>
        </w:rPr>
        <w:t>Opis sposobu obliczania ceny oferty</w:t>
      </w:r>
    </w:p>
    <w:p w:rsidR="00F658A4" w:rsidRPr="001B6C1F" w:rsidRDefault="00F658A4" w:rsidP="00435859">
      <w:pPr>
        <w:pStyle w:val="Akapitzlist"/>
        <w:numPr>
          <w:ilvl w:val="0"/>
          <w:numId w:val="28"/>
        </w:numPr>
        <w:jc w:val="both"/>
        <w:rPr>
          <w:rFonts w:eastAsia="Arial"/>
          <w:b/>
          <w:sz w:val="24"/>
          <w:szCs w:val="24"/>
        </w:rPr>
      </w:pPr>
      <w:r w:rsidRPr="001B6C1F">
        <w:rPr>
          <w:rFonts w:eastAsia="Arial"/>
          <w:sz w:val="24"/>
          <w:szCs w:val="24"/>
        </w:rPr>
        <w:t>Należy podać cenę brutto za całość zamówienia.</w:t>
      </w:r>
    </w:p>
    <w:p w:rsidR="00F658A4" w:rsidRPr="001B6C1F" w:rsidRDefault="00F658A4" w:rsidP="00435859">
      <w:pPr>
        <w:pStyle w:val="Akapitzlist"/>
        <w:numPr>
          <w:ilvl w:val="0"/>
          <w:numId w:val="28"/>
        </w:numPr>
        <w:jc w:val="both"/>
        <w:rPr>
          <w:rFonts w:eastAsia="Arial"/>
          <w:b/>
          <w:sz w:val="24"/>
          <w:szCs w:val="24"/>
        </w:rPr>
      </w:pPr>
      <w:r w:rsidRPr="001B6C1F">
        <w:rPr>
          <w:rFonts w:eastAsia="Arial"/>
          <w:sz w:val="24"/>
          <w:szCs w:val="24"/>
        </w:rPr>
        <w:t xml:space="preserve">Oferowana przez wykonawcę cena jest </w:t>
      </w:r>
      <w:r w:rsidRPr="001B6C1F">
        <w:rPr>
          <w:rFonts w:eastAsia="Arial"/>
          <w:b/>
          <w:sz w:val="24"/>
          <w:szCs w:val="24"/>
        </w:rPr>
        <w:t>ceną ryczałtową.</w:t>
      </w:r>
    </w:p>
    <w:p w:rsidR="00F658A4" w:rsidRPr="001B6C1F" w:rsidRDefault="00E22E77" w:rsidP="00435859">
      <w:pPr>
        <w:pStyle w:val="Akapitzlist"/>
        <w:numPr>
          <w:ilvl w:val="0"/>
          <w:numId w:val="28"/>
        </w:numPr>
        <w:jc w:val="both"/>
        <w:rPr>
          <w:rFonts w:eastAsia="Arial"/>
          <w:b/>
          <w:sz w:val="24"/>
          <w:szCs w:val="24"/>
        </w:rPr>
      </w:pPr>
      <w:r>
        <w:rPr>
          <w:rFonts w:eastAsia="Arial"/>
          <w:sz w:val="24"/>
          <w:szCs w:val="24"/>
        </w:rPr>
        <w:t xml:space="preserve">Wykonawca określi cenę </w:t>
      </w:r>
      <w:r w:rsidR="00A63FD0">
        <w:rPr>
          <w:rFonts w:eastAsia="Arial"/>
          <w:sz w:val="24"/>
          <w:szCs w:val="24"/>
        </w:rPr>
        <w:t>w formularzu ofertowym</w:t>
      </w:r>
      <w:r w:rsidR="00F658A4" w:rsidRPr="001B6C1F">
        <w:rPr>
          <w:rFonts w:eastAsia="Arial"/>
          <w:sz w:val="24"/>
          <w:szCs w:val="24"/>
        </w:rPr>
        <w:t xml:space="preserve"> </w:t>
      </w:r>
      <w:r w:rsidR="00A63FD0">
        <w:rPr>
          <w:rFonts w:eastAsia="Arial"/>
          <w:sz w:val="24"/>
          <w:szCs w:val="24"/>
        </w:rPr>
        <w:t xml:space="preserve">stanowiącym </w:t>
      </w:r>
      <w:r w:rsidR="00A63FD0">
        <w:rPr>
          <w:rFonts w:eastAsia="Arial"/>
          <w:b/>
          <w:sz w:val="24"/>
          <w:szCs w:val="24"/>
        </w:rPr>
        <w:t>załącznik</w:t>
      </w:r>
      <w:r w:rsidR="00F658A4" w:rsidRPr="001B6C1F">
        <w:rPr>
          <w:rFonts w:eastAsia="Arial"/>
          <w:b/>
          <w:sz w:val="24"/>
          <w:szCs w:val="24"/>
        </w:rPr>
        <w:t xml:space="preserve"> nr 1</w:t>
      </w:r>
      <w:r w:rsidR="00F658A4" w:rsidRPr="001B6C1F">
        <w:rPr>
          <w:rFonts w:eastAsia="Arial"/>
          <w:sz w:val="24"/>
          <w:szCs w:val="24"/>
        </w:rPr>
        <w:t xml:space="preserve"> </w:t>
      </w:r>
      <w:r w:rsidR="00A63FD0">
        <w:rPr>
          <w:rFonts w:eastAsia="Arial"/>
          <w:b/>
          <w:sz w:val="24"/>
          <w:szCs w:val="24"/>
        </w:rPr>
        <w:t>do SIWZ</w:t>
      </w:r>
      <w:r w:rsidR="00F658A4" w:rsidRPr="001B6C1F">
        <w:rPr>
          <w:rFonts w:eastAsia="Arial"/>
          <w:b/>
          <w:sz w:val="24"/>
          <w:szCs w:val="24"/>
        </w:rPr>
        <w:t>.</w:t>
      </w:r>
    </w:p>
    <w:p w:rsidR="00892198" w:rsidRPr="001B6C1F" w:rsidRDefault="00F658A4" w:rsidP="00435859">
      <w:pPr>
        <w:pStyle w:val="Akapitzlist"/>
        <w:numPr>
          <w:ilvl w:val="0"/>
          <w:numId w:val="28"/>
        </w:numPr>
        <w:jc w:val="both"/>
        <w:rPr>
          <w:rFonts w:eastAsia="Arial"/>
          <w:b/>
          <w:sz w:val="24"/>
          <w:szCs w:val="24"/>
        </w:rPr>
      </w:pPr>
      <w:r w:rsidRPr="001B6C1F">
        <w:rPr>
          <w:rFonts w:eastAsia="Arial"/>
          <w:sz w:val="24"/>
          <w:szCs w:val="24"/>
        </w:rPr>
        <w:t xml:space="preserve">Podana w ofercie cena musi być wyrażona w PLN. </w:t>
      </w:r>
    </w:p>
    <w:p w:rsidR="00F658A4" w:rsidRPr="001B6C1F" w:rsidRDefault="00F658A4" w:rsidP="00435859">
      <w:pPr>
        <w:pStyle w:val="Akapitzlist"/>
        <w:numPr>
          <w:ilvl w:val="0"/>
          <w:numId w:val="28"/>
        </w:numPr>
        <w:jc w:val="both"/>
        <w:rPr>
          <w:rFonts w:eastAsia="Arial"/>
          <w:b/>
          <w:sz w:val="24"/>
          <w:szCs w:val="24"/>
        </w:rPr>
      </w:pPr>
      <w:r w:rsidRPr="001B6C1F">
        <w:rPr>
          <w:rFonts w:eastAsia="Arial"/>
          <w:sz w:val="24"/>
          <w:szCs w:val="24"/>
        </w:rPr>
        <w:t>Cena musi uwzględniać wszystkie</w:t>
      </w:r>
      <w:r w:rsidR="00892198" w:rsidRPr="001B6C1F">
        <w:rPr>
          <w:rFonts w:eastAsia="Arial"/>
          <w:sz w:val="24"/>
          <w:szCs w:val="24"/>
        </w:rPr>
        <w:t xml:space="preserve"> </w:t>
      </w:r>
      <w:r w:rsidRPr="001B6C1F">
        <w:rPr>
          <w:rFonts w:eastAsia="Arial"/>
          <w:sz w:val="24"/>
          <w:szCs w:val="24"/>
        </w:rPr>
        <w:t>wymagania niniejszej SIWZ oraz obejmować wszelkie koszty (w tym podatki, koszty utylizacji odpadów oraz inne opłaty), które wykonawca winien ponieść z tytułu należytej oraz zgodnej z obowiązującymi warunkami technicznymi, normami i przepisami realizacji przedmiotu zamówienia. Należy również uwzględnić koszt ubezpieczenia inwestycji.</w:t>
      </w:r>
    </w:p>
    <w:p w:rsidR="00F658A4" w:rsidRPr="001B6C1F" w:rsidRDefault="00F658A4" w:rsidP="00435859">
      <w:pPr>
        <w:pStyle w:val="Akapitzlist"/>
        <w:numPr>
          <w:ilvl w:val="0"/>
          <w:numId w:val="28"/>
        </w:numPr>
        <w:jc w:val="both"/>
        <w:rPr>
          <w:rFonts w:eastAsia="Arial"/>
          <w:b/>
          <w:sz w:val="24"/>
          <w:szCs w:val="24"/>
        </w:rPr>
      </w:pPr>
      <w:r w:rsidRPr="001B6C1F">
        <w:rPr>
          <w:rFonts w:eastAsia="Arial"/>
          <w:sz w:val="24"/>
          <w:szCs w:val="24"/>
        </w:rPr>
        <w:t>Wszystkie wartości powinny być naliczane z dokładnością do dwóch miejsc po przecinku.</w:t>
      </w:r>
    </w:p>
    <w:p w:rsidR="00F658A4" w:rsidRPr="001B6C1F" w:rsidRDefault="00F658A4" w:rsidP="00435859">
      <w:pPr>
        <w:pStyle w:val="Akapitzlist"/>
        <w:numPr>
          <w:ilvl w:val="0"/>
          <w:numId w:val="28"/>
        </w:numPr>
        <w:jc w:val="both"/>
        <w:rPr>
          <w:rFonts w:eastAsia="Arial"/>
          <w:b/>
          <w:sz w:val="24"/>
          <w:szCs w:val="24"/>
        </w:rPr>
      </w:pPr>
      <w:r w:rsidRPr="001B6C1F">
        <w:rPr>
          <w:rFonts w:eastAsia="Arial"/>
          <w:sz w:val="24"/>
          <w:szCs w:val="24"/>
        </w:rPr>
        <w:t>Zamawiający poprawi oczywiste omyłki pisarskie, oczywiste omyłki rachunkowe oraz inne omyłki polegające na niezgodności oferty ze specyfikacją istotnych warunków zamówienia, nie powodujące istotnych zmian w treści oferty st</w:t>
      </w:r>
      <w:r w:rsidR="00FE0E0B">
        <w:rPr>
          <w:rFonts w:eastAsia="Arial"/>
          <w:sz w:val="24"/>
          <w:szCs w:val="24"/>
        </w:rPr>
        <w:t>osownie do treści art. 87 ust. 2</w:t>
      </w:r>
      <w:r w:rsidR="00892198" w:rsidRPr="001B6C1F">
        <w:rPr>
          <w:rFonts w:eastAsia="Arial"/>
          <w:sz w:val="24"/>
          <w:szCs w:val="24"/>
        </w:rPr>
        <w:t xml:space="preserve"> ustawy</w:t>
      </w:r>
      <w:r w:rsidRPr="001B6C1F">
        <w:rPr>
          <w:rFonts w:eastAsia="Arial"/>
          <w:sz w:val="24"/>
          <w:szCs w:val="24"/>
        </w:rPr>
        <w:t xml:space="preserve"> </w:t>
      </w:r>
      <w:r w:rsidR="00892198" w:rsidRPr="001B6C1F">
        <w:rPr>
          <w:rFonts w:eastAsia="Arial"/>
          <w:sz w:val="24"/>
          <w:szCs w:val="24"/>
        </w:rPr>
        <w:t>PZP</w:t>
      </w:r>
      <w:r w:rsidRPr="001B6C1F">
        <w:rPr>
          <w:rFonts w:eastAsia="Arial"/>
          <w:sz w:val="24"/>
          <w:szCs w:val="24"/>
        </w:rPr>
        <w:t>.</w:t>
      </w:r>
    </w:p>
    <w:p w:rsidR="00F658A4" w:rsidRPr="001B6C1F" w:rsidRDefault="00F658A4" w:rsidP="00435859">
      <w:pPr>
        <w:pStyle w:val="Akapitzlist"/>
        <w:numPr>
          <w:ilvl w:val="0"/>
          <w:numId w:val="28"/>
        </w:numPr>
        <w:jc w:val="both"/>
        <w:rPr>
          <w:rFonts w:eastAsia="Arial"/>
          <w:b/>
          <w:sz w:val="24"/>
          <w:szCs w:val="24"/>
        </w:rPr>
      </w:pPr>
      <w:r w:rsidRPr="001B6C1F">
        <w:rPr>
          <w:rFonts w:eastAsia="Arial"/>
          <w:sz w:val="24"/>
          <w:szCs w:val="24"/>
        </w:rPr>
        <w:t xml:space="preserve">Oferta zawierająca rażąco niską cenę w stosunku do przedmiotu zamówienia zostanie odrzucona zgodnie z art. 89 ust. 1 pkt 4 </w:t>
      </w:r>
      <w:r w:rsidR="00892198" w:rsidRPr="001B6C1F">
        <w:rPr>
          <w:rFonts w:eastAsia="Arial"/>
          <w:sz w:val="24"/>
          <w:szCs w:val="24"/>
        </w:rPr>
        <w:t>ustawy PZP.</w:t>
      </w:r>
    </w:p>
    <w:p w:rsidR="000274EE" w:rsidRPr="001B6C1F" w:rsidRDefault="000274EE" w:rsidP="00435859">
      <w:pPr>
        <w:pStyle w:val="Akapitzlist"/>
        <w:numPr>
          <w:ilvl w:val="0"/>
          <w:numId w:val="28"/>
        </w:numPr>
        <w:jc w:val="both"/>
        <w:rPr>
          <w:rFonts w:eastAsia="Arial"/>
          <w:sz w:val="24"/>
          <w:szCs w:val="24"/>
        </w:rPr>
      </w:pPr>
      <w:r w:rsidRPr="001B6C1F">
        <w:rPr>
          <w:rFonts w:eastAsia="Arial"/>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92198" w:rsidRPr="001B6C1F" w:rsidRDefault="00892198" w:rsidP="00892198">
      <w:pPr>
        <w:pStyle w:val="Akapitzlist"/>
        <w:ind w:left="1440"/>
        <w:jc w:val="both"/>
        <w:rPr>
          <w:rFonts w:eastAsia="Arial"/>
          <w:b/>
          <w:sz w:val="24"/>
          <w:szCs w:val="24"/>
        </w:rPr>
      </w:pPr>
    </w:p>
    <w:p w:rsidR="00E873F8" w:rsidRPr="001B6C1F" w:rsidRDefault="00F658A4" w:rsidP="00E873F8">
      <w:pPr>
        <w:pStyle w:val="Akapitzlist"/>
        <w:numPr>
          <w:ilvl w:val="0"/>
          <w:numId w:val="1"/>
        </w:numPr>
        <w:jc w:val="both"/>
        <w:rPr>
          <w:rFonts w:eastAsia="Arial"/>
          <w:b/>
          <w:sz w:val="24"/>
          <w:szCs w:val="24"/>
        </w:rPr>
      </w:pPr>
      <w:r w:rsidRPr="001B6C1F">
        <w:rPr>
          <w:rFonts w:eastAsia="Arial"/>
          <w:b/>
          <w:sz w:val="24"/>
          <w:szCs w:val="24"/>
        </w:rPr>
        <w:t>Opis kryteriów, którymi zamawiający będzie się kierował przy wyborze oferty, wraz z podaniem wag tych k</w:t>
      </w:r>
      <w:r w:rsidR="00E873F8" w:rsidRPr="001B6C1F">
        <w:rPr>
          <w:rFonts w:eastAsia="Arial"/>
          <w:b/>
          <w:sz w:val="24"/>
          <w:szCs w:val="24"/>
        </w:rPr>
        <w:t>ryteriów i sposobu oceny ofert</w:t>
      </w:r>
    </w:p>
    <w:p w:rsidR="00F658A4" w:rsidRPr="001B6C1F" w:rsidRDefault="00F658A4" w:rsidP="00435859">
      <w:pPr>
        <w:pStyle w:val="Akapitzlist"/>
        <w:numPr>
          <w:ilvl w:val="0"/>
          <w:numId w:val="29"/>
        </w:numPr>
        <w:jc w:val="both"/>
        <w:rPr>
          <w:rFonts w:eastAsia="Arial"/>
          <w:b/>
          <w:sz w:val="24"/>
          <w:szCs w:val="24"/>
        </w:rPr>
      </w:pPr>
      <w:r w:rsidRPr="001B6C1F">
        <w:rPr>
          <w:rFonts w:eastAsia="Arial"/>
          <w:sz w:val="24"/>
          <w:szCs w:val="24"/>
        </w:rPr>
        <w:t>Przy dokonywaniu wyboru najkorzystniejszej oferty zamawiający stosować będzie następujące kryteria:</w:t>
      </w:r>
    </w:p>
    <w:p w:rsidR="002E5D7F" w:rsidRPr="001B6C1F" w:rsidRDefault="002E5D7F" w:rsidP="002E5D7F">
      <w:pPr>
        <w:pStyle w:val="Akapitzlist"/>
        <w:ind w:left="1440"/>
        <w:jc w:val="both"/>
        <w:rPr>
          <w:rFonts w:eastAsia="Arial"/>
          <w:b/>
          <w:sz w:val="24"/>
          <w:szCs w:val="24"/>
        </w:rPr>
      </w:pPr>
    </w:p>
    <w:p w:rsidR="00C37025" w:rsidRPr="001B6C1F" w:rsidRDefault="002E5D7F" w:rsidP="00435859">
      <w:pPr>
        <w:pStyle w:val="Akapitzlist"/>
        <w:numPr>
          <w:ilvl w:val="0"/>
          <w:numId w:val="30"/>
        </w:numPr>
        <w:jc w:val="both"/>
        <w:rPr>
          <w:rFonts w:eastAsia="Arial"/>
          <w:b/>
          <w:sz w:val="24"/>
          <w:szCs w:val="24"/>
        </w:rPr>
      </w:pPr>
      <w:r w:rsidRPr="001B6C1F">
        <w:rPr>
          <w:rFonts w:eastAsia="Arial"/>
          <w:b/>
          <w:sz w:val="24"/>
          <w:szCs w:val="24"/>
        </w:rPr>
        <w:t>C</w:t>
      </w:r>
      <w:r w:rsidR="00F658A4" w:rsidRPr="001B6C1F">
        <w:rPr>
          <w:rFonts w:eastAsia="Arial"/>
          <w:b/>
          <w:sz w:val="24"/>
          <w:szCs w:val="24"/>
        </w:rPr>
        <w:t>ena</w:t>
      </w:r>
      <w:r w:rsidRPr="001B6C1F">
        <w:rPr>
          <w:rFonts w:eastAsia="Arial"/>
          <w:b/>
          <w:sz w:val="24"/>
          <w:szCs w:val="24"/>
        </w:rPr>
        <w:t xml:space="preserve"> –</w:t>
      </w:r>
      <w:r w:rsidR="009C435B" w:rsidRPr="001B6C1F">
        <w:rPr>
          <w:rFonts w:eastAsia="Arial"/>
          <w:b/>
          <w:sz w:val="24"/>
          <w:szCs w:val="24"/>
        </w:rPr>
        <w:t xml:space="preserve"> całkowita</w:t>
      </w:r>
      <w:r w:rsidRPr="001B6C1F">
        <w:rPr>
          <w:rFonts w:eastAsia="Arial"/>
          <w:b/>
          <w:sz w:val="24"/>
          <w:szCs w:val="24"/>
        </w:rPr>
        <w:t xml:space="preserve"> cena</w:t>
      </w:r>
      <w:r w:rsidR="009C435B" w:rsidRPr="001B6C1F">
        <w:rPr>
          <w:rFonts w:eastAsia="Arial"/>
          <w:b/>
          <w:sz w:val="24"/>
          <w:szCs w:val="24"/>
        </w:rPr>
        <w:t xml:space="preserve"> brutto za zrealizowanie zamówienia</w:t>
      </w:r>
      <w:r w:rsidR="00F658A4" w:rsidRPr="001B6C1F">
        <w:rPr>
          <w:rFonts w:eastAsia="Arial"/>
          <w:b/>
          <w:sz w:val="24"/>
          <w:szCs w:val="24"/>
        </w:rPr>
        <w:t xml:space="preserve"> (waga 60%)</w:t>
      </w:r>
    </w:p>
    <w:p w:rsidR="002E5D7F" w:rsidRPr="001B6C1F" w:rsidRDefault="002E5D7F" w:rsidP="002E5D7F">
      <w:pPr>
        <w:pStyle w:val="Akapitzlist"/>
        <w:ind w:left="2160"/>
        <w:jc w:val="both"/>
        <w:rPr>
          <w:rFonts w:eastAsia="Arial"/>
          <w:b/>
          <w:sz w:val="24"/>
          <w:szCs w:val="24"/>
        </w:rPr>
      </w:pPr>
    </w:p>
    <w:p w:rsidR="00F658A4" w:rsidRPr="001B6C1F" w:rsidRDefault="00C37025" w:rsidP="00C37025">
      <w:pPr>
        <w:pStyle w:val="Akapitzlist"/>
        <w:ind w:left="2160"/>
        <w:jc w:val="both"/>
        <w:rPr>
          <w:rFonts w:eastAsia="Arial"/>
          <w:sz w:val="24"/>
          <w:szCs w:val="24"/>
        </w:rPr>
      </w:pPr>
      <w:r w:rsidRPr="001B6C1F">
        <w:rPr>
          <w:rFonts w:eastAsia="Arial"/>
          <w:sz w:val="24"/>
          <w:szCs w:val="24"/>
        </w:rPr>
        <w:t>Oferty oceniane będą na podstawie ceny, podanej przez Wykonawcę na formularzu ofertowym i obliczane według następującego wzoru:</w:t>
      </w:r>
    </w:p>
    <w:p w:rsidR="00C37025" w:rsidRPr="001B6C1F" w:rsidRDefault="00C37025" w:rsidP="00C37025">
      <w:pPr>
        <w:pStyle w:val="Akapitzlist"/>
        <w:ind w:left="2160"/>
        <w:jc w:val="both"/>
        <w:rPr>
          <w:rFonts w:eastAsia="Arial"/>
          <w:sz w:val="24"/>
          <w:szCs w:val="24"/>
        </w:rPr>
      </w:pPr>
    </w:p>
    <w:p w:rsidR="00C37025" w:rsidRPr="001B6C1F" w:rsidRDefault="00C37025" w:rsidP="00C37025">
      <w:pPr>
        <w:pStyle w:val="Akapitzlist"/>
        <w:ind w:left="2160"/>
        <w:jc w:val="both"/>
        <w:rPr>
          <w:rFonts w:eastAsia="Arial"/>
          <w:sz w:val="24"/>
          <w:szCs w:val="24"/>
        </w:rPr>
      </w:pPr>
      <w:r w:rsidRPr="001B6C1F">
        <w:rPr>
          <w:rFonts w:eastAsia="Arial"/>
          <w:sz w:val="24"/>
          <w:szCs w:val="24"/>
        </w:rPr>
        <w:t xml:space="preserve">            najniższa oferowana cena brutto</w:t>
      </w:r>
    </w:p>
    <w:p w:rsidR="00C37025" w:rsidRPr="001B6C1F" w:rsidRDefault="00C37025" w:rsidP="00C37025">
      <w:pPr>
        <w:pStyle w:val="Akapitzlist"/>
        <w:ind w:left="2160"/>
        <w:jc w:val="both"/>
        <w:rPr>
          <w:rFonts w:eastAsia="Arial"/>
          <w:sz w:val="24"/>
          <w:szCs w:val="24"/>
        </w:rPr>
      </w:pPr>
      <w:r w:rsidRPr="001B6C1F">
        <w:rPr>
          <w:rFonts w:eastAsia="Arial"/>
          <w:sz w:val="24"/>
          <w:szCs w:val="24"/>
        </w:rPr>
        <w:t>P</w:t>
      </w:r>
      <w:r w:rsidRPr="001B6C1F">
        <w:rPr>
          <w:rFonts w:eastAsia="Arial"/>
          <w:sz w:val="24"/>
          <w:szCs w:val="24"/>
          <w:vertAlign w:val="subscript"/>
        </w:rPr>
        <w:t>C</w:t>
      </w:r>
      <w:r w:rsidRPr="001B6C1F">
        <w:rPr>
          <w:rFonts w:eastAsia="Arial"/>
          <w:sz w:val="24"/>
          <w:szCs w:val="24"/>
        </w:rPr>
        <w:t xml:space="preserve"> =  --------------------------------</w:t>
      </w:r>
      <w:r w:rsidR="00763DEB" w:rsidRPr="001B6C1F">
        <w:rPr>
          <w:rFonts w:eastAsia="Arial"/>
          <w:sz w:val="24"/>
          <w:szCs w:val="24"/>
        </w:rPr>
        <w:t xml:space="preserve">----------     x  </w:t>
      </w:r>
      <w:r w:rsidR="00E873F8" w:rsidRPr="001B6C1F">
        <w:rPr>
          <w:rFonts w:eastAsia="Arial"/>
          <w:sz w:val="24"/>
          <w:szCs w:val="24"/>
        </w:rPr>
        <w:t>60 pkt</w:t>
      </w:r>
    </w:p>
    <w:p w:rsidR="00C37025" w:rsidRPr="001B6C1F" w:rsidRDefault="00C37025" w:rsidP="00C37025">
      <w:pPr>
        <w:pStyle w:val="Akapitzlist"/>
        <w:ind w:left="2160"/>
        <w:jc w:val="both"/>
        <w:rPr>
          <w:rFonts w:eastAsia="Arial"/>
          <w:sz w:val="24"/>
          <w:szCs w:val="24"/>
        </w:rPr>
      </w:pPr>
      <w:r w:rsidRPr="001B6C1F">
        <w:rPr>
          <w:rFonts w:eastAsia="Arial"/>
          <w:sz w:val="24"/>
          <w:szCs w:val="24"/>
        </w:rPr>
        <w:t xml:space="preserve">             cena brutto oferty badanej</w:t>
      </w:r>
    </w:p>
    <w:p w:rsidR="00C37025" w:rsidRPr="001B6C1F" w:rsidRDefault="00C37025" w:rsidP="00C37025">
      <w:pPr>
        <w:pStyle w:val="Akapitzlist"/>
        <w:ind w:left="2160"/>
        <w:jc w:val="both"/>
        <w:rPr>
          <w:rFonts w:eastAsia="Arial"/>
          <w:sz w:val="24"/>
          <w:szCs w:val="24"/>
        </w:rPr>
      </w:pPr>
    </w:p>
    <w:p w:rsidR="00C37025" w:rsidRPr="001B6C1F" w:rsidRDefault="00C37025" w:rsidP="00C37025">
      <w:pPr>
        <w:pStyle w:val="Akapitzlist"/>
        <w:ind w:left="2160"/>
        <w:jc w:val="both"/>
        <w:rPr>
          <w:rFonts w:eastAsia="Arial"/>
          <w:sz w:val="24"/>
          <w:szCs w:val="24"/>
        </w:rPr>
      </w:pPr>
      <w:r w:rsidRPr="001B6C1F">
        <w:rPr>
          <w:rFonts w:eastAsia="Arial"/>
          <w:sz w:val="24"/>
          <w:szCs w:val="24"/>
        </w:rPr>
        <w:t>gdzie:</w:t>
      </w:r>
    </w:p>
    <w:p w:rsidR="00C37025" w:rsidRPr="001B6C1F" w:rsidRDefault="00C37025" w:rsidP="00C37025">
      <w:pPr>
        <w:pStyle w:val="Akapitzlist"/>
        <w:ind w:left="2160"/>
        <w:jc w:val="both"/>
        <w:rPr>
          <w:rFonts w:eastAsia="Arial"/>
          <w:sz w:val="24"/>
          <w:szCs w:val="24"/>
        </w:rPr>
      </w:pPr>
      <w:r w:rsidRPr="001B6C1F">
        <w:rPr>
          <w:rFonts w:eastAsia="Arial"/>
          <w:sz w:val="24"/>
          <w:szCs w:val="24"/>
        </w:rPr>
        <w:t>P</w:t>
      </w:r>
      <w:r w:rsidRPr="001B6C1F">
        <w:rPr>
          <w:rFonts w:eastAsia="Arial"/>
          <w:sz w:val="24"/>
          <w:szCs w:val="24"/>
          <w:vertAlign w:val="subscript"/>
        </w:rPr>
        <w:t>C</w:t>
      </w:r>
      <w:r w:rsidRPr="001B6C1F">
        <w:rPr>
          <w:rFonts w:eastAsia="Arial"/>
          <w:sz w:val="24"/>
          <w:szCs w:val="24"/>
        </w:rPr>
        <w:t xml:space="preserve"> - ilość punktów przyznanych wykonawcy dla kryterium „cena”</w:t>
      </w:r>
    </w:p>
    <w:p w:rsidR="00763DEB" w:rsidRPr="001B6C1F" w:rsidRDefault="00763DEB" w:rsidP="00C37025">
      <w:pPr>
        <w:pStyle w:val="Akapitzlist"/>
        <w:ind w:left="2160"/>
        <w:jc w:val="both"/>
        <w:rPr>
          <w:rFonts w:eastAsia="Arial"/>
          <w:sz w:val="24"/>
          <w:szCs w:val="24"/>
        </w:rPr>
      </w:pPr>
    </w:p>
    <w:p w:rsidR="002E5D7F" w:rsidRPr="001B6C1F" w:rsidRDefault="002E5D7F" w:rsidP="00435859">
      <w:pPr>
        <w:pStyle w:val="Akapitzlist"/>
        <w:numPr>
          <w:ilvl w:val="0"/>
          <w:numId w:val="30"/>
        </w:numPr>
        <w:jc w:val="both"/>
        <w:rPr>
          <w:rFonts w:eastAsia="Arial"/>
          <w:sz w:val="24"/>
          <w:szCs w:val="24"/>
        </w:rPr>
      </w:pPr>
      <w:r w:rsidRPr="001B6C1F">
        <w:rPr>
          <w:rFonts w:eastAsia="Arial"/>
          <w:b/>
          <w:sz w:val="24"/>
          <w:szCs w:val="24"/>
        </w:rPr>
        <w:t xml:space="preserve">Okres gwarancji (waga 40%) </w:t>
      </w:r>
    </w:p>
    <w:p w:rsidR="002E5D7F" w:rsidRPr="001B6C1F" w:rsidRDefault="002E5D7F" w:rsidP="002E5D7F">
      <w:pPr>
        <w:pStyle w:val="Akapitzlist"/>
        <w:ind w:left="2160"/>
        <w:jc w:val="both"/>
        <w:rPr>
          <w:rFonts w:eastAsia="Arial"/>
          <w:b/>
          <w:sz w:val="24"/>
          <w:szCs w:val="24"/>
        </w:rPr>
      </w:pPr>
    </w:p>
    <w:p w:rsidR="002E5D7F" w:rsidRPr="001B6C1F" w:rsidRDefault="002E5D7F" w:rsidP="002E5D7F">
      <w:pPr>
        <w:pStyle w:val="Akapitzlist"/>
        <w:ind w:left="2160"/>
        <w:jc w:val="both"/>
        <w:rPr>
          <w:rFonts w:eastAsia="Arial"/>
          <w:sz w:val="24"/>
          <w:szCs w:val="24"/>
        </w:rPr>
      </w:pPr>
      <w:r w:rsidRPr="001B6C1F">
        <w:rPr>
          <w:rFonts w:eastAsia="Arial"/>
          <w:sz w:val="24"/>
          <w:szCs w:val="24"/>
        </w:rPr>
        <w:t>Maksymalny okres gwarancji wynosi 60 miesięcy.</w:t>
      </w:r>
    </w:p>
    <w:p w:rsidR="00F658A4" w:rsidRPr="001B6C1F" w:rsidRDefault="002E5D7F" w:rsidP="002E5D7F">
      <w:pPr>
        <w:pStyle w:val="Akapitzlist"/>
        <w:ind w:left="2160"/>
        <w:jc w:val="both"/>
        <w:rPr>
          <w:rFonts w:eastAsia="Arial"/>
          <w:sz w:val="24"/>
          <w:szCs w:val="24"/>
        </w:rPr>
      </w:pPr>
      <w:r w:rsidRPr="001B6C1F">
        <w:rPr>
          <w:rFonts w:eastAsia="Arial"/>
          <w:sz w:val="24"/>
          <w:szCs w:val="24"/>
        </w:rPr>
        <w:t>M</w:t>
      </w:r>
      <w:r w:rsidR="00F658A4" w:rsidRPr="001B6C1F">
        <w:rPr>
          <w:rFonts w:eastAsia="Arial"/>
          <w:sz w:val="24"/>
          <w:szCs w:val="24"/>
        </w:rPr>
        <w:t xml:space="preserve">inimalny okres gwarancji </w:t>
      </w:r>
      <w:r w:rsidRPr="001B6C1F">
        <w:rPr>
          <w:rFonts w:eastAsia="Arial"/>
          <w:sz w:val="24"/>
          <w:szCs w:val="24"/>
        </w:rPr>
        <w:t>wynosi 12 miesięcy.</w:t>
      </w:r>
    </w:p>
    <w:p w:rsidR="00F01BC6" w:rsidRPr="001B6C1F" w:rsidRDefault="002E5D7F" w:rsidP="00F01BC6">
      <w:pPr>
        <w:pStyle w:val="Akapitzlist"/>
        <w:ind w:left="2160"/>
        <w:jc w:val="both"/>
        <w:rPr>
          <w:rFonts w:eastAsia="Arial"/>
          <w:sz w:val="24"/>
          <w:szCs w:val="24"/>
        </w:rPr>
      </w:pPr>
      <w:r w:rsidRPr="001B6C1F">
        <w:rPr>
          <w:rFonts w:eastAsia="Arial"/>
          <w:sz w:val="24"/>
          <w:szCs w:val="24"/>
        </w:rPr>
        <w:t>Zamawiający do oceny kryterium „okres gwarancji” pobierze dane z ofert wykonawcy.</w:t>
      </w:r>
    </w:p>
    <w:p w:rsidR="00F658A4" w:rsidRPr="001B6C1F" w:rsidRDefault="00F01BC6" w:rsidP="00F01BC6">
      <w:pPr>
        <w:pStyle w:val="Akapitzlist"/>
        <w:ind w:left="2160"/>
        <w:jc w:val="both"/>
        <w:rPr>
          <w:rFonts w:eastAsia="Arial"/>
          <w:sz w:val="24"/>
          <w:szCs w:val="24"/>
        </w:rPr>
      </w:pPr>
      <w:r w:rsidRPr="001B6C1F">
        <w:rPr>
          <w:rFonts w:eastAsia="Arial"/>
          <w:sz w:val="24"/>
          <w:szCs w:val="24"/>
        </w:rPr>
        <w:t>Zamawiający przydzieli punkty dla kryterium „okres gwarancji” w następujący sposób:</w:t>
      </w:r>
    </w:p>
    <w:p w:rsidR="00F01BC6" w:rsidRPr="001B6C1F" w:rsidRDefault="00F01BC6" w:rsidP="00F01BC6">
      <w:pPr>
        <w:pStyle w:val="Akapitzlist"/>
        <w:ind w:left="2160"/>
        <w:jc w:val="both"/>
        <w:rPr>
          <w:rFonts w:eastAsia="Arial"/>
          <w:sz w:val="24"/>
          <w:szCs w:val="24"/>
        </w:rPr>
      </w:pPr>
    </w:p>
    <w:p w:rsidR="00F01BC6" w:rsidRPr="001B6C1F" w:rsidRDefault="00F01BC6" w:rsidP="00F01BC6">
      <w:pPr>
        <w:pStyle w:val="Akapitzlist"/>
        <w:ind w:left="2160"/>
        <w:jc w:val="both"/>
        <w:rPr>
          <w:rFonts w:eastAsia="Arial"/>
          <w:sz w:val="24"/>
          <w:szCs w:val="24"/>
        </w:rPr>
      </w:pPr>
      <w:r w:rsidRPr="001B6C1F">
        <w:rPr>
          <w:rFonts w:eastAsia="Arial"/>
          <w:sz w:val="24"/>
          <w:szCs w:val="24"/>
        </w:rPr>
        <w:t>P</w:t>
      </w:r>
      <w:r w:rsidRPr="001B6C1F">
        <w:rPr>
          <w:rFonts w:eastAsia="Arial"/>
          <w:sz w:val="24"/>
          <w:szCs w:val="24"/>
          <w:vertAlign w:val="subscript"/>
        </w:rPr>
        <w:t>G</w:t>
      </w:r>
      <w:r w:rsidRPr="001B6C1F">
        <w:rPr>
          <w:rFonts w:eastAsia="Arial"/>
          <w:sz w:val="24"/>
          <w:szCs w:val="24"/>
        </w:rPr>
        <w:t xml:space="preserve"> – okres gwarancji 12 miesięcy – 0 pkt</w:t>
      </w:r>
    </w:p>
    <w:p w:rsidR="00F01BC6" w:rsidRPr="001B6C1F" w:rsidRDefault="00F01BC6" w:rsidP="00F01BC6">
      <w:pPr>
        <w:pStyle w:val="Akapitzlist"/>
        <w:ind w:left="2160"/>
        <w:jc w:val="both"/>
        <w:rPr>
          <w:rFonts w:eastAsia="Arial"/>
          <w:sz w:val="24"/>
          <w:szCs w:val="24"/>
        </w:rPr>
      </w:pPr>
      <w:r w:rsidRPr="001B6C1F">
        <w:rPr>
          <w:rFonts w:eastAsia="Arial"/>
          <w:sz w:val="24"/>
          <w:szCs w:val="24"/>
        </w:rPr>
        <w:t>P</w:t>
      </w:r>
      <w:r w:rsidRPr="001B6C1F">
        <w:rPr>
          <w:rFonts w:eastAsia="Arial"/>
          <w:sz w:val="24"/>
          <w:szCs w:val="24"/>
          <w:vertAlign w:val="subscript"/>
        </w:rPr>
        <w:t>G</w:t>
      </w:r>
      <w:r w:rsidRPr="001B6C1F">
        <w:rPr>
          <w:rFonts w:eastAsia="Arial"/>
          <w:sz w:val="24"/>
          <w:szCs w:val="24"/>
        </w:rPr>
        <w:t xml:space="preserve"> – okres </w:t>
      </w:r>
      <w:r w:rsidR="00032A05" w:rsidRPr="001B6C1F">
        <w:rPr>
          <w:rFonts w:eastAsia="Arial"/>
          <w:sz w:val="24"/>
          <w:szCs w:val="24"/>
        </w:rPr>
        <w:t>gwarancji 24</w:t>
      </w:r>
      <w:r w:rsidRPr="001B6C1F">
        <w:rPr>
          <w:rFonts w:eastAsia="Arial"/>
          <w:sz w:val="24"/>
          <w:szCs w:val="24"/>
        </w:rPr>
        <w:t xml:space="preserve"> mie</w:t>
      </w:r>
      <w:r w:rsidR="00032A05" w:rsidRPr="001B6C1F">
        <w:rPr>
          <w:rFonts w:eastAsia="Arial"/>
          <w:sz w:val="24"/>
          <w:szCs w:val="24"/>
        </w:rPr>
        <w:t>siące</w:t>
      </w:r>
      <w:r w:rsidRPr="001B6C1F">
        <w:rPr>
          <w:rFonts w:eastAsia="Arial"/>
          <w:sz w:val="24"/>
          <w:szCs w:val="24"/>
        </w:rPr>
        <w:t xml:space="preserve"> –</w:t>
      </w:r>
      <w:r w:rsidR="00032A05" w:rsidRPr="001B6C1F">
        <w:rPr>
          <w:rFonts w:eastAsia="Arial"/>
          <w:sz w:val="24"/>
          <w:szCs w:val="24"/>
        </w:rPr>
        <w:t xml:space="preserve"> 10</w:t>
      </w:r>
      <w:r w:rsidRPr="001B6C1F">
        <w:rPr>
          <w:rFonts w:eastAsia="Arial"/>
          <w:sz w:val="24"/>
          <w:szCs w:val="24"/>
        </w:rPr>
        <w:t xml:space="preserve"> pkt</w:t>
      </w:r>
    </w:p>
    <w:p w:rsidR="00032A05" w:rsidRPr="001B6C1F" w:rsidRDefault="00032A05" w:rsidP="00F01BC6">
      <w:pPr>
        <w:pStyle w:val="Akapitzlist"/>
        <w:ind w:left="2160"/>
        <w:jc w:val="both"/>
        <w:rPr>
          <w:rFonts w:eastAsia="Arial"/>
          <w:sz w:val="24"/>
          <w:szCs w:val="24"/>
        </w:rPr>
      </w:pPr>
      <w:r w:rsidRPr="001B6C1F">
        <w:rPr>
          <w:rFonts w:eastAsia="Arial"/>
          <w:sz w:val="24"/>
          <w:szCs w:val="24"/>
        </w:rPr>
        <w:t>P</w:t>
      </w:r>
      <w:r w:rsidRPr="001B6C1F">
        <w:rPr>
          <w:rFonts w:eastAsia="Arial"/>
          <w:sz w:val="24"/>
          <w:szCs w:val="24"/>
          <w:vertAlign w:val="subscript"/>
        </w:rPr>
        <w:t>G</w:t>
      </w:r>
      <w:r w:rsidRPr="001B6C1F">
        <w:rPr>
          <w:rFonts w:eastAsia="Arial"/>
          <w:sz w:val="24"/>
          <w:szCs w:val="24"/>
        </w:rPr>
        <w:t xml:space="preserve"> – okres gwarancji 36 miesięcy – 20 pkt</w:t>
      </w:r>
    </w:p>
    <w:p w:rsidR="00032A05" w:rsidRPr="001B6C1F" w:rsidRDefault="00032A05" w:rsidP="00F01BC6">
      <w:pPr>
        <w:pStyle w:val="Akapitzlist"/>
        <w:ind w:left="2160"/>
        <w:jc w:val="both"/>
        <w:rPr>
          <w:rFonts w:eastAsia="Arial"/>
          <w:sz w:val="24"/>
          <w:szCs w:val="24"/>
        </w:rPr>
      </w:pPr>
      <w:r w:rsidRPr="001B6C1F">
        <w:rPr>
          <w:rFonts w:eastAsia="Arial"/>
          <w:sz w:val="24"/>
          <w:szCs w:val="24"/>
        </w:rPr>
        <w:t>P</w:t>
      </w:r>
      <w:r w:rsidRPr="001B6C1F">
        <w:rPr>
          <w:rFonts w:eastAsia="Arial"/>
          <w:sz w:val="24"/>
          <w:szCs w:val="24"/>
          <w:vertAlign w:val="subscript"/>
        </w:rPr>
        <w:t>G</w:t>
      </w:r>
      <w:r w:rsidRPr="001B6C1F">
        <w:rPr>
          <w:rFonts w:eastAsia="Arial"/>
          <w:sz w:val="24"/>
          <w:szCs w:val="24"/>
        </w:rPr>
        <w:t xml:space="preserve"> – okres gwarancji 48 miesięcy – 30 pkt</w:t>
      </w:r>
    </w:p>
    <w:p w:rsidR="00032A05" w:rsidRPr="001B6C1F" w:rsidRDefault="00032A05" w:rsidP="00F01BC6">
      <w:pPr>
        <w:pStyle w:val="Akapitzlist"/>
        <w:ind w:left="2160"/>
        <w:jc w:val="both"/>
        <w:rPr>
          <w:rFonts w:eastAsia="Arial"/>
          <w:sz w:val="24"/>
          <w:szCs w:val="24"/>
        </w:rPr>
      </w:pPr>
      <w:r w:rsidRPr="001B6C1F">
        <w:rPr>
          <w:rFonts w:eastAsia="Arial"/>
          <w:sz w:val="24"/>
          <w:szCs w:val="24"/>
        </w:rPr>
        <w:t>P</w:t>
      </w:r>
      <w:r w:rsidRPr="001B6C1F">
        <w:rPr>
          <w:rFonts w:eastAsia="Arial"/>
          <w:sz w:val="24"/>
          <w:szCs w:val="24"/>
          <w:vertAlign w:val="subscript"/>
        </w:rPr>
        <w:t>G</w:t>
      </w:r>
      <w:r w:rsidRPr="001B6C1F">
        <w:rPr>
          <w:rFonts w:eastAsia="Arial"/>
          <w:sz w:val="24"/>
          <w:szCs w:val="24"/>
        </w:rPr>
        <w:t xml:space="preserve"> – okres gwarancji 60 miesięcy – 40 pkt</w:t>
      </w:r>
    </w:p>
    <w:p w:rsidR="00032A05" w:rsidRPr="001B6C1F" w:rsidRDefault="00032A05" w:rsidP="00F01BC6">
      <w:pPr>
        <w:pStyle w:val="Akapitzlist"/>
        <w:ind w:left="2160"/>
        <w:jc w:val="both"/>
        <w:rPr>
          <w:rFonts w:eastAsia="Arial"/>
          <w:sz w:val="24"/>
          <w:szCs w:val="24"/>
        </w:rPr>
      </w:pPr>
    </w:p>
    <w:p w:rsidR="00032A05" w:rsidRPr="001B6C1F" w:rsidRDefault="00032A05" w:rsidP="00F01BC6">
      <w:pPr>
        <w:pStyle w:val="Akapitzlist"/>
        <w:ind w:left="2160"/>
        <w:jc w:val="both"/>
        <w:rPr>
          <w:rFonts w:eastAsia="Arial"/>
          <w:sz w:val="24"/>
          <w:szCs w:val="24"/>
        </w:rPr>
      </w:pPr>
      <w:r w:rsidRPr="001B6C1F">
        <w:rPr>
          <w:rFonts w:eastAsia="Arial"/>
          <w:sz w:val="24"/>
          <w:szCs w:val="24"/>
        </w:rPr>
        <w:t>gdzie:</w:t>
      </w:r>
    </w:p>
    <w:p w:rsidR="00032A05" w:rsidRPr="001B6C1F" w:rsidRDefault="00032A05" w:rsidP="00032A05">
      <w:pPr>
        <w:pStyle w:val="Akapitzlist"/>
        <w:ind w:left="2160"/>
        <w:jc w:val="both"/>
        <w:rPr>
          <w:rFonts w:eastAsia="Arial"/>
          <w:sz w:val="24"/>
          <w:szCs w:val="24"/>
        </w:rPr>
      </w:pPr>
      <w:r w:rsidRPr="001B6C1F">
        <w:rPr>
          <w:rFonts w:eastAsia="Arial"/>
          <w:sz w:val="24"/>
          <w:szCs w:val="24"/>
        </w:rPr>
        <w:t>P</w:t>
      </w:r>
      <w:r w:rsidRPr="001B6C1F">
        <w:rPr>
          <w:rFonts w:eastAsia="Arial"/>
          <w:sz w:val="24"/>
          <w:szCs w:val="24"/>
          <w:vertAlign w:val="subscript"/>
        </w:rPr>
        <w:t>G</w:t>
      </w:r>
      <w:r w:rsidRPr="001B6C1F">
        <w:rPr>
          <w:rFonts w:eastAsia="Arial"/>
          <w:sz w:val="24"/>
          <w:szCs w:val="24"/>
        </w:rPr>
        <w:t xml:space="preserve"> -</w:t>
      </w:r>
      <w:r w:rsidRPr="001B6C1F">
        <w:rPr>
          <w:rFonts w:eastAsia="Arial"/>
          <w:sz w:val="24"/>
          <w:szCs w:val="24"/>
          <w:vertAlign w:val="subscript"/>
        </w:rPr>
        <w:t xml:space="preserve"> </w:t>
      </w:r>
      <w:r w:rsidRPr="001B6C1F">
        <w:rPr>
          <w:rFonts w:eastAsia="Arial"/>
          <w:sz w:val="24"/>
          <w:szCs w:val="24"/>
        </w:rPr>
        <w:t>ilość punktów przyznanych wykonawcy dla kryterium „okres gwarancji”</w:t>
      </w:r>
    </w:p>
    <w:p w:rsidR="00BF7661" w:rsidRPr="001B6C1F" w:rsidRDefault="00BF7661" w:rsidP="00032A05">
      <w:pPr>
        <w:pStyle w:val="Akapitzlist"/>
        <w:ind w:left="2160"/>
        <w:jc w:val="both"/>
        <w:rPr>
          <w:rFonts w:eastAsia="Arial"/>
          <w:sz w:val="24"/>
          <w:szCs w:val="24"/>
        </w:rPr>
      </w:pPr>
    </w:p>
    <w:p w:rsidR="00032A05" w:rsidRPr="001B6C1F" w:rsidRDefault="00F658A4" w:rsidP="00435859">
      <w:pPr>
        <w:pStyle w:val="Akapitzlist"/>
        <w:numPr>
          <w:ilvl w:val="0"/>
          <w:numId w:val="30"/>
        </w:numPr>
        <w:jc w:val="both"/>
        <w:rPr>
          <w:rFonts w:eastAsia="Arial"/>
          <w:sz w:val="24"/>
          <w:szCs w:val="24"/>
        </w:rPr>
      </w:pPr>
      <w:r w:rsidRPr="001B6C1F">
        <w:rPr>
          <w:rFonts w:eastAsia="Arial"/>
          <w:sz w:val="24"/>
          <w:szCs w:val="24"/>
        </w:rPr>
        <w:t>Łączna ocena oferty:</w:t>
      </w:r>
    </w:p>
    <w:p w:rsidR="00032A05" w:rsidRPr="001B6C1F" w:rsidRDefault="00032A05" w:rsidP="00032A05">
      <w:pPr>
        <w:pStyle w:val="Akapitzlist"/>
        <w:ind w:left="2160"/>
        <w:jc w:val="both"/>
        <w:rPr>
          <w:rFonts w:eastAsia="Arial"/>
          <w:sz w:val="24"/>
          <w:szCs w:val="24"/>
        </w:rPr>
      </w:pPr>
    </w:p>
    <w:p w:rsidR="00F658A4" w:rsidRPr="001B6C1F" w:rsidRDefault="00F658A4" w:rsidP="00032A05">
      <w:pPr>
        <w:pStyle w:val="Akapitzlist"/>
        <w:ind w:left="2160"/>
        <w:jc w:val="both"/>
        <w:rPr>
          <w:rFonts w:eastAsia="Arial"/>
          <w:sz w:val="24"/>
          <w:szCs w:val="24"/>
        </w:rPr>
      </w:pPr>
      <w:r w:rsidRPr="001B6C1F">
        <w:rPr>
          <w:rFonts w:eastAsia="Arial"/>
          <w:b/>
          <w:sz w:val="24"/>
          <w:szCs w:val="24"/>
        </w:rPr>
        <w:t xml:space="preserve">P= </w:t>
      </w:r>
      <w:r w:rsidR="00032A05" w:rsidRPr="001B6C1F">
        <w:rPr>
          <w:rFonts w:eastAsia="Arial"/>
          <w:sz w:val="24"/>
          <w:szCs w:val="24"/>
        </w:rPr>
        <w:t>P</w:t>
      </w:r>
      <w:r w:rsidR="00032A05" w:rsidRPr="001B6C1F">
        <w:rPr>
          <w:rFonts w:eastAsia="Arial"/>
          <w:sz w:val="24"/>
          <w:szCs w:val="24"/>
          <w:vertAlign w:val="subscript"/>
        </w:rPr>
        <w:t xml:space="preserve">C </w:t>
      </w:r>
      <w:r w:rsidR="00032A05" w:rsidRPr="001B6C1F">
        <w:rPr>
          <w:rFonts w:eastAsia="Arial"/>
          <w:sz w:val="24"/>
          <w:szCs w:val="24"/>
        </w:rPr>
        <w:t>+</w:t>
      </w:r>
      <w:r w:rsidRPr="001B6C1F">
        <w:rPr>
          <w:rFonts w:eastAsia="Arial"/>
          <w:b/>
          <w:sz w:val="24"/>
          <w:szCs w:val="24"/>
        </w:rPr>
        <w:t xml:space="preserve"> </w:t>
      </w:r>
      <w:r w:rsidR="00032A05" w:rsidRPr="001B6C1F">
        <w:rPr>
          <w:rFonts w:eastAsia="Arial"/>
          <w:sz w:val="24"/>
          <w:szCs w:val="24"/>
        </w:rPr>
        <w:t>P</w:t>
      </w:r>
      <w:r w:rsidR="00032A05" w:rsidRPr="001B6C1F">
        <w:rPr>
          <w:rFonts w:eastAsia="Arial"/>
          <w:sz w:val="24"/>
          <w:szCs w:val="24"/>
          <w:vertAlign w:val="subscript"/>
        </w:rPr>
        <w:t>G</w:t>
      </w:r>
    </w:p>
    <w:p w:rsidR="00032A05" w:rsidRPr="001B6C1F" w:rsidRDefault="00032A05" w:rsidP="00032A05">
      <w:pPr>
        <w:pStyle w:val="Akapitzlist"/>
        <w:ind w:left="2160"/>
        <w:jc w:val="both"/>
        <w:rPr>
          <w:sz w:val="24"/>
          <w:szCs w:val="24"/>
        </w:rPr>
      </w:pPr>
    </w:p>
    <w:p w:rsidR="00032A05" w:rsidRPr="001B6C1F" w:rsidRDefault="00032A05" w:rsidP="00032A05">
      <w:pPr>
        <w:pStyle w:val="Akapitzlist"/>
        <w:ind w:left="2160"/>
        <w:jc w:val="both"/>
        <w:rPr>
          <w:sz w:val="24"/>
          <w:szCs w:val="24"/>
        </w:rPr>
      </w:pPr>
      <w:r w:rsidRPr="001B6C1F">
        <w:rPr>
          <w:sz w:val="24"/>
          <w:szCs w:val="24"/>
        </w:rPr>
        <w:t>Gdzie:</w:t>
      </w:r>
    </w:p>
    <w:p w:rsidR="00032A05" w:rsidRPr="001B6C1F" w:rsidRDefault="00F658A4" w:rsidP="00032A05">
      <w:pPr>
        <w:pStyle w:val="Akapitzlist"/>
        <w:ind w:left="2160"/>
        <w:jc w:val="both"/>
        <w:rPr>
          <w:rFonts w:eastAsia="Arial"/>
          <w:sz w:val="24"/>
          <w:szCs w:val="24"/>
        </w:rPr>
      </w:pPr>
      <w:r w:rsidRPr="001B6C1F">
        <w:rPr>
          <w:rFonts w:eastAsia="Arial"/>
          <w:sz w:val="24"/>
          <w:szCs w:val="24"/>
        </w:rPr>
        <w:t>P - sumaryczna ilość punktów</w:t>
      </w:r>
    </w:p>
    <w:p w:rsidR="00032A05" w:rsidRPr="001B6C1F" w:rsidRDefault="00032A05" w:rsidP="00032A05">
      <w:pPr>
        <w:pStyle w:val="Akapitzlist"/>
        <w:ind w:left="2160"/>
        <w:jc w:val="both"/>
        <w:rPr>
          <w:rFonts w:eastAsia="Arial"/>
          <w:sz w:val="24"/>
          <w:szCs w:val="24"/>
        </w:rPr>
      </w:pPr>
      <w:r w:rsidRPr="001B6C1F">
        <w:rPr>
          <w:rFonts w:eastAsia="Arial"/>
          <w:sz w:val="24"/>
          <w:szCs w:val="24"/>
        </w:rPr>
        <w:t>P</w:t>
      </w:r>
      <w:r w:rsidRPr="001B6C1F">
        <w:rPr>
          <w:rFonts w:eastAsia="Arial"/>
          <w:sz w:val="24"/>
          <w:szCs w:val="24"/>
          <w:vertAlign w:val="subscript"/>
        </w:rPr>
        <w:t>C</w:t>
      </w:r>
      <w:r w:rsidRPr="001B6C1F">
        <w:rPr>
          <w:rFonts w:eastAsia="Arial"/>
          <w:sz w:val="24"/>
          <w:szCs w:val="24"/>
        </w:rPr>
        <w:t xml:space="preserve"> </w:t>
      </w:r>
      <w:r w:rsidR="00F658A4" w:rsidRPr="001B6C1F">
        <w:rPr>
          <w:rFonts w:eastAsia="Arial"/>
          <w:sz w:val="24"/>
          <w:szCs w:val="24"/>
        </w:rPr>
        <w:t>- ilość punktów przyznanych wykonawcy dla kryterium „cena”</w:t>
      </w:r>
    </w:p>
    <w:p w:rsidR="00032A05" w:rsidRPr="001B6C1F" w:rsidRDefault="00032A05" w:rsidP="00032A05">
      <w:pPr>
        <w:pStyle w:val="Akapitzlist"/>
        <w:ind w:left="2160"/>
        <w:jc w:val="both"/>
        <w:rPr>
          <w:rFonts w:eastAsia="Arial"/>
          <w:sz w:val="24"/>
          <w:szCs w:val="24"/>
        </w:rPr>
      </w:pPr>
      <w:r w:rsidRPr="001B6C1F">
        <w:rPr>
          <w:rFonts w:eastAsia="Arial"/>
          <w:sz w:val="24"/>
          <w:szCs w:val="24"/>
        </w:rPr>
        <w:t>P</w:t>
      </w:r>
      <w:r w:rsidRPr="001B6C1F">
        <w:rPr>
          <w:rFonts w:eastAsia="Arial"/>
          <w:sz w:val="24"/>
          <w:szCs w:val="24"/>
          <w:vertAlign w:val="subscript"/>
        </w:rPr>
        <w:t>G</w:t>
      </w:r>
      <w:r w:rsidRPr="001B6C1F">
        <w:rPr>
          <w:rFonts w:eastAsia="Arial"/>
          <w:sz w:val="24"/>
          <w:szCs w:val="24"/>
        </w:rPr>
        <w:t xml:space="preserve"> </w:t>
      </w:r>
      <w:r w:rsidR="00F658A4" w:rsidRPr="001B6C1F">
        <w:rPr>
          <w:rFonts w:eastAsia="Arial"/>
          <w:sz w:val="24"/>
          <w:szCs w:val="24"/>
        </w:rPr>
        <w:t>- ilość punktów przyznanych wykonawcy dla kryterium „okres gwarancji”</w:t>
      </w:r>
    </w:p>
    <w:p w:rsidR="00653F30" w:rsidRPr="001B6C1F" w:rsidRDefault="00653F30" w:rsidP="00435859">
      <w:pPr>
        <w:pStyle w:val="Akapitzlist"/>
        <w:numPr>
          <w:ilvl w:val="0"/>
          <w:numId w:val="29"/>
        </w:numPr>
        <w:jc w:val="both"/>
        <w:rPr>
          <w:rFonts w:eastAsia="Arial"/>
          <w:sz w:val="24"/>
          <w:szCs w:val="24"/>
        </w:rPr>
      </w:pPr>
      <w:r w:rsidRPr="001B6C1F">
        <w:rPr>
          <w:rFonts w:eastAsia="Arial"/>
          <w:sz w:val="24"/>
          <w:szCs w:val="24"/>
        </w:rPr>
        <w:t>Suma punktów uzyskanych za wszystkie kryteria oceny stanowić będzie końcową ocenę danej oferty.</w:t>
      </w:r>
    </w:p>
    <w:p w:rsidR="00F658A4" w:rsidRPr="001B6C1F" w:rsidRDefault="00F658A4" w:rsidP="00435859">
      <w:pPr>
        <w:pStyle w:val="Akapitzlist"/>
        <w:numPr>
          <w:ilvl w:val="0"/>
          <w:numId w:val="29"/>
        </w:numPr>
        <w:jc w:val="both"/>
        <w:rPr>
          <w:rFonts w:eastAsia="Arial"/>
          <w:sz w:val="24"/>
          <w:szCs w:val="24"/>
        </w:rPr>
      </w:pPr>
      <w:r w:rsidRPr="001B6C1F">
        <w:rPr>
          <w:rFonts w:eastAsia="Arial"/>
          <w:sz w:val="24"/>
          <w:szCs w:val="24"/>
        </w:rPr>
        <w:t>Zamawiający zastosuje zaokrąglenie wyniku do dwóch miejsc po przecinku.</w:t>
      </w:r>
    </w:p>
    <w:p w:rsidR="00F658A4" w:rsidRPr="001B6C1F" w:rsidRDefault="00F658A4" w:rsidP="00325E02">
      <w:pPr>
        <w:jc w:val="both"/>
        <w:rPr>
          <w:sz w:val="24"/>
          <w:szCs w:val="24"/>
        </w:rPr>
      </w:pPr>
    </w:p>
    <w:p w:rsidR="00F658A4" w:rsidRPr="001B6C1F" w:rsidRDefault="00E873F8" w:rsidP="00E873F8">
      <w:pPr>
        <w:pStyle w:val="Akapitzlist"/>
        <w:numPr>
          <w:ilvl w:val="0"/>
          <w:numId w:val="1"/>
        </w:numPr>
        <w:rPr>
          <w:sz w:val="24"/>
          <w:szCs w:val="24"/>
        </w:rPr>
      </w:pPr>
      <w:r w:rsidRPr="001B6C1F">
        <w:rPr>
          <w:rFonts w:eastAsia="Arial"/>
          <w:b/>
          <w:sz w:val="24"/>
          <w:szCs w:val="24"/>
        </w:rPr>
        <w:t>Informacje o formalnościach, jakie powinny zostać dopełnione po wyborze oferty w celu zawarcia umowy w sprawie zamówienia publicznego</w:t>
      </w:r>
    </w:p>
    <w:p w:rsidR="00F658A4" w:rsidRPr="001B6C1F" w:rsidRDefault="00F658A4" w:rsidP="00435859">
      <w:pPr>
        <w:pStyle w:val="Akapitzlist"/>
        <w:numPr>
          <w:ilvl w:val="0"/>
          <w:numId w:val="31"/>
        </w:numPr>
        <w:jc w:val="both"/>
        <w:rPr>
          <w:sz w:val="24"/>
          <w:szCs w:val="24"/>
        </w:rPr>
      </w:pPr>
      <w:r w:rsidRPr="001B6C1F">
        <w:rPr>
          <w:rFonts w:eastAsia="Arial"/>
          <w:sz w:val="24"/>
          <w:szCs w:val="24"/>
        </w:rPr>
        <w:lastRenderedPageBreak/>
        <w:t>Zamawiający udzieli zamówienia Wykonawcy, którego oferta została uznana za najkorzystniejszą.</w:t>
      </w:r>
    </w:p>
    <w:p w:rsidR="00325E02" w:rsidRPr="001B6C1F" w:rsidRDefault="00F658A4" w:rsidP="00435859">
      <w:pPr>
        <w:pStyle w:val="Akapitzlist"/>
        <w:numPr>
          <w:ilvl w:val="0"/>
          <w:numId w:val="31"/>
        </w:numPr>
        <w:jc w:val="both"/>
        <w:rPr>
          <w:sz w:val="24"/>
          <w:szCs w:val="24"/>
        </w:rPr>
      </w:pPr>
      <w:r w:rsidRPr="001B6C1F">
        <w:rPr>
          <w:rFonts w:eastAsia="Arial"/>
          <w:sz w:val="24"/>
          <w:szCs w:val="24"/>
        </w:rPr>
        <w:t xml:space="preserve">Wykonawca, którego oferta zostanie wybrana, zobowiązany będzie do podpisania umowy </w:t>
      </w:r>
      <w:r w:rsidRPr="001B6C1F">
        <w:rPr>
          <w:rFonts w:eastAsia="Arial"/>
          <w:b/>
          <w:sz w:val="24"/>
          <w:szCs w:val="24"/>
        </w:rPr>
        <w:t>w siedzibie Zamawiającego</w:t>
      </w:r>
      <w:r w:rsidRPr="001B6C1F">
        <w:rPr>
          <w:rFonts w:eastAsia="Arial"/>
          <w:sz w:val="24"/>
          <w:szCs w:val="24"/>
        </w:rPr>
        <w:t xml:space="preserve">, na warunkach określonych we wzorze umowy zawartym w </w:t>
      </w:r>
      <w:r w:rsidRPr="001B6C1F">
        <w:rPr>
          <w:rFonts w:eastAsia="Arial"/>
          <w:b/>
          <w:sz w:val="24"/>
          <w:szCs w:val="24"/>
        </w:rPr>
        <w:t xml:space="preserve">załączniku nr </w:t>
      </w:r>
      <w:r w:rsidR="002301F2">
        <w:rPr>
          <w:rFonts w:eastAsia="Arial"/>
          <w:b/>
          <w:sz w:val="24"/>
          <w:szCs w:val="24"/>
        </w:rPr>
        <w:t>5</w:t>
      </w:r>
      <w:r w:rsidRPr="001B6C1F">
        <w:rPr>
          <w:rFonts w:eastAsia="Arial"/>
          <w:sz w:val="24"/>
          <w:szCs w:val="24"/>
        </w:rPr>
        <w:t xml:space="preserve"> do SIWZ.</w:t>
      </w:r>
    </w:p>
    <w:p w:rsidR="00F658A4" w:rsidRPr="001B6C1F" w:rsidRDefault="00F658A4" w:rsidP="00325E02">
      <w:pPr>
        <w:pStyle w:val="Akapitzlist"/>
        <w:ind w:left="1440"/>
        <w:jc w:val="both"/>
        <w:rPr>
          <w:rFonts w:eastAsia="Arial"/>
          <w:sz w:val="24"/>
          <w:szCs w:val="24"/>
        </w:rPr>
      </w:pPr>
      <w:r w:rsidRPr="001B6C1F">
        <w:rPr>
          <w:rFonts w:eastAsia="Arial"/>
          <w:sz w:val="24"/>
          <w:szCs w:val="24"/>
        </w:rPr>
        <w:t>Zgodnie z art. 139 i 140 ustawy PZP umowa w sprawie niniejszego zamówienia publicznego:</w:t>
      </w:r>
    </w:p>
    <w:p w:rsidR="00F658A4" w:rsidRPr="001B6C1F" w:rsidRDefault="00F658A4" w:rsidP="00435859">
      <w:pPr>
        <w:pStyle w:val="Akapitzlist"/>
        <w:numPr>
          <w:ilvl w:val="0"/>
          <w:numId w:val="32"/>
        </w:numPr>
        <w:jc w:val="both"/>
        <w:rPr>
          <w:sz w:val="24"/>
          <w:szCs w:val="24"/>
        </w:rPr>
      </w:pPr>
      <w:r w:rsidRPr="001B6C1F">
        <w:rPr>
          <w:rFonts w:eastAsia="Arial"/>
          <w:sz w:val="24"/>
          <w:szCs w:val="24"/>
        </w:rPr>
        <w:t>zostanie zawarta w formie pisemnej pod rygorem nieważności,</w:t>
      </w:r>
    </w:p>
    <w:p w:rsidR="00F658A4" w:rsidRPr="001B6C1F" w:rsidRDefault="00F658A4" w:rsidP="00435859">
      <w:pPr>
        <w:pStyle w:val="Akapitzlist"/>
        <w:numPr>
          <w:ilvl w:val="0"/>
          <w:numId w:val="32"/>
        </w:numPr>
        <w:jc w:val="both"/>
        <w:rPr>
          <w:sz w:val="24"/>
          <w:szCs w:val="24"/>
        </w:rPr>
      </w:pPr>
      <w:r w:rsidRPr="001B6C1F">
        <w:rPr>
          <w:rFonts w:eastAsia="Arial"/>
          <w:sz w:val="24"/>
          <w:szCs w:val="24"/>
        </w:rPr>
        <w:t>mają do niej zastosowanie przepisy Kodeksu Cywilnego, jeżeli przepisy ustawy nie stanowią inaczej,</w:t>
      </w:r>
    </w:p>
    <w:p w:rsidR="00F658A4" w:rsidRPr="001B6C1F" w:rsidRDefault="00F658A4" w:rsidP="00435859">
      <w:pPr>
        <w:pStyle w:val="Akapitzlist"/>
        <w:numPr>
          <w:ilvl w:val="0"/>
          <w:numId w:val="32"/>
        </w:numPr>
        <w:jc w:val="both"/>
        <w:rPr>
          <w:sz w:val="24"/>
          <w:szCs w:val="24"/>
        </w:rPr>
      </w:pPr>
      <w:r w:rsidRPr="001B6C1F">
        <w:rPr>
          <w:rFonts w:eastAsia="Arial"/>
          <w:sz w:val="24"/>
          <w:szCs w:val="24"/>
        </w:rPr>
        <w:t>jest jawna i podlega udostępnieniu na zasadach określonych w przepisach o dostępie do informacji publicznej,</w:t>
      </w:r>
    </w:p>
    <w:p w:rsidR="00F658A4" w:rsidRPr="001B6C1F" w:rsidRDefault="00F658A4" w:rsidP="00435859">
      <w:pPr>
        <w:pStyle w:val="Akapitzlist"/>
        <w:numPr>
          <w:ilvl w:val="0"/>
          <w:numId w:val="32"/>
        </w:numPr>
        <w:jc w:val="both"/>
        <w:rPr>
          <w:sz w:val="24"/>
          <w:szCs w:val="24"/>
        </w:rPr>
      </w:pPr>
      <w:r w:rsidRPr="001B6C1F">
        <w:rPr>
          <w:rFonts w:eastAsia="Arial"/>
          <w:sz w:val="24"/>
          <w:szCs w:val="24"/>
        </w:rPr>
        <w:t>zakres świadczenia Wykonawcy wynikający z umowy jest tożsamy z jego zobowiązaniem zawartym w ofercie,</w:t>
      </w:r>
    </w:p>
    <w:p w:rsidR="00F658A4" w:rsidRPr="001B6C1F" w:rsidRDefault="00F658A4" w:rsidP="00435859">
      <w:pPr>
        <w:pStyle w:val="Akapitzlist"/>
        <w:numPr>
          <w:ilvl w:val="0"/>
          <w:numId w:val="32"/>
        </w:numPr>
        <w:jc w:val="both"/>
        <w:rPr>
          <w:sz w:val="24"/>
          <w:szCs w:val="24"/>
        </w:rPr>
      </w:pPr>
      <w:r w:rsidRPr="001B6C1F">
        <w:rPr>
          <w:rFonts w:eastAsia="Arial"/>
          <w:sz w:val="24"/>
          <w:szCs w:val="24"/>
        </w:rPr>
        <w:t>podlega unieważnieniu:</w:t>
      </w:r>
    </w:p>
    <w:p w:rsidR="00F658A4" w:rsidRPr="001B6C1F" w:rsidRDefault="00F658A4" w:rsidP="00435859">
      <w:pPr>
        <w:pStyle w:val="Akapitzlist"/>
        <w:numPr>
          <w:ilvl w:val="0"/>
          <w:numId w:val="33"/>
        </w:numPr>
        <w:jc w:val="both"/>
        <w:rPr>
          <w:sz w:val="24"/>
          <w:szCs w:val="24"/>
        </w:rPr>
      </w:pPr>
      <w:r w:rsidRPr="001B6C1F">
        <w:rPr>
          <w:rFonts w:eastAsia="Arial"/>
          <w:sz w:val="24"/>
          <w:szCs w:val="24"/>
        </w:rPr>
        <w:t>jeżeli zachodzą przesłanki określone w art. 146 ustawy PZP,</w:t>
      </w:r>
    </w:p>
    <w:p w:rsidR="00F658A4" w:rsidRPr="001B6C1F" w:rsidRDefault="00F658A4" w:rsidP="00435859">
      <w:pPr>
        <w:pStyle w:val="Akapitzlist"/>
        <w:numPr>
          <w:ilvl w:val="0"/>
          <w:numId w:val="33"/>
        </w:numPr>
        <w:jc w:val="both"/>
        <w:rPr>
          <w:sz w:val="24"/>
          <w:szCs w:val="24"/>
        </w:rPr>
      </w:pPr>
      <w:r w:rsidRPr="001B6C1F">
        <w:rPr>
          <w:rFonts w:eastAsia="Arial"/>
          <w:sz w:val="24"/>
          <w:szCs w:val="24"/>
        </w:rPr>
        <w:t>zgodnie z treścią art. 140 ustawy PZP w części wykraczającej poza określenie przedmiotu zamówienia zawartego w niniejszej SIWZ.</w:t>
      </w:r>
    </w:p>
    <w:p w:rsidR="00F658A4" w:rsidRPr="001B6C1F" w:rsidRDefault="00F658A4" w:rsidP="00435859">
      <w:pPr>
        <w:pStyle w:val="Akapitzlist"/>
        <w:numPr>
          <w:ilvl w:val="0"/>
          <w:numId w:val="31"/>
        </w:numPr>
        <w:jc w:val="both"/>
        <w:rPr>
          <w:sz w:val="24"/>
          <w:szCs w:val="24"/>
        </w:rPr>
      </w:pPr>
      <w:r w:rsidRPr="001B6C1F">
        <w:rPr>
          <w:rFonts w:eastAsia="Arial"/>
          <w:sz w:val="24"/>
          <w:szCs w:val="24"/>
        </w:rPr>
        <w:t>Niezwłocznie po wyborze najkorzystniejszej oferty, Zamawiający dokona czynności określonych w art. 92 ustawy PZP.</w:t>
      </w:r>
    </w:p>
    <w:p w:rsidR="00F658A4" w:rsidRPr="001B6C1F" w:rsidRDefault="00F658A4" w:rsidP="00435859">
      <w:pPr>
        <w:pStyle w:val="Akapitzlist"/>
        <w:numPr>
          <w:ilvl w:val="0"/>
          <w:numId w:val="31"/>
        </w:numPr>
        <w:jc w:val="both"/>
        <w:rPr>
          <w:sz w:val="24"/>
          <w:szCs w:val="24"/>
        </w:rPr>
      </w:pPr>
      <w:r w:rsidRPr="001B6C1F">
        <w:rPr>
          <w:rFonts w:eastAsia="Arial"/>
          <w:sz w:val="24"/>
          <w:szCs w:val="24"/>
        </w:rPr>
        <w:t>Zamawiający zawiera umowę w sprawie zamówienia publicznego z Wykonawcą, którego</w:t>
      </w:r>
      <w:r w:rsidR="00130B4A" w:rsidRPr="001B6C1F">
        <w:rPr>
          <w:rFonts w:eastAsia="Arial"/>
          <w:sz w:val="24"/>
          <w:szCs w:val="24"/>
        </w:rPr>
        <w:t xml:space="preserve"> </w:t>
      </w:r>
      <w:r w:rsidRPr="001B6C1F">
        <w:rPr>
          <w:rFonts w:eastAsia="Arial"/>
          <w:sz w:val="24"/>
          <w:szCs w:val="24"/>
        </w:rPr>
        <w:t>oferta została wybrana jako najkorzystniejsza, zawarcie umowy następuje w terminie i zasadach określonych w art. 94 ustawy PZP.</w:t>
      </w:r>
    </w:p>
    <w:p w:rsidR="00F658A4" w:rsidRPr="001B6C1F" w:rsidRDefault="00F658A4" w:rsidP="00435859">
      <w:pPr>
        <w:pStyle w:val="Akapitzlist"/>
        <w:numPr>
          <w:ilvl w:val="0"/>
          <w:numId w:val="31"/>
        </w:numPr>
        <w:jc w:val="both"/>
        <w:rPr>
          <w:sz w:val="24"/>
          <w:szCs w:val="24"/>
        </w:rPr>
      </w:pPr>
      <w:r w:rsidRPr="001B6C1F">
        <w:rPr>
          <w:rFonts w:eastAsia="Arial"/>
          <w:sz w:val="24"/>
          <w:szCs w:val="24"/>
        </w:rPr>
        <w:t>Zamawiający nie później niż w terminie 30 dni od dnia zawarcia umowy w sprawie zamówienia publicznego zamieści ogłoszenie o udzieleniu zamówienia w Biuletynie Zamówień Publicznych (art. 95 ustawy PZP).</w:t>
      </w:r>
    </w:p>
    <w:p w:rsidR="00F658A4" w:rsidRPr="001B6C1F" w:rsidRDefault="00F658A4" w:rsidP="00435859">
      <w:pPr>
        <w:pStyle w:val="Akapitzlist"/>
        <w:numPr>
          <w:ilvl w:val="0"/>
          <w:numId w:val="31"/>
        </w:numPr>
        <w:jc w:val="both"/>
        <w:rPr>
          <w:sz w:val="24"/>
          <w:szCs w:val="24"/>
        </w:rPr>
      </w:pPr>
      <w:r w:rsidRPr="001B6C1F">
        <w:rPr>
          <w:rFonts w:eastAsia="Arial"/>
          <w:sz w:val="24"/>
          <w:szCs w:val="24"/>
        </w:rPr>
        <w:t>Przed podpisaniem umowy wykonawca zobowiązany będzie do:</w:t>
      </w:r>
    </w:p>
    <w:p w:rsidR="00F658A4" w:rsidRPr="001B6C1F" w:rsidRDefault="00F658A4" w:rsidP="00435859">
      <w:pPr>
        <w:pStyle w:val="Akapitzlist"/>
        <w:numPr>
          <w:ilvl w:val="0"/>
          <w:numId w:val="34"/>
        </w:numPr>
        <w:jc w:val="both"/>
        <w:rPr>
          <w:sz w:val="24"/>
          <w:szCs w:val="24"/>
        </w:rPr>
      </w:pPr>
      <w:r w:rsidRPr="001B6C1F">
        <w:rPr>
          <w:rFonts w:eastAsia="Arial"/>
          <w:sz w:val="24"/>
          <w:szCs w:val="24"/>
        </w:rPr>
        <w:t xml:space="preserve">przedłożenia zamawiającemu kosztorysu ofertowego sporządzonego wg </w:t>
      </w:r>
      <w:r w:rsidRPr="001B6C1F">
        <w:rPr>
          <w:rFonts w:eastAsia="Arial"/>
          <w:b/>
          <w:sz w:val="24"/>
          <w:szCs w:val="24"/>
        </w:rPr>
        <w:t>załącznika</w:t>
      </w:r>
      <w:r w:rsidRPr="001B6C1F">
        <w:rPr>
          <w:rFonts w:eastAsia="Arial"/>
          <w:sz w:val="24"/>
          <w:szCs w:val="24"/>
        </w:rPr>
        <w:t xml:space="preserve"> </w:t>
      </w:r>
      <w:r w:rsidR="002301F2">
        <w:rPr>
          <w:rFonts w:eastAsia="Arial"/>
          <w:b/>
          <w:sz w:val="24"/>
          <w:szCs w:val="24"/>
        </w:rPr>
        <w:t>nr 6</w:t>
      </w:r>
      <w:r w:rsidRPr="001B6C1F">
        <w:rPr>
          <w:rFonts w:eastAsia="Arial"/>
          <w:b/>
          <w:sz w:val="24"/>
          <w:szCs w:val="24"/>
        </w:rPr>
        <w:t xml:space="preserve"> do SIWZ</w:t>
      </w:r>
      <w:r w:rsidRPr="001B6C1F">
        <w:rPr>
          <w:rFonts w:eastAsia="Arial"/>
          <w:sz w:val="24"/>
          <w:szCs w:val="24"/>
        </w:rPr>
        <w:t>,</w:t>
      </w:r>
    </w:p>
    <w:p w:rsidR="00F658A4" w:rsidRPr="001B6C1F" w:rsidRDefault="00F658A4" w:rsidP="00435859">
      <w:pPr>
        <w:pStyle w:val="Akapitzlist"/>
        <w:numPr>
          <w:ilvl w:val="0"/>
          <w:numId w:val="34"/>
        </w:numPr>
        <w:jc w:val="both"/>
        <w:rPr>
          <w:sz w:val="24"/>
          <w:szCs w:val="24"/>
        </w:rPr>
      </w:pPr>
      <w:r w:rsidRPr="001B6C1F">
        <w:rPr>
          <w:rFonts w:eastAsia="Arial"/>
          <w:sz w:val="24"/>
          <w:szCs w:val="24"/>
        </w:rPr>
        <w:t>przedłożenia dokumentu lub dokumentów potwierdzających prawo osób składających</w:t>
      </w:r>
      <w:r w:rsidR="00130B4A" w:rsidRPr="001B6C1F">
        <w:rPr>
          <w:rFonts w:eastAsia="Arial"/>
          <w:sz w:val="24"/>
          <w:szCs w:val="24"/>
        </w:rPr>
        <w:t xml:space="preserve"> </w:t>
      </w:r>
      <w:r w:rsidRPr="001B6C1F">
        <w:rPr>
          <w:rFonts w:eastAsia="Arial"/>
          <w:sz w:val="24"/>
          <w:szCs w:val="24"/>
        </w:rPr>
        <w:t>podpisy pod umową do występowania w imieniu wykonawcy i możliwości zawarcia umowy z zamawiającym (np. pełnomocnictwo) (jeżeli dotyczy),</w:t>
      </w:r>
    </w:p>
    <w:p w:rsidR="00F658A4" w:rsidRPr="001B6C1F" w:rsidRDefault="00F658A4" w:rsidP="00435859">
      <w:pPr>
        <w:pStyle w:val="Akapitzlist"/>
        <w:numPr>
          <w:ilvl w:val="0"/>
          <w:numId w:val="34"/>
        </w:numPr>
        <w:jc w:val="both"/>
        <w:rPr>
          <w:sz w:val="24"/>
          <w:szCs w:val="24"/>
        </w:rPr>
      </w:pPr>
      <w:r w:rsidRPr="001B6C1F">
        <w:rPr>
          <w:rFonts w:eastAsia="Arial"/>
          <w:sz w:val="24"/>
          <w:szCs w:val="24"/>
        </w:rPr>
        <w:t>przedłożenia umowy regulującej współpracę członków konsorcjum/wspólników spółki cywilnej (jeżeli za najkorzystniejszą ofertę zostanie wybrana oferta złożona przez konsorcjum lub spółkę cywilną),</w:t>
      </w:r>
    </w:p>
    <w:p w:rsidR="00F658A4" w:rsidRPr="001B6C1F" w:rsidRDefault="00F658A4" w:rsidP="00435859">
      <w:pPr>
        <w:pStyle w:val="Akapitzlist"/>
        <w:numPr>
          <w:ilvl w:val="0"/>
          <w:numId w:val="34"/>
        </w:numPr>
        <w:jc w:val="both"/>
        <w:rPr>
          <w:sz w:val="24"/>
          <w:szCs w:val="24"/>
        </w:rPr>
      </w:pPr>
      <w:r w:rsidRPr="001B6C1F">
        <w:rPr>
          <w:rFonts w:eastAsia="Arial"/>
          <w:sz w:val="24"/>
          <w:szCs w:val="24"/>
        </w:rPr>
        <w:t>przedłożenia kopii uprawnień budowlanych osób przewidzianych na stanowisko kierownika budowy wraz z wpisem do właściwej Izby.</w:t>
      </w:r>
    </w:p>
    <w:p w:rsidR="00130B4A" w:rsidRPr="001B6C1F" w:rsidRDefault="00130B4A" w:rsidP="00130B4A">
      <w:pPr>
        <w:pStyle w:val="Akapitzlist"/>
        <w:ind w:left="2160"/>
        <w:jc w:val="both"/>
        <w:rPr>
          <w:sz w:val="24"/>
          <w:szCs w:val="24"/>
        </w:rPr>
      </w:pPr>
    </w:p>
    <w:p w:rsidR="002301F2" w:rsidRDefault="00F658A4" w:rsidP="002301F2">
      <w:pPr>
        <w:pStyle w:val="Akapitzlist"/>
        <w:numPr>
          <w:ilvl w:val="0"/>
          <w:numId w:val="1"/>
        </w:numPr>
        <w:jc w:val="both"/>
        <w:rPr>
          <w:sz w:val="24"/>
          <w:szCs w:val="24"/>
        </w:rPr>
      </w:pPr>
      <w:r w:rsidRPr="001B6C1F">
        <w:rPr>
          <w:rFonts w:eastAsia="Arial"/>
          <w:b/>
          <w:sz w:val="24"/>
          <w:szCs w:val="24"/>
        </w:rPr>
        <w:t>Wymagania dotyczące zabezpieczenia należytego wykonania umowy</w:t>
      </w:r>
    </w:p>
    <w:p w:rsidR="00F658A4" w:rsidRPr="002301F2" w:rsidRDefault="00F658A4" w:rsidP="002301F2">
      <w:pPr>
        <w:pStyle w:val="Akapitzlist"/>
        <w:jc w:val="both"/>
        <w:rPr>
          <w:sz w:val="24"/>
          <w:szCs w:val="24"/>
        </w:rPr>
      </w:pPr>
      <w:r w:rsidRPr="002301F2">
        <w:rPr>
          <w:rFonts w:eastAsia="Arial"/>
          <w:sz w:val="24"/>
          <w:szCs w:val="24"/>
        </w:rPr>
        <w:t xml:space="preserve">Zamawiający </w:t>
      </w:r>
      <w:r w:rsidR="00C9127C">
        <w:rPr>
          <w:rFonts w:eastAsia="Arial"/>
          <w:sz w:val="24"/>
          <w:szCs w:val="24"/>
        </w:rPr>
        <w:t>nie wymaga</w:t>
      </w:r>
      <w:r w:rsidRPr="002301F2">
        <w:rPr>
          <w:rFonts w:eastAsia="Arial"/>
          <w:sz w:val="24"/>
          <w:szCs w:val="24"/>
        </w:rPr>
        <w:t xml:space="preserve"> wniesienia zabezpieczenia należytego wykonania umowy.</w:t>
      </w:r>
    </w:p>
    <w:p w:rsidR="00C335B2" w:rsidRPr="001B6C1F" w:rsidRDefault="00C335B2" w:rsidP="00C335B2">
      <w:pPr>
        <w:pStyle w:val="Akapitzlist"/>
        <w:ind w:left="2160"/>
        <w:jc w:val="both"/>
        <w:rPr>
          <w:sz w:val="24"/>
          <w:szCs w:val="24"/>
        </w:rPr>
      </w:pPr>
    </w:p>
    <w:p w:rsidR="00F658A4" w:rsidRPr="001B6C1F" w:rsidRDefault="00F658A4" w:rsidP="00C335B2">
      <w:pPr>
        <w:pStyle w:val="Akapitzlist"/>
        <w:numPr>
          <w:ilvl w:val="0"/>
          <w:numId w:val="1"/>
        </w:numPr>
        <w:jc w:val="both"/>
        <w:rPr>
          <w:sz w:val="24"/>
          <w:szCs w:val="24"/>
        </w:rPr>
      </w:pPr>
      <w:r w:rsidRPr="001B6C1F">
        <w:rPr>
          <w:rFonts w:eastAsia="Arial"/>
          <w:b/>
          <w:sz w:val="24"/>
          <w:szCs w:val="24"/>
        </w:rPr>
        <w:t>Istotne dla stron postanowienia, które zostaną wprowadzone do treści zawieranej umowy w sprawie zamówienia publicznego, ogólne warunki umowy albo wzór umowy</w:t>
      </w:r>
    </w:p>
    <w:p w:rsidR="00F658A4" w:rsidRPr="001B6C1F" w:rsidRDefault="00F658A4" w:rsidP="00435859">
      <w:pPr>
        <w:pStyle w:val="Akapitzlist"/>
        <w:numPr>
          <w:ilvl w:val="0"/>
          <w:numId w:val="35"/>
        </w:numPr>
        <w:jc w:val="both"/>
        <w:rPr>
          <w:sz w:val="24"/>
          <w:szCs w:val="24"/>
        </w:rPr>
      </w:pPr>
      <w:r w:rsidRPr="001B6C1F">
        <w:rPr>
          <w:rFonts w:eastAsia="Arial"/>
          <w:sz w:val="24"/>
          <w:szCs w:val="24"/>
        </w:rPr>
        <w:lastRenderedPageBreak/>
        <w:t>Zamawiający wymaga, aby wykonawca zawarł z nim umowę na zasadach określonych we wzorze umowy, będącej załącznikiem do specyfikacji istotnych warunków zamówienia</w:t>
      </w:r>
      <w:r w:rsidR="00C335B2" w:rsidRPr="001B6C1F">
        <w:rPr>
          <w:rFonts w:eastAsia="Arial"/>
          <w:sz w:val="24"/>
          <w:szCs w:val="24"/>
        </w:rPr>
        <w:t xml:space="preserve"> </w:t>
      </w:r>
      <w:r w:rsidR="00C46EA7">
        <w:rPr>
          <w:rFonts w:eastAsia="Arial"/>
          <w:b/>
          <w:sz w:val="24"/>
          <w:szCs w:val="24"/>
        </w:rPr>
        <w:t>(wg załącznika nr 5</w:t>
      </w:r>
      <w:r w:rsidRPr="001B6C1F">
        <w:rPr>
          <w:rFonts w:eastAsia="Arial"/>
          <w:b/>
          <w:sz w:val="24"/>
          <w:szCs w:val="24"/>
        </w:rPr>
        <w:t xml:space="preserve"> do SIWZ).</w:t>
      </w:r>
    </w:p>
    <w:p w:rsidR="00F658A4" w:rsidRPr="001B6C1F" w:rsidRDefault="00F658A4" w:rsidP="00435859">
      <w:pPr>
        <w:pStyle w:val="Akapitzlist"/>
        <w:numPr>
          <w:ilvl w:val="0"/>
          <w:numId w:val="35"/>
        </w:numPr>
        <w:jc w:val="both"/>
        <w:rPr>
          <w:sz w:val="24"/>
          <w:szCs w:val="24"/>
        </w:rPr>
      </w:pPr>
      <w:r w:rsidRPr="001B6C1F">
        <w:rPr>
          <w:rFonts w:eastAsia="Arial"/>
          <w:sz w:val="24"/>
          <w:szCs w:val="24"/>
        </w:rPr>
        <w:t>Zakazuje się istotnych zmian postanowień zawartej umowy w stosunku do treści ofert, na podstawie, której dokonano wyboru wykonawcy, chyba że wystąpią okoliczności których nie można było wcześniej przewidzieć, a które przemawiają za koniecznością zmiany p</w:t>
      </w:r>
      <w:r w:rsidR="00C46EA7">
        <w:rPr>
          <w:rFonts w:eastAsia="Arial"/>
          <w:sz w:val="24"/>
          <w:szCs w:val="24"/>
        </w:rPr>
        <w:t>ostanowień umowy określone w §12</w:t>
      </w:r>
      <w:r w:rsidRPr="001B6C1F">
        <w:rPr>
          <w:rFonts w:eastAsia="Arial"/>
          <w:sz w:val="24"/>
          <w:szCs w:val="24"/>
        </w:rPr>
        <w:t xml:space="preserve"> wzoru umowy </w:t>
      </w:r>
      <w:r w:rsidRPr="001B6C1F">
        <w:rPr>
          <w:rFonts w:eastAsia="Arial"/>
          <w:b/>
          <w:sz w:val="24"/>
          <w:szCs w:val="24"/>
        </w:rPr>
        <w:t>wg z</w:t>
      </w:r>
      <w:r w:rsidR="00C46EA7">
        <w:rPr>
          <w:rFonts w:eastAsia="Arial"/>
          <w:b/>
          <w:sz w:val="24"/>
          <w:szCs w:val="24"/>
        </w:rPr>
        <w:t>ałącznika nr 5</w:t>
      </w:r>
      <w:r w:rsidRPr="001B6C1F">
        <w:rPr>
          <w:rFonts w:eastAsia="Arial"/>
          <w:b/>
          <w:sz w:val="24"/>
          <w:szCs w:val="24"/>
        </w:rPr>
        <w:t xml:space="preserve"> do SIWZ</w:t>
      </w:r>
      <w:r w:rsidRPr="001B6C1F">
        <w:rPr>
          <w:rFonts w:eastAsia="Arial"/>
          <w:sz w:val="24"/>
          <w:szCs w:val="24"/>
        </w:rPr>
        <w:t>.</w:t>
      </w:r>
    </w:p>
    <w:p w:rsidR="00F658A4" w:rsidRPr="001B6C1F" w:rsidRDefault="00F658A4" w:rsidP="00435859">
      <w:pPr>
        <w:pStyle w:val="Akapitzlist"/>
        <w:numPr>
          <w:ilvl w:val="0"/>
          <w:numId w:val="35"/>
        </w:numPr>
        <w:jc w:val="both"/>
        <w:rPr>
          <w:sz w:val="24"/>
          <w:szCs w:val="24"/>
        </w:rPr>
      </w:pPr>
      <w:r w:rsidRPr="001B6C1F">
        <w:rPr>
          <w:rFonts w:eastAsia="Arial"/>
          <w:sz w:val="24"/>
          <w:szCs w:val="24"/>
        </w:rPr>
        <w:t>Warunkiem wprowadzenia istotnych zmian w umowie jest pisemny wniosek o zmianę umowy (zawarcie aneksu) złożony przez wykonawcę.</w:t>
      </w:r>
    </w:p>
    <w:p w:rsidR="00F658A4" w:rsidRPr="001B6C1F" w:rsidRDefault="00F658A4" w:rsidP="00435859">
      <w:pPr>
        <w:pStyle w:val="Akapitzlist"/>
        <w:numPr>
          <w:ilvl w:val="0"/>
          <w:numId w:val="35"/>
        </w:numPr>
        <w:jc w:val="both"/>
        <w:rPr>
          <w:sz w:val="24"/>
          <w:szCs w:val="24"/>
        </w:rPr>
      </w:pPr>
      <w:r w:rsidRPr="001B6C1F">
        <w:rPr>
          <w:rFonts w:eastAsia="Arial"/>
          <w:sz w:val="24"/>
          <w:szCs w:val="24"/>
        </w:rPr>
        <w:t>Wykonawca zobowiązany jest wykazać zaistnienie okoliczności wskazanych we wzorze umowy poprzez przedłożenie stosownych ekspertyz, opinii, dokumentów, itp.</w:t>
      </w:r>
    </w:p>
    <w:p w:rsidR="00F658A4" w:rsidRPr="001B6C1F" w:rsidRDefault="00F658A4" w:rsidP="00435859">
      <w:pPr>
        <w:pStyle w:val="Akapitzlist"/>
        <w:numPr>
          <w:ilvl w:val="0"/>
          <w:numId w:val="35"/>
        </w:numPr>
        <w:jc w:val="both"/>
        <w:rPr>
          <w:sz w:val="24"/>
          <w:szCs w:val="24"/>
        </w:rPr>
      </w:pPr>
      <w:r w:rsidRPr="001B6C1F">
        <w:rPr>
          <w:rFonts w:eastAsia="Arial"/>
          <w:sz w:val="24"/>
          <w:szCs w:val="24"/>
        </w:rPr>
        <w:t>Wszelkie istotne zmiany treści umowy wymagają zgody obydwu stron i formy pisemnej w postaci aneksu pod rygorem nieważności.</w:t>
      </w:r>
    </w:p>
    <w:p w:rsidR="00F658A4" w:rsidRPr="001B6C1F" w:rsidRDefault="00F658A4" w:rsidP="00435859">
      <w:pPr>
        <w:pStyle w:val="Akapitzlist"/>
        <w:numPr>
          <w:ilvl w:val="0"/>
          <w:numId w:val="35"/>
        </w:numPr>
        <w:jc w:val="both"/>
        <w:rPr>
          <w:sz w:val="24"/>
          <w:szCs w:val="24"/>
        </w:rPr>
      </w:pPr>
      <w:r w:rsidRPr="001B6C1F">
        <w:rPr>
          <w:rFonts w:eastAsia="Arial"/>
          <w:sz w:val="24"/>
          <w:szCs w:val="24"/>
        </w:rPr>
        <w:t>Wprowadzenie zmian nieistotnych w umowie wymagają formy pisemnej pod rygorem nieważności (np.: zmiana kierownika budowy, inspektora nadzoru).</w:t>
      </w:r>
    </w:p>
    <w:p w:rsidR="00F658A4" w:rsidRPr="001B6C1F" w:rsidRDefault="00F658A4" w:rsidP="00435859">
      <w:pPr>
        <w:pStyle w:val="Akapitzlist"/>
        <w:numPr>
          <w:ilvl w:val="0"/>
          <w:numId w:val="35"/>
        </w:numPr>
        <w:jc w:val="both"/>
        <w:rPr>
          <w:sz w:val="24"/>
          <w:szCs w:val="24"/>
        </w:rPr>
      </w:pPr>
      <w:r w:rsidRPr="001B6C1F">
        <w:rPr>
          <w:rFonts w:eastAsia="Arial"/>
          <w:sz w:val="24"/>
          <w:szCs w:val="24"/>
        </w:rPr>
        <w:t>Podpisanie aneksu do umowy powinno być poprzedzone, pod rygorem nieważności, sporządzeniem protokołu konieczności zawierającego uzasadnienie.</w:t>
      </w:r>
    </w:p>
    <w:p w:rsidR="00A03B1F" w:rsidRPr="00C46EA7" w:rsidRDefault="00F658A4" w:rsidP="00435859">
      <w:pPr>
        <w:pStyle w:val="Akapitzlist"/>
        <w:numPr>
          <w:ilvl w:val="0"/>
          <w:numId w:val="35"/>
        </w:numPr>
        <w:jc w:val="both"/>
        <w:rPr>
          <w:sz w:val="24"/>
          <w:szCs w:val="24"/>
        </w:rPr>
      </w:pPr>
      <w:r w:rsidRPr="00C46EA7">
        <w:rPr>
          <w:rFonts w:eastAsia="Arial"/>
          <w:sz w:val="24"/>
          <w:szCs w:val="24"/>
        </w:rPr>
        <w:t>Konsekwencją zmiany umowy (aneksowania)</w:t>
      </w:r>
      <w:r w:rsidR="00C335B2" w:rsidRPr="00C46EA7">
        <w:rPr>
          <w:rFonts w:eastAsia="Arial"/>
          <w:sz w:val="24"/>
          <w:szCs w:val="24"/>
        </w:rPr>
        <w:t xml:space="preserve"> </w:t>
      </w:r>
      <w:r w:rsidRPr="00C46EA7">
        <w:rPr>
          <w:rFonts w:eastAsia="Arial"/>
          <w:sz w:val="24"/>
          <w:szCs w:val="24"/>
        </w:rPr>
        <w:t>może być w szczególności zmian</w:t>
      </w:r>
      <w:r w:rsidR="00C335B2" w:rsidRPr="00C46EA7">
        <w:rPr>
          <w:rFonts w:eastAsia="Arial"/>
          <w:sz w:val="24"/>
          <w:szCs w:val="24"/>
        </w:rPr>
        <w:t>a terminu zakończenia realizacji</w:t>
      </w:r>
      <w:r w:rsidR="00C46EA7">
        <w:rPr>
          <w:rFonts w:eastAsia="Arial"/>
          <w:sz w:val="24"/>
          <w:szCs w:val="24"/>
        </w:rPr>
        <w:t xml:space="preserve"> zadania.</w:t>
      </w:r>
    </w:p>
    <w:p w:rsidR="00C46EA7" w:rsidRPr="00C46EA7" w:rsidRDefault="00C46EA7" w:rsidP="00C46EA7">
      <w:pPr>
        <w:pStyle w:val="Akapitzlist"/>
        <w:ind w:left="1440"/>
        <w:jc w:val="both"/>
        <w:rPr>
          <w:sz w:val="24"/>
          <w:szCs w:val="24"/>
        </w:rPr>
      </w:pPr>
    </w:p>
    <w:p w:rsidR="00F658A4" w:rsidRPr="001B6C1F" w:rsidRDefault="00F658A4" w:rsidP="00C335B2">
      <w:pPr>
        <w:pStyle w:val="Akapitzlist"/>
        <w:numPr>
          <w:ilvl w:val="0"/>
          <w:numId w:val="1"/>
        </w:numPr>
        <w:jc w:val="both"/>
        <w:rPr>
          <w:sz w:val="24"/>
          <w:szCs w:val="24"/>
        </w:rPr>
      </w:pPr>
      <w:r w:rsidRPr="001B6C1F">
        <w:rPr>
          <w:rFonts w:eastAsia="Arial"/>
          <w:b/>
          <w:sz w:val="24"/>
          <w:szCs w:val="24"/>
        </w:rPr>
        <w:t>Pouczenie o środkach ochrony prawnej przysługujących Wykonawcy w toku postępowania o udzielenie zamówienia publicznego</w:t>
      </w:r>
    </w:p>
    <w:p w:rsidR="00F658A4" w:rsidRPr="001B6C1F" w:rsidRDefault="00F658A4" w:rsidP="00435859">
      <w:pPr>
        <w:pStyle w:val="Akapitzlist"/>
        <w:numPr>
          <w:ilvl w:val="0"/>
          <w:numId w:val="36"/>
        </w:numPr>
        <w:jc w:val="both"/>
        <w:rPr>
          <w:sz w:val="24"/>
          <w:szCs w:val="24"/>
        </w:rPr>
      </w:pPr>
      <w:r w:rsidRPr="001B6C1F">
        <w:rPr>
          <w:rFonts w:eastAsia="Arial"/>
          <w:sz w:val="24"/>
          <w:szCs w:val="24"/>
        </w:rPr>
        <w:t>Informacje ogólne.</w:t>
      </w:r>
    </w:p>
    <w:p w:rsidR="00F658A4" w:rsidRPr="001B6C1F" w:rsidRDefault="00F658A4" w:rsidP="00435859">
      <w:pPr>
        <w:pStyle w:val="Akapitzlist"/>
        <w:numPr>
          <w:ilvl w:val="0"/>
          <w:numId w:val="37"/>
        </w:numPr>
        <w:jc w:val="both"/>
        <w:rPr>
          <w:sz w:val="24"/>
          <w:szCs w:val="24"/>
        </w:rPr>
      </w:pPr>
      <w:r w:rsidRPr="001B6C1F">
        <w:rPr>
          <w:rFonts w:eastAsia="Arial"/>
          <w:sz w:val="24"/>
          <w:szCs w:val="24"/>
        </w:rPr>
        <w:t>Środki ochrony prawnej przysługują wykonawcy, a także innemu podmiotowi, jeżeli ma lub miał interes w uzyskaniu danego zamówienia oraz poniósł lub może ponieść szkodę w wyniku naruszenia przez Zamawiającego przepisów ustawy PZP.</w:t>
      </w:r>
    </w:p>
    <w:p w:rsidR="00F658A4" w:rsidRPr="001B6C1F" w:rsidRDefault="00F658A4" w:rsidP="00435859">
      <w:pPr>
        <w:pStyle w:val="Akapitzlist"/>
        <w:numPr>
          <w:ilvl w:val="0"/>
          <w:numId w:val="37"/>
        </w:numPr>
        <w:jc w:val="both"/>
        <w:rPr>
          <w:sz w:val="24"/>
          <w:szCs w:val="24"/>
        </w:rPr>
      </w:pPr>
      <w:r w:rsidRPr="001B6C1F">
        <w:rPr>
          <w:rFonts w:eastAsia="Arial"/>
          <w:sz w:val="24"/>
          <w:szCs w:val="24"/>
        </w:rPr>
        <w:t>Środki ochrony prawnej wobec ogłoszenia o zamówieniu oraz SIWZ przysługują również organizacjom wpisanym na listę, o której mowa w art. 154 pkt 5 ustawy PZP.</w:t>
      </w:r>
    </w:p>
    <w:p w:rsidR="00F658A4" w:rsidRPr="001B6C1F" w:rsidRDefault="00F658A4" w:rsidP="00435859">
      <w:pPr>
        <w:pStyle w:val="Akapitzlist"/>
        <w:numPr>
          <w:ilvl w:val="0"/>
          <w:numId w:val="37"/>
        </w:numPr>
        <w:jc w:val="both"/>
        <w:rPr>
          <w:sz w:val="24"/>
          <w:szCs w:val="24"/>
        </w:rPr>
      </w:pPr>
      <w:r w:rsidRPr="001B6C1F">
        <w:rPr>
          <w:rFonts w:eastAsia="Arial"/>
          <w:sz w:val="24"/>
          <w:szCs w:val="24"/>
        </w:rPr>
        <w:t>Środkami ochrony prawnej są:</w:t>
      </w:r>
    </w:p>
    <w:p w:rsidR="00F658A4" w:rsidRPr="001B6C1F" w:rsidRDefault="00F658A4" w:rsidP="00435859">
      <w:pPr>
        <w:pStyle w:val="Akapitzlist"/>
        <w:numPr>
          <w:ilvl w:val="0"/>
          <w:numId w:val="38"/>
        </w:numPr>
        <w:jc w:val="both"/>
        <w:rPr>
          <w:sz w:val="24"/>
          <w:szCs w:val="24"/>
        </w:rPr>
      </w:pPr>
      <w:r w:rsidRPr="001B6C1F">
        <w:rPr>
          <w:rFonts w:eastAsia="Arial"/>
          <w:sz w:val="24"/>
          <w:szCs w:val="24"/>
        </w:rPr>
        <w:t>wniesienie informacji o nieprawidłowościach na podstawie art. 181 ustawy PZP,</w:t>
      </w:r>
    </w:p>
    <w:p w:rsidR="00F658A4" w:rsidRPr="001B6C1F" w:rsidRDefault="00F658A4" w:rsidP="00435859">
      <w:pPr>
        <w:pStyle w:val="Akapitzlist"/>
        <w:numPr>
          <w:ilvl w:val="0"/>
          <w:numId w:val="38"/>
        </w:numPr>
        <w:jc w:val="both"/>
        <w:rPr>
          <w:sz w:val="24"/>
          <w:szCs w:val="24"/>
        </w:rPr>
      </w:pPr>
      <w:r w:rsidRPr="001B6C1F">
        <w:rPr>
          <w:rFonts w:eastAsia="Arial"/>
          <w:sz w:val="24"/>
          <w:szCs w:val="24"/>
        </w:rPr>
        <w:t>odwołanie,</w:t>
      </w:r>
    </w:p>
    <w:p w:rsidR="00A03B1F" w:rsidRPr="001B6C1F" w:rsidRDefault="00F658A4" w:rsidP="00435859">
      <w:pPr>
        <w:pStyle w:val="Akapitzlist"/>
        <w:numPr>
          <w:ilvl w:val="0"/>
          <w:numId w:val="38"/>
        </w:numPr>
        <w:jc w:val="both"/>
        <w:rPr>
          <w:sz w:val="24"/>
          <w:szCs w:val="24"/>
        </w:rPr>
      </w:pPr>
      <w:r w:rsidRPr="001B6C1F">
        <w:rPr>
          <w:rFonts w:eastAsia="Arial"/>
          <w:sz w:val="24"/>
          <w:szCs w:val="24"/>
        </w:rPr>
        <w:t>skarga do sądu.</w:t>
      </w:r>
    </w:p>
    <w:p w:rsidR="00F658A4" w:rsidRPr="001B6C1F" w:rsidRDefault="00F658A4" w:rsidP="00435859">
      <w:pPr>
        <w:pStyle w:val="Akapitzlist"/>
        <w:numPr>
          <w:ilvl w:val="0"/>
          <w:numId w:val="36"/>
        </w:numPr>
        <w:jc w:val="both"/>
        <w:rPr>
          <w:sz w:val="24"/>
          <w:szCs w:val="24"/>
        </w:rPr>
      </w:pPr>
      <w:r w:rsidRPr="001B6C1F">
        <w:rPr>
          <w:rFonts w:eastAsia="Arial"/>
          <w:sz w:val="24"/>
          <w:szCs w:val="24"/>
        </w:rPr>
        <w:t>Informacje o nieprawidłowościach.</w:t>
      </w:r>
    </w:p>
    <w:p w:rsidR="00F658A4" w:rsidRPr="001B6C1F" w:rsidRDefault="00F658A4" w:rsidP="00435859">
      <w:pPr>
        <w:pStyle w:val="Akapitzlist"/>
        <w:numPr>
          <w:ilvl w:val="0"/>
          <w:numId w:val="39"/>
        </w:numPr>
        <w:jc w:val="both"/>
        <w:rPr>
          <w:sz w:val="24"/>
          <w:szCs w:val="24"/>
        </w:rPr>
      </w:pPr>
      <w:r w:rsidRPr="001B6C1F">
        <w:rPr>
          <w:rFonts w:eastAsia="Arial"/>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w:t>
      </w:r>
      <w:r w:rsidR="00A03B1F" w:rsidRPr="001B6C1F">
        <w:rPr>
          <w:rFonts w:eastAsia="Arial"/>
          <w:sz w:val="24"/>
          <w:szCs w:val="24"/>
        </w:rPr>
        <w:t>a podstawie art. 180 ust. 2 ustawy PZP</w:t>
      </w:r>
      <w:r w:rsidRPr="001B6C1F">
        <w:rPr>
          <w:rFonts w:eastAsia="Arial"/>
          <w:sz w:val="24"/>
          <w:szCs w:val="24"/>
        </w:rPr>
        <w:t>.</w:t>
      </w:r>
    </w:p>
    <w:p w:rsidR="00F658A4" w:rsidRPr="001B6C1F" w:rsidRDefault="00F658A4" w:rsidP="00435859">
      <w:pPr>
        <w:pStyle w:val="Akapitzlist"/>
        <w:numPr>
          <w:ilvl w:val="0"/>
          <w:numId w:val="39"/>
        </w:numPr>
        <w:jc w:val="both"/>
        <w:rPr>
          <w:sz w:val="24"/>
          <w:szCs w:val="24"/>
        </w:rPr>
      </w:pPr>
      <w:r w:rsidRPr="001B6C1F">
        <w:rPr>
          <w:rFonts w:eastAsia="Arial"/>
          <w:sz w:val="24"/>
          <w:szCs w:val="24"/>
        </w:rPr>
        <w:t>W przypadku uznania zasadności przekazanej informacji Zamawiający powtarza</w:t>
      </w:r>
      <w:r w:rsidR="00A03B1F" w:rsidRPr="001B6C1F">
        <w:rPr>
          <w:rFonts w:eastAsia="Arial"/>
          <w:sz w:val="24"/>
          <w:szCs w:val="24"/>
        </w:rPr>
        <w:t xml:space="preserve"> </w:t>
      </w:r>
      <w:r w:rsidRPr="001B6C1F">
        <w:rPr>
          <w:rFonts w:eastAsia="Arial"/>
          <w:sz w:val="24"/>
          <w:szCs w:val="24"/>
        </w:rPr>
        <w:t>czynność albo dokonuje czynności zaniechanej, informując o tym Wykonawców w sposób przewidziany w ustawie dla tej czynności.</w:t>
      </w:r>
    </w:p>
    <w:p w:rsidR="00F658A4" w:rsidRPr="001B6C1F" w:rsidRDefault="00F658A4" w:rsidP="00435859">
      <w:pPr>
        <w:pStyle w:val="Akapitzlist"/>
        <w:numPr>
          <w:ilvl w:val="0"/>
          <w:numId w:val="36"/>
        </w:numPr>
        <w:jc w:val="both"/>
        <w:rPr>
          <w:sz w:val="24"/>
          <w:szCs w:val="24"/>
        </w:rPr>
      </w:pPr>
      <w:r w:rsidRPr="001B6C1F">
        <w:rPr>
          <w:rFonts w:eastAsia="Arial"/>
          <w:sz w:val="24"/>
          <w:szCs w:val="24"/>
        </w:rPr>
        <w:t>Odwołanie.</w:t>
      </w:r>
    </w:p>
    <w:p w:rsidR="00F658A4" w:rsidRPr="001B6C1F" w:rsidRDefault="00F658A4" w:rsidP="00435859">
      <w:pPr>
        <w:pStyle w:val="Akapitzlist"/>
        <w:numPr>
          <w:ilvl w:val="0"/>
          <w:numId w:val="40"/>
        </w:numPr>
        <w:jc w:val="both"/>
        <w:rPr>
          <w:sz w:val="24"/>
          <w:szCs w:val="24"/>
        </w:rPr>
      </w:pPr>
      <w:r w:rsidRPr="001B6C1F">
        <w:rPr>
          <w:rFonts w:eastAsia="Arial"/>
          <w:sz w:val="24"/>
          <w:szCs w:val="24"/>
        </w:rPr>
        <w:lastRenderedPageBreak/>
        <w:t>Odwołanie przysługuje wyłącznie od niezgodnej z przepisami ustawy czynności Zamawiającego podjętej w postępowaniu o udzielenie zamówienia lub zaniechania czynności, do której Zamawiający jest zobowiązany na podstawie ustawy PZP.</w:t>
      </w:r>
    </w:p>
    <w:p w:rsidR="00F658A4" w:rsidRPr="001B6C1F" w:rsidRDefault="00F658A4" w:rsidP="00435859">
      <w:pPr>
        <w:pStyle w:val="Akapitzlist"/>
        <w:numPr>
          <w:ilvl w:val="0"/>
          <w:numId w:val="40"/>
        </w:numPr>
        <w:jc w:val="both"/>
        <w:rPr>
          <w:sz w:val="24"/>
          <w:szCs w:val="24"/>
        </w:rPr>
      </w:pPr>
      <w:r w:rsidRPr="001B6C1F">
        <w:rPr>
          <w:rFonts w:eastAsia="Arial"/>
          <w:sz w:val="24"/>
          <w:szCs w:val="24"/>
        </w:rPr>
        <w:t>Odwołanie przysługuje wyłącznie wobec czynności:</w:t>
      </w:r>
    </w:p>
    <w:p w:rsidR="00F658A4" w:rsidRPr="001B6C1F" w:rsidRDefault="00F658A4" w:rsidP="00435859">
      <w:pPr>
        <w:pStyle w:val="Akapitzlist"/>
        <w:numPr>
          <w:ilvl w:val="0"/>
          <w:numId w:val="41"/>
        </w:numPr>
        <w:jc w:val="both"/>
        <w:rPr>
          <w:sz w:val="24"/>
          <w:szCs w:val="24"/>
        </w:rPr>
      </w:pPr>
      <w:r w:rsidRPr="001B6C1F">
        <w:rPr>
          <w:rFonts w:eastAsia="Arial"/>
          <w:sz w:val="24"/>
          <w:szCs w:val="24"/>
        </w:rPr>
        <w:t>wyboru trybu negocjacji bez ogłoszenia, zamówienia z wolnej ręki lub zapytania o cenę,</w:t>
      </w:r>
    </w:p>
    <w:p w:rsidR="00F658A4" w:rsidRPr="001B6C1F" w:rsidRDefault="00F658A4" w:rsidP="00435859">
      <w:pPr>
        <w:pStyle w:val="Akapitzlist"/>
        <w:numPr>
          <w:ilvl w:val="0"/>
          <w:numId w:val="41"/>
        </w:numPr>
        <w:jc w:val="both"/>
        <w:rPr>
          <w:sz w:val="24"/>
          <w:szCs w:val="24"/>
        </w:rPr>
      </w:pPr>
      <w:r w:rsidRPr="001B6C1F">
        <w:rPr>
          <w:rFonts w:eastAsia="Arial"/>
          <w:sz w:val="24"/>
          <w:szCs w:val="24"/>
        </w:rPr>
        <w:t>określenia warunków udziału w postępowaniu,</w:t>
      </w:r>
    </w:p>
    <w:p w:rsidR="00F658A4" w:rsidRPr="001B6C1F" w:rsidRDefault="00F658A4" w:rsidP="00435859">
      <w:pPr>
        <w:pStyle w:val="Akapitzlist"/>
        <w:numPr>
          <w:ilvl w:val="0"/>
          <w:numId w:val="41"/>
        </w:numPr>
        <w:jc w:val="both"/>
        <w:rPr>
          <w:sz w:val="24"/>
          <w:szCs w:val="24"/>
        </w:rPr>
      </w:pPr>
      <w:r w:rsidRPr="001B6C1F">
        <w:rPr>
          <w:rFonts w:eastAsia="Arial"/>
          <w:sz w:val="24"/>
          <w:szCs w:val="24"/>
        </w:rPr>
        <w:t>wykluczenia odwołującego z postępowania o udzielenie zamówienia,</w:t>
      </w:r>
    </w:p>
    <w:p w:rsidR="00F658A4" w:rsidRPr="001B6C1F" w:rsidRDefault="00F658A4" w:rsidP="00435859">
      <w:pPr>
        <w:pStyle w:val="Akapitzlist"/>
        <w:numPr>
          <w:ilvl w:val="0"/>
          <w:numId w:val="41"/>
        </w:numPr>
        <w:jc w:val="both"/>
        <w:rPr>
          <w:sz w:val="24"/>
          <w:szCs w:val="24"/>
        </w:rPr>
      </w:pPr>
      <w:r w:rsidRPr="001B6C1F">
        <w:rPr>
          <w:rFonts w:eastAsia="Arial"/>
          <w:sz w:val="24"/>
          <w:szCs w:val="24"/>
        </w:rPr>
        <w:t>odrzucenia oferty odwołującego,</w:t>
      </w:r>
    </w:p>
    <w:p w:rsidR="00F658A4" w:rsidRPr="001B6C1F" w:rsidRDefault="00F658A4" w:rsidP="00435859">
      <w:pPr>
        <w:pStyle w:val="Akapitzlist"/>
        <w:numPr>
          <w:ilvl w:val="0"/>
          <w:numId w:val="41"/>
        </w:numPr>
        <w:jc w:val="both"/>
        <w:rPr>
          <w:sz w:val="24"/>
          <w:szCs w:val="24"/>
        </w:rPr>
      </w:pPr>
      <w:r w:rsidRPr="001B6C1F">
        <w:rPr>
          <w:rFonts w:eastAsia="Arial"/>
          <w:sz w:val="24"/>
          <w:szCs w:val="24"/>
        </w:rPr>
        <w:t>opis przedmiotu zamówienia,</w:t>
      </w:r>
    </w:p>
    <w:p w:rsidR="00A03B1F" w:rsidRPr="001B6C1F" w:rsidRDefault="00F658A4" w:rsidP="00435859">
      <w:pPr>
        <w:pStyle w:val="Akapitzlist"/>
        <w:numPr>
          <w:ilvl w:val="0"/>
          <w:numId w:val="41"/>
        </w:numPr>
        <w:jc w:val="both"/>
        <w:rPr>
          <w:sz w:val="24"/>
          <w:szCs w:val="24"/>
        </w:rPr>
      </w:pPr>
      <w:r w:rsidRPr="001B6C1F">
        <w:rPr>
          <w:rFonts w:eastAsia="Arial"/>
          <w:sz w:val="24"/>
          <w:szCs w:val="24"/>
        </w:rPr>
        <w:t>wyboru najkorzystniejszej oferty.</w:t>
      </w:r>
    </w:p>
    <w:p w:rsidR="00F658A4" w:rsidRPr="001B6C1F" w:rsidRDefault="00F658A4" w:rsidP="00435859">
      <w:pPr>
        <w:pStyle w:val="Akapitzlist"/>
        <w:numPr>
          <w:ilvl w:val="0"/>
          <w:numId w:val="40"/>
        </w:numPr>
        <w:jc w:val="both"/>
        <w:rPr>
          <w:sz w:val="24"/>
          <w:szCs w:val="24"/>
        </w:rPr>
      </w:pPr>
      <w:r w:rsidRPr="001B6C1F">
        <w:rPr>
          <w:rFonts w:eastAsia="Arial"/>
          <w:sz w:val="24"/>
          <w:szCs w:val="24"/>
        </w:rPr>
        <w:t>Szczegółowe kwestie związane z wniesieniem odwołania zawarte są w art. 180-189 ustawy PZP.</w:t>
      </w:r>
    </w:p>
    <w:p w:rsidR="00A03B1F" w:rsidRPr="001B6C1F" w:rsidRDefault="00F658A4" w:rsidP="00435859">
      <w:pPr>
        <w:pStyle w:val="Akapitzlist"/>
        <w:numPr>
          <w:ilvl w:val="0"/>
          <w:numId w:val="36"/>
        </w:numPr>
        <w:jc w:val="both"/>
        <w:rPr>
          <w:sz w:val="24"/>
          <w:szCs w:val="24"/>
        </w:rPr>
      </w:pPr>
      <w:r w:rsidRPr="001B6C1F">
        <w:rPr>
          <w:rFonts w:eastAsia="Arial"/>
          <w:sz w:val="24"/>
          <w:szCs w:val="24"/>
        </w:rPr>
        <w:t>Skarga do sądu.</w:t>
      </w:r>
    </w:p>
    <w:p w:rsidR="00A03B1F" w:rsidRPr="001B6C1F" w:rsidRDefault="00F658A4" w:rsidP="00A03B1F">
      <w:pPr>
        <w:pStyle w:val="Akapitzlist"/>
        <w:ind w:left="1440"/>
        <w:jc w:val="both"/>
        <w:rPr>
          <w:rFonts w:eastAsia="Arial"/>
          <w:sz w:val="24"/>
          <w:szCs w:val="24"/>
        </w:rPr>
      </w:pPr>
      <w:r w:rsidRPr="001B6C1F">
        <w:rPr>
          <w:rFonts w:eastAsia="Arial"/>
          <w:sz w:val="24"/>
          <w:szCs w:val="24"/>
        </w:rPr>
        <w:t xml:space="preserve">Na orzeczenie Krajowej Izby Odwoławczej, stronom oraz uczestnikom postępowania odwoławczego przysługuje skarga do sądu na zasadach i warunkach określonych w art. 198a </w:t>
      </w:r>
      <w:r w:rsidR="007169E2">
        <w:rPr>
          <w:rFonts w:eastAsia="Arial"/>
          <w:sz w:val="24"/>
          <w:szCs w:val="24"/>
        </w:rPr>
        <w:t xml:space="preserve">- </w:t>
      </w:r>
      <w:r w:rsidR="007169E2" w:rsidRPr="007169E2">
        <w:rPr>
          <w:rFonts w:eastAsia="Arial"/>
          <w:sz w:val="24"/>
          <w:szCs w:val="24"/>
        </w:rPr>
        <w:t>198g</w:t>
      </w:r>
      <w:r w:rsidR="007169E2">
        <w:rPr>
          <w:rFonts w:eastAsia="Arial"/>
          <w:sz w:val="24"/>
          <w:szCs w:val="24"/>
        </w:rPr>
        <w:t xml:space="preserve"> </w:t>
      </w:r>
      <w:r w:rsidRPr="001B6C1F">
        <w:rPr>
          <w:rFonts w:eastAsia="Arial"/>
          <w:sz w:val="24"/>
          <w:szCs w:val="24"/>
        </w:rPr>
        <w:t>ustawy PZP.</w:t>
      </w:r>
    </w:p>
    <w:p w:rsidR="00A03B1F" w:rsidRPr="001B6C1F" w:rsidRDefault="00A03B1F" w:rsidP="00A03B1F">
      <w:pPr>
        <w:pStyle w:val="Akapitzlist"/>
        <w:ind w:left="1440"/>
        <w:jc w:val="both"/>
        <w:rPr>
          <w:rFonts w:eastAsia="Arial"/>
          <w:sz w:val="24"/>
          <w:szCs w:val="24"/>
        </w:rPr>
      </w:pPr>
    </w:p>
    <w:p w:rsidR="00A03B1F" w:rsidRPr="001B6C1F" w:rsidRDefault="00F658A4" w:rsidP="004A4C6E">
      <w:pPr>
        <w:pStyle w:val="Akapitzlist"/>
        <w:numPr>
          <w:ilvl w:val="0"/>
          <w:numId w:val="1"/>
        </w:numPr>
        <w:jc w:val="both"/>
        <w:rPr>
          <w:rFonts w:eastAsia="Arial"/>
          <w:sz w:val="24"/>
          <w:szCs w:val="24"/>
        </w:rPr>
      </w:pPr>
      <w:r w:rsidRPr="001B6C1F">
        <w:rPr>
          <w:rFonts w:eastAsia="Arial"/>
          <w:b/>
          <w:sz w:val="24"/>
          <w:szCs w:val="24"/>
        </w:rPr>
        <w:t>Liczba części zamówienia, na którą Wykonawca może złożyć ofertę</w:t>
      </w:r>
    </w:p>
    <w:p w:rsidR="00F658A4" w:rsidRPr="001B6C1F" w:rsidRDefault="00F658A4" w:rsidP="00A03B1F">
      <w:pPr>
        <w:pStyle w:val="Akapitzlist"/>
        <w:jc w:val="both"/>
        <w:rPr>
          <w:rFonts w:eastAsia="Arial"/>
          <w:sz w:val="24"/>
          <w:szCs w:val="24"/>
        </w:rPr>
      </w:pPr>
      <w:r w:rsidRPr="001B6C1F">
        <w:rPr>
          <w:rFonts w:eastAsia="Arial"/>
          <w:sz w:val="24"/>
          <w:szCs w:val="24"/>
        </w:rPr>
        <w:t>Zamawiający nie dopuszcza składania ofert częściowych.</w:t>
      </w:r>
    </w:p>
    <w:p w:rsidR="00A03B1F" w:rsidRPr="001B6C1F" w:rsidRDefault="00A03B1F" w:rsidP="00A03B1F">
      <w:pPr>
        <w:pStyle w:val="Akapitzlist"/>
        <w:jc w:val="both"/>
        <w:rPr>
          <w:rFonts w:eastAsia="Arial"/>
          <w:sz w:val="24"/>
          <w:szCs w:val="24"/>
        </w:rPr>
      </w:pPr>
    </w:p>
    <w:p w:rsidR="00A03B1F" w:rsidRPr="001B6C1F" w:rsidRDefault="002F6017" w:rsidP="00A03B1F">
      <w:pPr>
        <w:pStyle w:val="Akapitzlist"/>
        <w:numPr>
          <w:ilvl w:val="0"/>
          <w:numId w:val="1"/>
        </w:numPr>
        <w:jc w:val="both"/>
        <w:rPr>
          <w:rFonts w:eastAsia="Arial"/>
          <w:sz w:val="24"/>
          <w:szCs w:val="24"/>
        </w:rPr>
      </w:pPr>
      <w:r w:rsidRPr="001B6C1F">
        <w:rPr>
          <w:rFonts w:eastAsia="Arial"/>
          <w:b/>
          <w:sz w:val="24"/>
          <w:szCs w:val="24"/>
        </w:rPr>
        <w:t>Informacja o przewidywanych zamówieniach o których mowa w art. 67 ust. 1 pkt 6 i 7 ustawy PZP</w:t>
      </w:r>
    </w:p>
    <w:p w:rsidR="00E57199" w:rsidRPr="001B6C1F" w:rsidRDefault="00E57199" w:rsidP="00A03B1F">
      <w:pPr>
        <w:pStyle w:val="Akapitzlist"/>
        <w:jc w:val="both"/>
        <w:rPr>
          <w:rFonts w:eastAsia="Arial"/>
          <w:sz w:val="24"/>
          <w:szCs w:val="24"/>
        </w:rPr>
      </w:pPr>
    </w:p>
    <w:p w:rsidR="002F6017" w:rsidRPr="001B6C1F" w:rsidRDefault="002F6017" w:rsidP="00A03B1F">
      <w:pPr>
        <w:pStyle w:val="Akapitzlist"/>
        <w:jc w:val="both"/>
        <w:rPr>
          <w:rFonts w:eastAsia="Arial"/>
          <w:sz w:val="24"/>
          <w:szCs w:val="24"/>
        </w:rPr>
      </w:pPr>
      <w:r w:rsidRPr="001B6C1F">
        <w:rPr>
          <w:rFonts w:eastAsia="Arial"/>
          <w:sz w:val="24"/>
          <w:szCs w:val="24"/>
        </w:rPr>
        <w:t>Zamawiający nie przewiduje udzielanie zamówień, o których mowa w art. 67 ust. 1 pkt 6 i 7 ustawy PZP.</w:t>
      </w:r>
    </w:p>
    <w:p w:rsidR="00A03B1F" w:rsidRPr="001B6C1F" w:rsidRDefault="00A03B1F" w:rsidP="00A03B1F">
      <w:pPr>
        <w:pStyle w:val="Akapitzlist"/>
        <w:jc w:val="both"/>
        <w:rPr>
          <w:rFonts w:eastAsia="Arial"/>
          <w:sz w:val="24"/>
          <w:szCs w:val="24"/>
        </w:rPr>
      </w:pPr>
    </w:p>
    <w:p w:rsidR="00E57199" w:rsidRPr="001B6C1F" w:rsidRDefault="002F6017" w:rsidP="00E57199">
      <w:pPr>
        <w:pStyle w:val="Akapitzlist"/>
        <w:numPr>
          <w:ilvl w:val="0"/>
          <w:numId w:val="1"/>
        </w:numPr>
        <w:jc w:val="both"/>
        <w:rPr>
          <w:rFonts w:eastAsia="Arial"/>
          <w:sz w:val="24"/>
          <w:szCs w:val="24"/>
        </w:rPr>
      </w:pPr>
      <w:r w:rsidRPr="001B6C1F">
        <w:rPr>
          <w:rFonts w:eastAsia="Arial"/>
          <w:b/>
          <w:sz w:val="24"/>
          <w:szCs w:val="24"/>
        </w:rPr>
        <w:t>Opis sposobu przedstawiania ofert wariantowych oraz minimalne warunki, jakim muszą odpowiadać oferty wariantowe wraz z wybranymi kryteriami oceny, jeżeli Zamawiający wymaga lub dopuszcza ich składanie</w:t>
      </w:r>
    </w:p>
    <w:p w:rsidR="00E57199" w:rsidRPr="001B6C1F" w:rsidRDefault="00E57199" w:rsidP="00E57199">
      <w:pPr>
        <w:pStyle w:val="Akapitzlist"/>
        <w:jc w:val="both"/>
        <w:rPr>
          <w:rFonts w:eastAsia="Arial"/>
          <w:sz w:val="24"/>
          <w:szCs w:val="24"/>
        </w:rPr>
      </w:pPr>
    </w:p>
    <w:p w:rsidR="002F6017" w:rsidRPr="001B6C1F" w:rsidRDefault="002F6017" w:rsidP="00E57199">
      <w:pPr>
        <w:pStyle w:val="Akapitzlist"/>
        <w:jc w:val="both"/>
        <w:rPr>
          <w:rFonts w:eastAsia="Arial"/>
          <w:sz w:val="24"/>
          <w:szCs w:val="24"/>
        </w:rPr>
      </w:pPr>
      <w:r w:rsidRPr="001B6C1F">
        <w:rPr>
          <w:rFonts w:eastAsia="Arial"/>
          <w:sz w:val="24"/>
          <w:szCs w:val="24"/>
        </w:rPr>
        <w:t>Zamawiający nie dopuszcza składania ofert wariantowych.</w:t>
      </w:r>
    </w:p>
    <w:p w:rsidR="00E57199" w:rsidRPr="001B6C1F" w:rsidRDefault="00E57199" w:rsidP="00E57199">
      <w:pPr>
        <w:pStyle w:val="Akapitzlist"/>
        <w:jc w:val="both"/>
        <w:rPr>
          <w:rFonts w:eastAsia="Arial"/>
          <w:sz w:val="24"/>
          <w:szCs w:val="24"/>
        </w:rPr>
      </w:pPr>
    </w:p>
    <w:p w:rsidR="00E57199" w:rsidRPr="001B6C1F" w:rsidRDefault="002F6017" w:rsidP="00E57199">
      <w:pPr>
        <w:pStyle w:val="Akapitzlist"/>
        <w:numPr>
          <w:ilvl w:val="0"/>
          <w:numId w:val="1"/>
        </w:numPr>
        <w:jc w:val="both"/>
        <w:rPr>
          <w:rFonts w:eastAsia="Arial"/>
          <w:sz w:val="24"/>
          <w:szCs w:val="24"/>
        </w:rPr>
      </w:pPr>
      <w:r w:rsidRPr="001B6C1F">
        <w:rPr>
          <w:rFonts w:eastAsia="Arial"/>
          <w:b/>
          <w:sz w:val="24"/>
          <w:szCs w:val="24"/>
        </w:rPr>
        <w:t>Adres poczty elektronicznej lub strony internetowej Zamawiającego</w:t>
      </w:r>
    </w:p>
    <w:p w:rsidR="00E57199" w:rsidRPr="001B6C1F" w:rsidRDefault="00E57199" w:rsidP="00E57199">
      <w:pPr>
        <w:pStyle w:val="Akapitzlist"/>
        <w:jc w:val="both"/>
        <w:rPr>
          <w:rFonts w:eastAsia="Arial"/>
          <w:b/>
          <w:sz w:val="24"/>
          <w:szCs w:val="24"/>
        </w:rPr>
      </w:pPr>
    </w:p>
    <w:p w:rsidR="00E57199" w:rsidRPr="001B6C1F" w:rsidRDefault="002F6017" w:rsidP="00E57199">
      <w:pPr>
        <w:pStyle w:val="Akapitzlist"/>
        <w:jc w:val="both"/>
        <w:rPr>
          <w:rFonts w:eastAsia="Arial"/>
          <w:sz w:val="24"/>
          <w:szCs w:val="24"/>
        </w:rPr>
      </w:pPr>
      <w:r w:rsidRPr="001B6C1F">
        <w:rPr>
          <w:rFonts w:eastAsia="Arial"/>
          <w:sz w:val="24"/>
          <w:szCs w:val="24"/>
        </w:rPr>
        <w:t xml:space="preserve">Adres strony internetowej: </w:t>
      </w:r>
      <w:hyperlink r:id="rId11" w:history="1">
        <w:r w:rsidR="00E57199" w:rsidRPr="001B6C1F">
          <w:rPr>
            <w:rStyle w:val="Hipercze"/>
            <w:rFonts w:eastAsia="Arial"/>
            <w:color w:val="auto"/>
            <w:sz w:val="24"/>
            <w:szCs w:val="24"/>
          </w:rPr>
          <w:t>http://bip.gminasrokowo.pl</w:t>
        </w:r>
      </w:hyperlink>
    </w:p>
    <w:p w:rsidR="002F6017" w:rsidRPr="001B6C1F" w:rsidRDefault="002F6017" w:rsidP="00E57199">
      <w:pPr>
        <w:pStyle w:val="Akapitzlist"/>
        <w:jc w:val="both"/>
        <w:rPr>
          <w:rFonts w:eastAsia="Arial"/>
          <w:sz w:val="24"/>
          <w:szCs w:val="24"/>
          <w:u w:val="single"/>
        </w:rPr>
      </w:pPr>
      <w:r w:rsidRPr="001B6C1F">
        <w:rPr>
          <w:rFonts w:eastAsia="Arial"/>
          <w:sz w:val="24"/>
          <w:szCs w:val="24"/>
        </w:rPr>
        <w:t xml:space="preserve">Adres poczty elektronicznej: </w:t>
      </w:r>
      <w:hyperlink r:id="rId12" w:history="1">
        <w:r w:rsidR="00E57199" w:rsidRPr="001B6C1F">
          <w:rPr>
            <w:rStyle w:val="Hipercze"/>
            <w:rFonts w:eastAsia="Arial"/>
            <w:color w:val="auto"/>
            <w:sz w:val="24"/>
            <w:szCs w:val="24"/>
          </w:rPr>
          <w:t>sekretariat@gminasrokowo.pl</w:t>
        </w:r>
      </w:hyperlink>
    </w:p>
    <w:p w:rsidR="00E57199" w:rsidRPr="001B6C1F" w:rsidRDefault="00E57199" w:rsidP="00E57199">
      <w:pPr>
        <w:pStyle w:val="Akapitzlist"/>
        <w:jc w:val="both"/>
        <w:rPr>
          <w:rFonts w:eastAsia="Arial"/>
          <w:sz w:val="24"/>
          <w:szCs w:val="24"/>
          <w:u w:val="single"/>
        </w:rPr>
      </w:pPr>
    </w:p>
    <w:p w:rsidR="00E57199" w:rsidRPr="001B6C1F" w:rsidRDefault="002F6017" w:rsidP="00E57199">
      <w:pPr>
        <w:pStyle w:val="Akapitzlist"/>
        <w:numPr>
          <w:ilvl w:val="0"/>
          <w:numId w:val="1"/>
        </w:numPr>
        <w:jc w:val="both"/>
        <w:rPr>
          <w:rFonts w:eastAsia="Arial"/>
          <w:sz w:val="24"/>
          <w:szCs w:val="24"/>
        </w:rPr>
      </w:pPr>
      <w:r w:rsidRPr="001B6C1F">
        <w:rPr>
          <w:rFonts w:eastAsia="Arial"/>
          <w:b/>
          <w:sz w:val="24"/>
          <w:szCs w:val="24"/>
        </w:rPr>
        <w:t>Informacje dotyczące walut obcych, w jakich mogą być prowadzone rozliczenia miedzy Zamawiającym w Wykonawcą, jeżeli Zamawiający przewiduje rozliczanie w walutach obcych</w:t>
      </w:r>
    </w:p>
    <w:p w:rsidR="00E57199" w:rsidRPr="001B6C1F" w:rsidRDefault="00E57199" w:rsidP="00E57199">
      <w:pPr>
        <w:pStyle w:val="Akapitzlist"/>
        <w:jc w:val="both"/>
        <w:rPr>
          <w:rFonts w:eastAsia="Arial"/>
          <w:sz w:val="24"/>
          <w:szCs w:val="24"/>
        </w:rPr>
      </w:pPr>
    </w:p>
    <w:p w:rsidR="002F6017" w:rsidRPr="001B6C1F" w:rsidRDefault="002F6017" w:rsidP="00E57199">
      <w:pPr>
        <w:pStyle w:val="Akapitzlist"/>
        <w:jc w:val="both"/>
        <w:rPr>
          <w:rFonts w:eastAsia="Arial"/>
          <w:sz w:val="24"/>
          <w:szCs w:val="24"/>
        </w:rPr>
      </w:pPr>
      <w:r w:rsidRPr="001B6C1F">
        <w:rPr>
          <w:rFonts w:eastAsia="Arial"/>
          <w:sz w:val="24"/>
          <w:szCs w:val="24"/>
        </w:rPr>
        <w:t>Rozliczenia prowadzone będą wyłącznie w walucie polskiej.</w:t>
      </w:r>
    </w:p>
    <w:p w:rsidR="00E57199" w:rsidRPr="001B6C1F" w:rsidRDefault="00E57199" w:rsidP="00E57199">
      <w:pPr>
        <w:pStyle w:val="Akapitzlist"/>
        <w:jc w:val="both"/>
        <w:rPr>
          <w:rFonts w:eastAsia="Arial"/>
          <w:sz w:val="24"/>
          <w:szCs w:val="24"/>
        </w:rPr>
      </w:pPr>
    </w:p>
    <w:p w:rsidR="00E57199" w:rsidRPr="001B6C1F" w:rsidRDefault="002F6017" w:rsidP="00E57199">
      <w:pPr>
        <w:pStyle w:val="Akapitzlist"/>
        <w:numPr>
          <w:ilvl w:val="0"/>
          <w:numId w:val="1"/>
        </w:numPr>
        <w:jc w:val="both"/>
        <w:rPr>
          <w:rFonts w:eastAsia="Arial"/>
          <w:sz w:val="24"/>
          <w:szCs w:val="24"/>
        </w:rPr>
      </w:pPr>
      <w:r w:rsidRPr="001B6C1F">
        <w:rPr>
          <w:rFonts w:eastAsia="Arial"/>
          <w:b/>
          <w:sz w:val="24"/>
          <w:szCs w:val="24"/>
        </w:rPr>
        <w:t>Wysokość zwrotu kosztów udziału w postępowaniu, jeżeli Zamawiający przewiduje ich zwrot</w:t>
      </w:r>
    </w:p>
    <w:p w:rsidR="00E57199" w:rsidRPr="001B6C1F" w:rsidRDefault="00E57199" w:rsidP="00E57199">
      <w:pPr>
        <w:pStyle w:val="Akapitzlist"/>
        <w:jc w:val="both"/>
        <w:rPr>
          <w:rFonts w:eastAsia="Arial"/>
          <w:b/>
          <w:sz w:val="24"/>
          <w:szCs w:val="24"/>
        </w:rPr>
      </w:pPr>
    </w:p>
    <w:p w:rsidR="002F6017" w:rsidRPr="001B6C1F" w:rsidRDefault="002F6017" w:rsidP="00E57199">
      <w:pPr>
        <w:pStyle w:val="Akapitzlist"/>
        <w:jc w:val="both"/>
        <w:rPr>
          <w:rFonts w:eastAsia="Arial"/>
          <w:sz w:val="24"/>
          <w:szCs w:val="24"/>
        </w:rPr>
      </w:pPr>
      <w:r w:rsidRPr="001B6C1F">
        <w:rPr>
          <w:rFonts w:eastAsia="Arial"/>
          <w:sz w:val="24"/>
          <w:szCs w:val="24"/>
        </w:rPr>
        <w:lastRenderedPageBreak/>
        <w:t>Zamawiający nie przewiduje zwrotu kosztów udziału w postępowaniu.</w:t>
      </w:r>
    </w:p>
    <w:p w:rsidR="00E57199" w:rsidRPr="001B6C1F" w:rsidRDefault="00E57199" w:rsidP="00E57199">
      <w:pPr>
        <w:pStyle w:val="Akapitzlist"/>
        <w:jc w:val="both"/>
        <w:rPr>
          <w:rFonts w:eastAsia="Arial"/>
          <w:sz w:val="24"/>
          <w:szCs w:val="24"/>
        </w:rPr>
      </w:pPr>
    </w:p>
    <w:p w:rsidR="002F6017" w:rsidRPr="001B6C1F" w:rsidRDefault="002F6017" w:rsidP="00F52B68">
      <w:pPr>
        <w:pStyle w:val="Akapitzlist"/>
        <w:numPr>
          <w:ilvl w:val="0"/>
          <w:numId w:val="1"/>
        </w:numPr>
        <w:jc w:val="both"/>
        <w:rPr>
          <w:rFonts w:eastAsia="Arial"/>
          <w:sz w:val="24"/>
          <w:szCs w:val="24"/>
        </w:rPr>
      </w:pPr>
      <w:r w:rsidRPr="001B6C1F">
        <w:rPr>
          <w:rFonts w:eastAsia="Arial"/>
          <w:b/>
          <w:sz w:val="24"/>
          <w:szCs w:val="24"/>
        </w:rPr>
        <w:t>Podwykonawcy</w:t>
      </w:r>
    </w:p>
    <w:p w:rsidR="002F6017" w:rsidRPr="001B6C1F" w:rsidRDefault="002F6017" w:rsidP="00435859">
      <w:pPr>
        <w:pStyle w:val="Akapitzlist"/>
        <w:numPr>
          <w:ilvl w:val="0"/>
          <w:numId w:val="42"/>
        </w:numPr>
        <w:jc w:val="both"/>
        <w:rPr>
          <w:rFonts w:eastAsia="Arial"/>
          <w:sz w:val="24"/>
          <w:szCs w:val="24"/>
        </w:rPr>
      </w:pPr>
      <w:r w:rsidRPr="001B6C1F">
        <w:rPr>
          <w:rFonts w:eastAsia="Arial"/>
          <w:sz w:val="24"/>
          <w:szCs w:val="24"/>
        </w:rPr>
        <w:t xml:space="preserve">Wykonawca może powierzyć wykonanie prac podwykonawcom </w:t>
      </w:r>
      <w:r w:rsidRPr="001B6C1F">
        <w:rPr>
          <w:rFonts w:eastAsia="Arial"/>
          <w:b/>
          <w:sz w:val="24"/>
          <w:szCs w:val="24"/>
        </w:rPr>
        <w:t>(zgodnie z wzorem umowy</w:t>
      </w:r>
      <w:r w:rsidRPr="001B6C1F">
        <w:rPr>
          <w:rFonts w:eastAsia="Arial"/>
          <w:sz w:val="24"/>
          <w:szCs w:val="24"/>
        </w:rPr>
        <w:t xml:space="preserve"> </w:t>
      </w:r>
      <w:r w:rsidR="00C46EA7">
        <w:rPr>
          <w:rFonts w:eastAsia="Arial"/>
          <w:b/>
          <w:sz w:val="24"/>
          <w:szCs w:val="24"/>
        </w:rPr>
        <w:t>wg załącznika nr 5</w:t>
      </w:r>
      <w:r w:rsidRPr="001B6C1F">
        <w:rPr>
          <w:rFonts w:eastAsia="Arial"/>
          <w:b/>
          <w:sz w:val="24"/>
          <w:szCs w:val="24"/>
        </w:rPr>
        <w:t xml:space="preserve"> do SIWZ)</w:t>
      </w:r>
      <w:r w:rsidRPr="001B6C1F">
        <w:rPr>
          <w:rFonts w:eastAsia="Arial"/>
          <w:sz w:val="24"/>
          <w:szCs w:val="24"/>
        </w:rPr>
        <w:t>.</w:t>
      </w:r>
    </w:p>
    <w:p w:rsidR="002F6017" w:rsidRPr="001B6C1F" w:rsidRDefault="002F6017" w:rsidP="00435859">
      <w:pPr>
        <w:pStyle w:val="Akapitzlist"/>
        <w:numPr>
          <w:ilvl w:val="0"/>
          <w:numId w:val="42"/>
        </w:numPr>
        <w:jc w:val="both"/>
        <w:rPr>
          <w:rFonts w:eastAsia="Arial"/>
          <w:sz w:val="24"/>
          <w:szCs w:val="24"/>
        </w:rPr>
      </w:pPr>
      <w:r w:rsidRPr="001B6C1F">
        <w:rPr>
          <w:rFonts w:eastAsia="Arial"/>
          <w:sz w:val="24"/>
          <w:szCs w:val="24"/>
        </w:rPr>
        <w:t xml:space="preserve">Zamawiający żąda wskazania przez wykonawcę części zamówienia, których wykonanie zamierza powierzyć podwykonawcom i podania przez wykonawcę firm podwykonawców (Wykonawca zamieszcza informacje w tym zakresie w oświadczeniu stanowiącym </w:t>
      </w:r>
      <w:r w:rsidRPr="001B6C1F">
        <w:rPr>
          <w:rFonts w:eastAsia="Arial"/>
          <w:b/>
          <w:sz w:val="24"/>
          <w:szCs w:val="24"/>
        </w:rPr>
        <w:t>załącznik nr 2 do SIWZ).</w:t>
      </w:r>
    </w:p>
    <w:p w:rsidR="00BF11AE" w:rsidRDefault="002F6017" w:rsidP="00435859">
      <w:pPr>
        <w:pStyle w:val="Akapitzlist"/>
        <w:numPr>
          <w:ilvl w:val="0"/>
          <w:numId w:val="42"/>
        </w:numPr>
        <w:jc w:val="both"/>
        <w:rPr>
          <w:rFonts w:eastAsia="Arial"/>
          <w:sz w:val="24"/>
          <w:szCs w:val="24"/>
        </w:rPr>
      </w:pPr>
      <w:r w:rsidRPr="001B6C1F">
        <w:rPr>
          <w:rFonts w:eastAsia="Arial"/>
          <w:sz w:val="24"/>
          <w:szCs w:val="24"/>
        </w:rPr>
        <w:t>Powierzenie wykonania części zamówienia podwykonawcom nie zwalnia Wykonawcy z odpowiedzialności za należyte wykonanie zamówienia.</w:t>
      </w:r>
    </w:p>
    <w:p w:rsidR="0090615B" w:rsidRPr="00683DAC" w:rsidRDefault="0090615B" w:rsidP="0090615B">
      <w:pPr>
        <w:pStyle w:val="Akapitzlist"/>
        <w:ind w:left="1440"/>
        <w:jc w:val="both"/>
        <w:rPr>
          <w:rFonts w:eastAsia="Arial"/>
          <w:sz w:val="24"/>
          <w:szCs w:val="24"/>
        </w:rPr>
      </w:pPr>
    </w:p>
    <w:p w:rsidR="007A4F12" w:rsidRPr="001B6C1F" w:rsidRDefault="002F6017" w:rsidP="00BF11AE">
      <w:pPr>
        <w:pStyle w:val="Akapitzlist"/>
        <w:numPr>
          <w:ilvl w:val="0"/>
          <w:numId w:val="1"/>
        </w:numPr>
        <w:jc w:val="both"/>
        <w:rPr>
          <w:rFonts w:eastAsia="Arial"/>
          <w:sz w:val="24"/>
          <w:szCs w:val="24"/>
        </w:rPr>
      </w:pPr>
      <w:r w:rsidRPr="001B6C1F">
        <w:rPr>
          <w:rFonts w:eastAsia="Arial"/>
          <w:b/>
          <w:sz w:val="24"/>
          <w:szCs w:val="24"/>
        </w:rPr>
        <w:t>Jawność postępowania, wyjaśnienia dotyczące treści SIWZ</w:t>
      </w:r>
    </w:p>
    <w:p w:rsidR="002F6017" w:rsidRPr="001B6C1F" w:rsidRDefault="002F6017" w:rsidP="00435859">
      <w:pPr>
        <w:pStyle w:val="Akapitzlist"/>
        <w:numPr>
          <w:ilvl w:val="0"/>
          <w:numId w:val="43"/>
        </w:numPr>
        <w:jc w:val="both"/>
        <w:rPr>
          <w:rFonts w:eastAsia="Arial"/>
          <w:sz w:val="24"/>
          <w:szCs w:val="24"/>
        </w:rPr>
      </w:pPr>
      <w:r w:rsidRPr="001B6C1F">
        <w:rPr>
          <w:rFonts w:eastAsia="Arial"/>
          <w:b/>
          <w:sz w:val="24"/>
          <w:szCs w:val="24"/>
        </w:rPr>
        <w:t>Protokół postępowania</w:t>
      </w:r>
    </w:p>
    <w:p w:rsidR="002F6017" w:rsidRPr="001B6C1F" w:rsidRDefault="002F6017" w:rsidP="00435859">
      <w:pPr>
        <w:pStyle w:val="Akapitzlist"/>
        <w:numPr>
          <w:ilvl w:val="0"/>
          <w:numId w:val="44"/>
        </w:numPr>
        <w:jc w:val="both"/>
        <w:rPr>
          <w:rFonts w:eastAsia="Arial"/>
          <w:sz w:val="24"/>
          <w:szCs w:val="24"/>
        </w:rPr>
      </w:pPr>
      <w:r w:rsidRPr="001B6C1F">
        <w:rPr>
          <w:rFonts w:eastAsia="Arial"/>
          <w:sz w:val="24"/>
          <w:szCs w:val="24"/>
        </w:rPr>
        <w:t>Zamawiający prowadzi protokół postępowania.</w:t>
      </w:r>
    </w:p>
    <w:p w:rsidR="002F6017" w:rsidRPr="001B6C1F" w:rsidRDefault="002F6017" w:rsidP="00435859">
      <w:pPr>
        <w:pStyle w:val="Akapitzlist"/>
        <w:numPr>
          <w:ilvl w:val="0"/>
          <w:numId w:val="44"/>
        </w:numPr>
        <w:jc w:val="both"/>
        <w:rPr>
          <w:rFonts w:eastAsia="Arial"/>
          <w:sz w:val="24"/>
          <w:szCs w:val="24"/>
        </w:rPr>
      </w:pPr>
      <w:r w:rsidRPr="001B6C1F">
        <w:rPr>
          <w:rFonts w:eastAsia="Arial"/>
          <w:sz w:val="24"/>
          <w:szCs w:val="24"/>
        </w:rPr>
        <w:t>Protokół postępowania wraz z załącznikami jest jawny. Załączniki do protokołu udostępnia się po dokonaniu wyboru najkorzystniejszej oferty lub unieważnieniu postępowania, z tym że oferty są jawne od chwili ich otwarcia.</w:t>
      </w:r>
    </w:p>
    <w:p w:rsidR="002F6017" w:rsidRPr="001B6C1F" w:rsidRDefault="002F6017" w:rsidP="000E4C86">
      <w:pPr>
        <w:pStyle w:val="Akapitzlist"/>
        <w:numPr>
          <w:ilvl w:val="0"/>
          <w:numId w:val="44"/>
        </w:numPr>
        <w:jc w:val="both"/>
        <w:rPr>
          <w:rFonts w:eastAsia="Arial"/>
          <w:sz w:val="24"/>
          <w:szCs w:val="24"/>
        </w:rPr>
      </w:pPr>
      <w:r w:rsidRPr="001B6C1F">
        <w:rPr>
          <w:rFonts w:eastAsia="Arial"/>
          <w:sz w:val="24"/>
          <w:szCs w:val="24"/>
        </w:rPr>
        <w:t xml:space="preserve">Nie ujawnia się informacji stanowiących tajemnicę przedsiębiorstwa w rozumieniu przepisów o zwalczaniu nieuczciwej konkurencji, jeżeli wykonawca, nie później niż w terminie składania ofert zastrzegł, że nie mogą być udostępnianie oraz wykazał, iż zastrzeżone informacje stanowią tajemnicę przedsiębiorstwa, muszą być oznaczone klauzulą: </w:t>
      </w:r>
      <w:r w:rsidRPr="001B6C1F">
        <w:rPr>
          <w:rFonts w:eastAsia="Arial"/>
          <w:i/>
          <w:sz w:val="24"/>
          <w:szCs w:val="24"/>
        </w:rPr>
        <w:t>„Informacje stanowiące tajemnicę przedsiębiorstwa w rozumieniu art. 11</w:t>
      </w:r>
      <w:r w:rsidRPr="001B6C1F">
        <w:rPr>
          <w:rFonts w:eastAsia="Arial"/>
          <w:sz w:val="24"/>
          <w:szCs w:val="24"/>
        </w:rPr>
        <w:t xml:space="preserve"> </w:t>
      </w:r>
      <w:r w:rsidRPr="001B6C1F">
        <w:rPr>
          <w:rFonts w:eastAsia="Arial"/>
          <w:i/>
          <w:sz w:val="24"/>
          <w:szCs w:val="24"/>
        </w:rPr>
        <w:t>ust. 4 ustawy z dnia 16 k</w:t>
      </w:r>
      <w:r w:rsidR="00D214D7">
        <w:rPr>
          <w:rFonts w:eastAsia="Arial"/>
          <w:i/>
          <w:sz w:val="24"/>
          <w:szCs w:val="24"/>
        </w:rPr>
        <w:t>wietnia 1993</w:t>
      </w:r>
      <w:r w:rsidR="000E4C86">
        <w:rPr>
          <w:rFonts w:eastAsia="Arial"/>
          <w:i/>
          <w:sz w:val="24"/>
          <w:szCs w:val="24"/>
        </w:rPr>
        <w:t xml:space="preserve"> </w:t>
      </w:r>
      <w:r w:rsidR="00D214D7">
        <w:rPr>
          <w:rFonts w:eastAsia="Arial"/>
          <w:i/>
          <w:sz w:val="24"/>
          <w:szCs w:val="24"/>
        </w:rPr>
        <w:t>r. o</w:t>
      </w:r>
      <w:r w:rsidRPr="001B6C1F">
        <w:rPr>
          <w:rFonts w:eastAsia="Arial"/>
          <w:i/>
          <w:sz w:val="24"/>
          <w:szCs w:val="24"/>
        </w:rPr>
        <w:t xml:space="preserve"> zwalczaniu nieuczciwej konkurencji </w:t>
      </w:r>
      <w:r w:rsidR="002E58BA" w:rsidRPr="002E58BA">
        <w:rPr>
          <w:rFonts w:eastAsia="Arial"/>
          <w:i/>
          <w:sz w:val="24"/>
          <w:szCs w:val="24"/>
        </w:rPr>
        <w:t>(</w:t>
      </w:r>
      <w:proofErr w:type="spellStart"/>
      <w:r w:rsidR="002E58BA" w:rsidRPr="002E58BA">
        <w:rPr>
          <w:rFonts w:eastAsia="Arial"/>
          <w:i/>
          <w:sz w:val="24"/>
          <w:szCs w:val="24"/>
        </w:rPr>
        <w:t>t</w:t>
      </w:r>
      <w:r w:rsidR="002E58BA">
        <w:rPr>
          <w:rFonts w:eastAsia="Arial"/>
          <w:i/>
          <w:sz w:val="24"/>
          <w:szCs w:val="24"/>
        </w:rPr>
        <w:t>.j</w:t>
      </w:r>
      <w:proofErr w:type="spellEnd"/>
      <w:r w:rsidR="002E58BA">
        <w:rPr>
          <w:rFonts w:eastAsia="Arial"/>
          <w:i/>
          <w:sz w:val="24"/>
          <w:szCs w:val="24"/>
        </w:rPr>
        <w:t>. Dz. U. z 2019 r. poz. 1010</w:t>
      </w:r>
      <w:r w:rsidR="000E4C86">
        <w:rPr>
          <w:rFonts w:eastAsia="Arial"/>
          <w:i/>
          <w:sz w:val="24"/>
          <w:szCs w:val="24"/>
        </w:rPr>
        <w:t xml:space="preserve"> </w:t>
      </w:r>
      <w:r w:rsidR="000E4C86" w:rsidRPr="000E4C86">
        <w:rPr>
          <w:rFonts w:eastAsia="Arial"/>
          <w:i/>
          <w:sz w:val="24"/>
          <w:szCs w:val="24"/>
        </w:rPr>
        <w:t xml:space="preserve">z </w:t>
      </w:r>
      <w:proofErr w:type="spellStart"/>
      <w:r w:rsidR="000E4C86" w:rsidRPr="000E4C86">
        <w:rPr>
          <w:rFonts w:eastAsia="Arial"/>
          <w:i/>
          <w:sz w:val="24"/>
          <w:szCs w:val="24"/>
        </w:rPr>
        <w:t>późn</w:t>
      </w:r>
      <w:proofErr w:type="spellEnd"/>
      <w:r w:rsidR="000E4C86" w:rsidRPr="000E4C86">
        <w:rPr>
          <w:rFonts w:eastAsia="Arial"/>
          <w:i/>
          <w:sz w:val="24"/>
          <w:szCs w:val="24"/>
        </w:rPr>
        <w:t>. zm.</w:t>
      </w:r>
      <w:r w:rsidR="002E58BA">
        <w:rPr>
          <w:rFonts w:eastAsia="Arial"/>
          <w:i/>
          <w:sz w:val="24"/>
          <w:szCs w:val="24"/>
        </w:rPr>
        <w:t>)</w:t>
      </w:r>
      <w:r w:rsidRPr="001B6C1F">
        <w:rPr>
          <w:rFonts w:eastAsia="Arial"/>
          <w:i/>
          <w:sz w:val="24"/>
          <w:szCs w:val="24"/>
        </w:rPr>
        <w:t xml:space="preserve">” </w:t>
      </w:r>
      <w:r w:rsidRPr="001B6C1F">
        <w:rPr>
          <w:rFonts w:eastAsia="Arial"/>
          <w:sz w:val="24"/>
          <w:szCs w:val="24"/>
        </w:rPr>
        <w:t>i dołączone do oferty, zaleca się aby były trwale</w:t>
      </w:r>
      <w:r w:rsidRPr="001B6C1F">
        <w:rPr>
          <w:rFonts w:eastAsia="Arial"/>
          <w:i/>
          <w:sz w:val="24"/>
          <w:szCs w:val="24"/>
        </w:rPr>
        <w:t xml:space="preserve"> </w:t>
      </w:r>
      <w:r w:rsidRPr="001B6C1F">
        <w:rPr>
          <w:rFonts w:eastAsia="Arial"/>
          <w:sz w:val="24"/>
          <w:szCs w:val="24"/>
        </w:rPr>
        <w:t>oddzielnie spięte. Zgodnie z tym przepisem przez tajemnicę, przedsiębiorstwa rozumie się nieujawnione do wiadomości publicznej informacje techniczne, technologiczne, organizacyjne przedsiębiorstwa lub inne informacje posiadające</w:t>
      </w:r>
      <w:r w:rsidR="007A4F12" w:rsidRPr="001B6C1F">
        <w:rPr>
          <w:rFonts w:eastAsia="Arial"/>
          <w:sz w:val="24"/>
          <w:szCs w:val="24"/>
        </w:rPr>
        <w:t xml:space="preserve"> wartość gospodarczą, co</w:t>
      </w:r>
      <w:r w:rsidRPr="001B6C1F">
        <w:rPr>
          <w:rFonts w:eastAsia="Arial"/>
          <w:sz w:val="24"/>
          <w:szCs w:val="24"/>
        </w:rPr>
        <w:t xml:space="preserve"> do których przedsiębiorca podjął niezbędne działania w celu zachowania ich poufności.</w:t>
      </w:r>
    </w:p>
    <w:p w:rsidR="002F6017" w:rsidRPr="001B6C1F" w:rsidRDefault="002F6017" w:rsidP="00435859">
      <w:pPr>
        <w:pStyle w:val="Akapitzlist"/>
        <w:numPr>
          <w:ilvl w:val="0"/>
          <w:numId w:val="44"/>
        </w:numPr>
        <w:jc w:val="both"/>
        <w:rPr>
          <w:rFonts w:eastAsia="Arial"/>
          <w:sz w:val="24"/>
          <w:szCs w:val="24"/>
        </w:rPr>
      </w:pPr>
      <w:r w:rsidRPr="001B6C1F">
        <w:rPr>
          <w:rFonts w:eastAsia="Arial"/>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zastrzeżone dokumenty.</w:t>
      </w:r>
    </w:p>
    <w:p w:rsidR="002F6017" w:rsidRPr="001B6C1F" w:rsidRDefault="002F6017" w:rsidP="00435859">
      <w:pPr>
        <w:pStyle w:val="Akapitzlist"/>
        <w:numPr>
          <w:ilvl w:val="0"/>
          <w:numId w:val="43"/>
        </w:numPr>
        <w:jc w:val="both"/>
        <w:rPr>
          <w:rFonts w:eastAsia="Arial"/>
          <w:sz w:val="24"/>
          <w:szCs w:val="24"/>
        </w:rPr>
      </w:pPr>
      <w:r w:rsidRPr="001B6C1F">
        <w:rPr>
          <w:rFonts w:eastAsia="Arial"/>
          <w:b/>
          <w:sz w:val="24"/>
          <w:szCs w:val="24"/>
        </w:rPr>
        <w:t>Wyjaśnienie treści SIWZ</w:t>
      </w:r>
    </w:p>
    <w:p w:rsidR="002F6017" w:rsidRPr="001B6C1F" w:rsidRDefault="002F6017" w:rsidP="00435859">
      <w:pPr>
        <w:pStyle w:val="Akapitzlist"/>
        <w:numPr>
          <w:ilvl w:val="0"/>
          <w:numId w:val="45"/>
        </w:numPr>
        <w:jc w:val="both"/>
        <w:rPr>
          <w:rFonts w:eastAsia="Arial"/>
          <w:sz w:val="24"/>
          <w:szCs w:val="24"/>
        </w:rPr>
      </w:pPr>
      <w:r w:rsidRPr="001B6C1F">
        <w:rPr>
          <w:rFonts w:eastAsia="Arial"/>
          <w:sz w:val="24"/>
          <w:szCs w:val="24"/>
        </w:rPr>
        <w:t>Wykonawca może zwrócić się do zamawiającego o wyjaśnienie treści SIWZ.</w:t>
      </w:r>
    </w:p>
    <w:p w:rsidR="002F6017" w:rsidRPr="001B6C1F" w:rsidRDefault="002F6017" w:rsidP="00435859">
      <w:pPr>
        <w:pStyle w:val="Akapitzlist"/>
        <w:numPr>
          <w:ilvl w:val="0"/>
          <w:numId w:val="45"/>
        </w:numPr>
        <w:jc w:val="both"/>
        <w:rPr>
          <w:rFonts w:eastAsia="Arial"/>
          <w:sz w:val="24"/>
          <w:szCs w:val="24"/>
        </w:rPr>
      </w:pPr>
      <w:r w:rsidRPr="001B6C1F">
        <w:rPr>
          <w:rFonts w:eastAsia="Arial"/>
          <w:sz w:val="24"/>
          <w:szCs w:val="24"/>
        </w:rPr>
        <w:t>Zamawiający jest zobowiązany do wyjaśnienia treści SIWZ na zasadach określonych w art. 38 ustawy PZP.</w:t>
      </w:r>
    </w:p>
    <w:p w:rsidR="002F6017" w:rsidRPr="001B6C1F" w:rsidRDefault="002F6017" w:rsidP="00435859">
      <w:pPr>
        <w:pStyle w:val="Akapitzlist"/>
        <w:numPr>
          <w:ilvl w:val="0"/>
          <w:numId w:val="45"/>
        </w:numPr>
        <w:jc w:val="both"/>
        <w:rPr>
          <w:rFonts w:eastAsia="Arial"/>
          <w:sz w:val="24"/>
          <w:szCs w:val="24"/>
        </w:rPr>
      </w:pPr>
      <w:r w:rsidRPr="001B6C1F">
        <w:rPr>
          <w:rFonts w:eastAsia="Arial"/>
          <w:sz w:val="24"/>
          <w:szCs w:val="24"/>
        </w:rPr>
        <w:t>Zamawiający jednocześnie przekaże treść wyjaśnień wszystkim wykonawcom, którym doręczono SIWZ i zamieści ich treści na stronie internetowej.</w:t>
      </w:r>
    </w:p>
    <w:p w:rsidR="002F6017" w:rsidRPr="001B6C1F" w:rsidRDefault="002F6017" w:rsidP="00435859">
      <w:pPr>
        <w:pStyle w:val="Akapitzlist"/>
        <w:numPr>
          <w:ilvl w:val="0"/>
          <w:numId w:val="45"/>
        </w:numPr>
        <w:jc w:val="both"/>
        <w:rPr>
          <w:rFonts w:eastAsia="Arial"/>
          <w:sz w:val="24"/>
          <w:szCs w:val="24"/>
        </w:rPr>
      </w:pPr>
      <w:r w:rsidRPr="001B6C1F">
        <w:rPr>
          <w:rFonts w:eastAsia="Arial"/>
          <w:sz w:val="24"/>
          <w:szCs w:val="24"/>
        </w:rPr>
        <w:t>Udzielając wyjaśnień zamawiający nie ujawnia źródła zapytania.</w:t>
      </w:r>
    </w:p>
    <w:p w:rsidR="002F6017" w:rsidRPr="001B6C1F" w:rsidRDefault="002F6017" w:rsidP="00435859">
      <w:pPr>
        <w:pStyle w:val="Akapitzlist"/>
        <w:numPr>
          <w:ilvl w:val="0"/>
          <w:numId w:val="45"/>
        </w:numPr>
        <w:jc w:val="both"/>
        <w:rPr>
          <w:rFonts w:eastAsia="Arial"/>
          <w:sz w:val="24"/>
          <w:szCs w:val="24"/>
        </w:rPr>
      </w:pPr>
      <w:r w:rsidRPr="001B6C1F">
        <w:rPr>
          <w:rFonts w:eastAsia="Arial"/>
          <w:sz w:val="24"/>
          <w:szCs w:val="24"/>
        </w:rPr>
        <w:t xml:space="preserve">Pytania należy kierować w godzinach pracy Urzędu Gminy na adres: Urząd Gminy </w:t>
      </w:r>
      <w:r w:rsidR="00720607" w:rsidRPr="001B6C1F">
        <w:rPr>
          <w:rFonts w:eastAsia="Arial"/>
          <w:sz w:val="24"/>
          <w:szCs w:val="24"/>
        </w:rPr>
        <w:t>Srokowo</w:t>
      </w:r>
      <w:r w:rsidRPr="001B6C1F">
        <w:rPr>
          <w:rFonts w:eastAsia="Arial"/>
          <w:sz w:val="24"/>
          <w:szCs w:val="24"/>
        </w:rPr>
        <w:t xml:space="preserve">, </w:t>
      </w:r>
      <w:r w:rsidR="00720607" w:rsidRPr="001B6C1F">
        <w:rPr>
          <w:rFonts w:eastAsia="Arial"/>
          <w:sz w:val="24"/>
          <w:szCs w:val="24"/>
        </w:rPr>
        <w:t>Plac Rynkowy 1, 11-420 Srokowo</w:t>
      </w:r>
      <w:r w:rsidRPr="001B6C1F">
        <w:rPr>
          <w:rFonts w:eastAsia="Arial"/>
          <w:sz w:val="24"/>
          <w:szCs w:val="24"/>
        </w:rPr>
        <w:t xml:space="preserve">, w </w:t>
      </w:r>
      <w:r w:rsidRPr="001B6C1F">
        <w:rPr>
          <w:rFonts w:eastAsia="Arial"/>
          <w:sz w:val="24"/>
          <w:szCs w:val="24"/>
        </w:rPr>
        <w:lastRenderedPageBreak/>
        <w:t xml:space="preserve">poniedziałek w godz. od </w:t>
      </w:r>
      <w:r w:rsidR="00720607" w:rsidRPr="001B6C1F">
        <w:rPr>
          <w:rFonts w:eastAsia="Arial"/>
          <w:sz w:val="24"/>
          <w:szCs w:val="24"/>
        </w:rPr>
        <w:t xml:space="preserve">8:00 </w:t>
      </w:r>
      <w:r w:rsidRPr="001B6C1F">
        <w:rPr>
          <w:rFonts w:eastAsia="Arial"/>
          <w:sz w:val="24"/>
          <w:szCs w:val="24"/>
        </w:rPr>
        <w:t xml:space="preserve">do </w:t>
      </w:r>
      <w:r w:rsidR="00720607" w:rsidRPr="001B6C1F">
        <w:rPr>
          <w:rFonts w:eastAsia="Arial"/>
          <w:sz w:val="24"/>
          <w:szCs w:val="24"/>
        </w:rPr>
        <w:t>16:00</w:t>
      </w:r>
      <w:r w:rsidRPr="001B6C1F">
        <w:rPr>
          <w:rFonts w:eastAsia="Arial"/>
          <w:sz w:val="24"/>
          <w:szCs w:val="24"/>
        </w:rPr>
        <w:t>, od wtorku do piątku w godz. 7:00 do 15:00.</w:t>
      </w:r>
    </w:p>
    <w:p w:rsidR="00720607" w:rsidRPr="001B6C1F" w:rsidRDefault="002F6017" w:rsidP="00435859">
      <w:pPr>
        <w:pStyle w:val="Akapitzlist"/>
        <w:numPr>
          <w:ilvl w:val="0"/>
          <w:numId w:val="43"/>
        </w:numPr>
        <w:jc w:val="both"/>
        <w:rPr>
          <w:rFonts w:eastAsia="Arial"/>
          <w:sz w:val="24"/>
          <w:szCs w:val="24"/>
        </w:rPr>
      </w:pPr>
      <w:r w:rsidRPr="001B6C1F">
        <w:rPr>
          <w:rFonts w:eastAsia="Arial"/>
          <w:b/>
          <w:sz w:val="24"/>
          <w:szCs w:val="24"/>
        </w:rPr>
        <w:t>Zmiana treści SIWZ</w:t>
      </w:r>
    </w:p>
    <w:p w:rsidR="002F6017" w:rsidRPr="001B6C1F" w:rsidRDefault="002F6017" w:rsidP="00435859">
      <w:pPr>
        <w:pStyle w:val="Akapitzlist"/>
        <w:numPr>
          <w:ilvl w:val="0"/>
          <w:numId w:val="46"/>
        </w:numPr>
        <w:jc w:val="both"/>
        <w:rPr>
          <w:rFonts w:eastAsia="Arial"/>
          <w:sz w:val="24"/>
          <w:szCs w:val="24"/>
        </w:rPr>
      </w:pPr>
      <w:r w:rsidRPr="001B6C1F">
        <w:rPr>
          <w:rFonts w:eastAsia="Arial"/>
          <w:sz w:val="24"/>
          <w:szCs w:val="24"/>
        </w:rPr>
        <w:t>W uzasadnionych przypadkach zamawiający może przed upływem terminu składania ofert zmienić treść specyfikacji istotnych warunków zamówienia.</w:t>
      </w:r>
    </w:p>
    <w:p w:rsidR="002F6017" w:rsidRPr="001B6C1F" w:rsidRDefault="002F6017" w:rsidP="00435859">
      <w:pPr>
        <w:pStyle w:val="Akapitzlist"/>
        <w:numPr>
          <w:ilvl w:val="0"/>
          <w:numId w:val="46"/>
        </w:numPr>
        <w:jc w:val="both"/>
        <w:rPr>
          <w:rFonts w:eastAsia="Arial"/>
          <w:sz w:val="24"/>
          <w:szCs w:val="24"/>
        </w:rPr>
      </w:pPr>
      <w:r w:rsidRPr="001B6C1F">
        <w:rPr>
          <w:rFonts w:eastAsia="Arial"/>
          <w:sz w:val="24"/>
          <w:szCs w:val="24"/>
        </w:rPr>
        <w:t>Dokonaną zmianę treści specyfikacji zamawiający udostępnia na stronie internetowej (zgodnie z art. 38 ust. 4 ustawy PZP).</w:t>
      </w:r>
    </w:p>
    <w:p w:rsidR="002F6017" w:rsidRPr="001B6C1F" w:rsidRDefault="002F6017" w:rsidP="00435859">
      <w:pPr>
        <w:pStyle w:val="Akapitzlist"/>
        <w:numPr>
          <w:ilvl w:val="0"/>
          <w:numId w:val="46"/>
        </w:numPr>
        <w:jc w:val="both"/>
        <w:rPr>
          <w:rFonts w:eastAsia="Arial"/>
          <w:sz w:val="24"/>
          <w:szCs w:val="24"/>
        </w:rPr>
      </w:pPr>
      <w:r w:rsidRPr="001B6C1F">
        <w:rPr>
          <w:rFonts w:eastAsia="Arial"/>
          <w:sz w:val="24"/>
          <w:szCs w:val="24"/>
        </w:rPr>
        <w:t>Jeżeli w wyniku zmiany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udostępni te informację na stronie internetowej (zgodnie z art. 38 ust. 6 ustawy PZP).</w:t>
      </w:r>
    </w:p>
    <w:p w:rsidR="00F6311B" w:rsidRPr="001B6C1F" w:rsidRDefault="00F6311B" w:rsidP="00F6311B">
      <w:pPr>
        <w:pStyle w:val="Akapitzlist"/>
        <w:ind w:left="2160"/>
        <w:jc w:val="both"/>
        <w:rPr>
          <w:rFonts w:eastAsia="Arial"/>
          <w:sz w:val="24"/>
          <w:szCs w:val="24"/>
        </w:rPr>
      </w:pPr>
    </w:p>
    <w:p w:rsidR="002F6017" w:rsidRPr="001B6C1F" w:rsidRDefault="002F6017" w:rsidP="00F6311B">
      <w:pPr>
        <w:pStyle w:val="Akapitzlist"/>
        <w:numPr>
          <w:ilvl w:val="0"/>
          <w:numId w:val="1"/>
        </w:numPr>
        <w:jc w:val="both"/>
        <w:rPr>
          <w:rFonts w:eastAsia="Arial"/>
          <w:sz w:val="24"/>
          <w:szCs w:val="24"/>
        </w:rPr>
      </w:pPr>
      <w:r w:rsidRPr="001B6C1F">
        <w:rPr>
          <w:rFonts w:eastAsia="Arial"/>
          <w:b/>
          <w:sz w:val="24"/>
          <w:szCs w:val="24"/>
        </w:rPr>
        <w:t>Postanowienia końcowe - zasady udostępniania dokumentów</w:t>
      </w:r>
    </w:p>
    <w:p w:rsidR="00F6311B" w:rsidRPr="001B6C1F" w:rsidRDefault="00F6311B" w:rsidP="00F6311B">
      <w:pPr>
        <w:pStyle w:val="Akapitzlist"/>
        <w:jc w:val="both"/>
        <w:rPr>
          <w:rFonts w:eastAsia="Arial"/>
          <w:sz w:val="24"/>
          <w:szCs w:val="24"/>
        </w:rPr>
      </w:pPr>
    </w:p>
    <w:p w:rsidR="002F6017" w:rsidRPr="001B6C1F" w:rsidRDefault="002F6017" w:rsidP="000E4C86">
      <w:pPr>
        <w:pStyle w:val="Akapitzlist"/>
        <w:numPr>
          <w:ilvl w:val="0"/>
          <w:numId w:val="47"/>
        </w:numPr>
        <w:jc w:val="both"/>
        <w:rPr>
          <w:rFonts w:eastAsia="Arial"/>
          <w:sz w:val="24"/>
          <w:szCs w:val="24"/>
        </w:rPr>
      </w:pPr>
      <w:r w:rsidRPr="001B6C1F">
        <w:rPr>
          <w:rFonts w:eastAsia="Arial"/>
          <w:sz w:val="24"/>
          <w:szCs w:val="24"/>
        </w:rPr>
        <w:t>Wykonawcy mają prawo wglądu do treści protokołu oraz ofert w trakcie prowadzenia postępowania z wyjątkiem dokumentów spełniający</w:t>
      </w:r>
      <w:r w:rsidR="00F6311B" w:rsidRPr="001B6C1F">
        <w:rPr>
          <w:rFonts w:eastAsia="Arial"/>
          <w:sz w:val="24"/>
          <w:szCs w:val="24"/>
        </w:rPr>
        <w:t>ch warunki określone w pkt XXVI</w:t>
      </w:r>
      <w:r w:rsidRPr="001B6C1F">
        <w:rPr>
          <w:rFonts w:eastAsia="Arial"/>
          <w:sz w:val="24"/>
          <w:szCs w:val="24"/>
        </w:rPr>
        <w:t xml:space="preserve"> pkt 1 </w:t>
      </w:r>
      <w:proofErr w:type="spellStart"/>
      <w:r w:rsidRPr="001B6C1F">
        <w:rPr>
          <w:rFonts w:eastAsia="Arial"/>
          <w:sz w:val="24"/>
          <w:szCs w:val="24"/>
        </w:rPr>
        <w:t>ppkt</w:t>
      </w:r>
      <w:proofErr w:type="spellEnd"/>
      <w:r w:rsidRPr="001B6C1F">
        <w:rPr>
          <w:rFonts w:eastAsia="Arial"/>
          <w:sz w:val="24"/>
          <w:szCs w:val="24"/>
        </w:rPr>
        <w:t xml:space="preserve"> 3) SIWZ opisanych </w:t>
      </w:r>
      <w:r w:rsidRPr="001B6C1F">
        <w:rPr>
          <w:rFonts w:eastAsia="Arial"/>
          <w:i/>
          <w:sz w:val="24"/>
          <w:szCs w:val="24"/>
        </w:rPr>
        <w:t>„Informacje stanowiące tajemnicę przedsiębiorstwa</w:t>
      </w:r>
      <w:r w:rsidRPr="001B6C1F">
        <w:rPr>
          <w:rFonts w:eastAsia="Arial"/>
          <w:sz w:val="24"/>
          <w:szCs w:val="24"/>
        </w:rPr>
        <w:t xml:space="preserve"> </w:t>
      </w:r>
      <w:r w:rsidRPr="001B6C1F">
        <w:rPr>
          <w:rFonts w:eastAsia="Arial"/>
          <w:i/>
          <w:sz w:val="24"/>
          <w:szCs w:val="24"/>
        </w:rPr>
        <w:t>w rozumieniu art. 11 ust. 4 us</w:t>
      </w:r>
      <w:r w:rsidR="00D214D7">
        <w:rPr>
          <w:rFonts w:eastAsia="Arial"/>
          <w:i/>
          <w:sz w:val="24"/>
          <w:szCs w:val="24"/>
        </w:rPr>
        <w:t>tawy z dnia 16 kwietnia 1993</w:t>
      </w:r>
      <w:r w:rsidR="000E4C86">
        <w:rPr>
          <w:rFonts w:eastAsia="Arial"/>
          <w:i/>
          <w:sz w:val="24"/>
          <w:szCs w:val="24"/>
        </w:rPr>
        <w:t xml:space="preserve"> </w:t>
      </w:r>
      <w:r w:rsidR="00D214D7">
        <w:rPr>
          <w:rFonts w:eastAsia="Arial"/>
          <w:i/>
          <w:sz w:val="24"/>
          <w:szCs w:val="24"/>
        </w:rPr>
        <w:t>r. o</w:t>
      </w:r>
      <w:r w:rsidRPr="001B6C1F">
        <w:rPr>
          <w:rFonts w:eastAsia="Arial"/>
          <w:i/>
          <w:sz w:val="24"/>
          <w:szCs w:val="24"/>
        </w:rPr>
        <w:t xml:space="preserve"> zwalczaniu nieuczciwej konkurencji </w:t>
      </w:r>
      <w:r w:rsidR="001B0365" w:rsidRPr="001B0365">
        <w:rPr>
          <w:rFonts w:eastAsia="Arial"/>
          <w:i/>
          <w:sz w:val="24"/>
          <w:szCs w:val="24"/>
        </w:rPr>
        <w:t>(</w:t>
      </w:r>
      <w:proofErr w:type="spellStart"/>
      <w:r w:rsidR="001B0365" w:rsidRPr="001B0365">
        <w:rPr>
          <w:rFonts w:eastAsia="Arial"/>
          <w:i/>
          <w:sz w:val="24"/>
          <w:szCs w:val="24"/>
        </w:rPr>
        <w:t>t.j</w:t>
      </w:r>
      <w:proofErr w:type="spellEnd"/>
      <w:r w:rsidR="001B0365" w:rsidRPr="001B0365">
        <w:rPr>
          <w:rFonts w:eastAsia="Arial"/>
          <w:i/>
          <w:sz w:val="24"/>
          <w:szCs w:val="24"/>
        </w:rPr>
        <w:t>. Dz. U. z 2019 r. poz. 1010</w:t>
      </w:r>
      <w:r w:rsidR="000E4C86">
        <w:rPr>
          <w:rFonts w:eastAsia="Arial"/>
          <w:i/>
          <w:sz w:val="24"/>
          <w:szCs w:val="24"/>
        </w:rPr>
        <w:t xml:space="preserve"> </w:t>
      </w:r>
      <w:r w:rsidR="000E4C86" w:rsidRPr="000E4C86">
        <w:rPr>
          <w:rFonts w:eastAsia="Arial"/>
          <w:i/>
          <w:sz w:val="24"/>
          <w:szCs w:val="24"/>
        </w:rPr>
        <w:t xml:space="preserve">z </w:t>
      </w:r>
      <w:proofErr w:type="spellStart"/>
      <w:r w:rsidR="000E4C86" w:rsidRPr="000E4C86">
        <w:rPr>
          <w:rFonts w:eastAsia="Arial"/>
          <w:i/>
          <w:sz w:val="24"/>
          <w:szCs w:val="24"/>
        </w:rPr>
        <w:t>późn</w:t>
      </w:r>
      <w:proofErr w:type="spellEnd"/>
      <w:r w:rsidR="000E4C86" w:rsidRPr="000E4C86">
        <w:rPr>
          <w:rFonts w:eastAsia="Arial"/>
          <w:i/>
          <w:sz w:val="24"/>
          <w:szCs w:val="24"/>
        </w:rPr>
        <w:t>. zm.</w:t>
      </w:r>
      <w:r w:rsidR="001B0365" w:rsidRPr="001B0365">
        <w:rPr>
          <w:rFonts w:eastAsia="Arial"/>
          <w:i/>
          <w:sz w:val="24"/>
          <w:szCs w:val="24"/>
        </w:rPr>
        <w:t>)</w:t>
      </w:r>
      <w:r w:rsidRPr="001B6C1F">
        <w:rPr>
          <w:rFonts w:eastAsia="Arial"/>
          <w:i/>
          <w:sz w:val="24"/>
          <w:szCs w:val="24"/>
        </w:rPr>
        <w:t>”</w:t>
      </w:r>
      <w:r w:rsidRPr="001B6C1F">
        <w:rPr>
          <w:rFonts w:eastAsia="Arial"/>
          <w:sz w:val="24"/>
          <w:szCs w:val="24"/>
        </w:rPr>
        <w:t>.</w:t>
      </w:r>
    </w:p>
    <w:p w:rsidR="002F6017" w:rsidRPr="001B6C1F" w:rsidRDefault="002F6017" w:rsidP="00435859">
      <w:pPr>
        <w:pStyle w:val="Akapitzlist"/>
        <w:numPr>
          <w:ilvl w:val="0"/>
          <w:numId w:val="47"/>
        </w:numPr>
        <w:jc w:val="both"/>
        <w:rPr>
          <w:rFonts w:eastAsia="Arial"/>
          <w:sz w:val="24"/>
          <w:szCs w:val="24"/>
        </w:rPr>
      </w:pPr>
      <w:r w:rsidRPr="001B6C1F">
        <w:rPr>
          <w:rFonts w:eastAsia="Arial"/>
          <w:sz w:val="24"/>
          <w:szCs w:val="24"/>
        </w:rPr>
        <w:t>Udostępnianie dokumentów odbywać się będzie według poniższych zasad:</w:t>
      </w:r>
    </w:p>
    <w:p w:rsidR="002F6017" w:rsidRPr="001B6C1F" w:rsidRDefault="002F6017" w:rsidP="00435859">
      <w:pPr>
        <w:pStyle w:val="Akapitzlist"/>
        <w:numPr>
          <w:ilvl w:val="0"/>
          <w:numId w:val="48"/>
        </w:numPr>
        <w:jc w:val="both"/>
        <w:rPr>
          <w:rFonts w:eastAsia="Arial"/>
          <w:sz w:val="24"/>
          <w:szCs w:val="24"/>
        </w:rPr>
      </w:pPr>
      <w:r w:rsidRPr="001B6C1F">
        <w:rPr>
          <w:rFonts w:eastAsia="Arial"/>
          <w:sz w:val="24"/>
          <w:szCs w:val="24"/>
        </w:rPr>
        <w:t>Zamawiający udostępnia protokół lub załączniki do protokołu na wniosek.</w:t>
      </w:r>
    </w:p>
    <w:p w:rsidR="002F6017" w:rsidRPr="001B6C1F" w:rsidRDefault="002F6017" w:rsidP="00435859">
      <w:pPr>
        <w:pStyle w:val="Akapitzlist"/>
        <w:numPr>
          <w:ilvl w:val="0"/>
          <w:numId w:val="48"/>
        </w:numPr>
        <w:jc w:val="both"/>
        <w:rPr>
          <w:rFonts w:eastAsia="Arial"/>
          <w:sz w:val="24"/>
          <w:szCs w:val="24"/>
        </w:rPr>
      </w:pPr>
      <w:r w:rsidRPr="001B6C1F">
        <w:rPr>
          <w:rFonts w:eastAsia="Arial"/>
          <w:sz w:val="24"/>
          <w:szCs w:val="24"/>
        </w:rPr>
        <w:t>Udostępnianie protokołu lub załączników może nastąpić poprzez wgląd w miejscu wyznaczonym przez zamawiającego, przesłanie kopii pocztą, faksem lub drogą elektroniczną, zgodnie z wyborem wnioskodawcy we wniosku.</w:t>
      </w:r>
    </w:p>
    <w:p w:rsidR="002F6017" w:rsidRPr="001B6C1F" w:rsidRDefault="002F6017" w:rsidP="00435859">
      <w:pPr>
        <w:pStyle w:val="Akapitzlist"/>
        <w:numPr>
          <w:ilvl w:val="0"/>
          <w:numId w:val="48"/>
        </w:numPr>
        <w:jc w:val="both"/>
        <w:rPr>
          <w:rFonts w:eastAsia="Arial"/>
          <w:sz w:val="24"/>
          <w:szCs w:val="24"/>
        </w:rPr>
      </w:pPr>
      <w:r w:rsidRPr="001B6C1F">
        <w:rPr>
          <w:rFonts w:eastAsia="Arial"/>
          <w:sz w:val="24"/>
          <w:szCs w:val="24"/>
        </w:rPr>
        <w:t>Bez zgody zamawiającego, wnioskodawca w trakcie wglądu do protokołu lub załączników, w miejscu wyznaczonym przez zamawiającego, nie może samodzielnie kopiować lub utrwalać za pomocą urządzeń lub środków technicznych służących do</w:t>
      </w:r>
      <w:r w:rsidR="00F6311B" w:rsidRPr="001B6C1F">
        <w:rPr>
          <w:rFonts w:eastAsia="Arial"/>
          <w:sz w:val="24"/>
          <w:szCs w:val="24"/>
        </w:rPr>
        <w:t xml:space="preserve"> </w:t>
      </w:r>
      <w:r w:rsidRPr="001B6C1F">
        <w:rPr>
          <w:rFonts w:eastAsia="Arial"/>
          <w:sz w:val="24"/>
          <w:szCs w:val="24"/>
        </w:rPr>
        <w:t>utrwalani</w:t>
      </w:r>
      <w:r w:rsidR="00F6311B" w:rsidRPr="001B6C1F">
        <w:rPr>
          <w:rFonts w:eastAsia="Arial"/>
          <w:sz w:val="24"/>
          <w:szCs w:val="24"/>
        </w:rPr>
        <w:t>a obrazu treści złożonych ofert.</w:t>
      </w:r>
    </w:p>
    <w:p w:rsidR="002F6017" w:rsidRPr="001B6C1F" w:rsidRDefault="002F6017" w:rsidP="00435859">
      <w:pPr>
        <w:pStyle w:val="Akapitzlist"/>
        <w:numPr>
          <w:ilvl w:val="0"/>
          <w:numId w:val="48"/>
        </w:numPr>
        <w:jc w:val="both"/>
        <w:rPr>
          <w:rFonts w:eastAsia="Arial"/>
          <w:sz w:val="24"/>
          <w:szCs w:val="24"/>
        </w:rPr>
      </w:pPr>
      <w:r w:rsidRPr="001B6C1F">
        <w:rPr>
          <w:rFonts w:eastAsia="Arial"/>
          <w:sz w:val="24"/>
          <w:szCs w:val="24"/>
        </w:rPr>
        <w:t>Jeżeli przesłanie kopii protokołu lub załączników zgodnie z wyborem wnioskodawcy jest z przyczyn technicznych znacząco utrudnione, w szczególności z uwagi na ilość żądanych do przesłania dokumentów, zamawiający informuje o tym wnioskodawcę</w:t>
      </w:r>
      <w:r w:rsidR="00F6311B" w:rsidRPr="001B6C1F">
        <w:rPr>
          <w:rFonts w:eastAsia="Arial"/>
          <w:sz w:val="24"/>
          <w:szCs w:val="24"/>
        </w:rPr>
        <w:t xml:space="preserve"> i </w:t>
      </w:r>
      <w:r w:rsidRPr="001B6C1F">
        <w:rPr>
          <w:rFonts w:eastAsia="Arial"/>
          <w:sz w:val="24"/>
          <w:szCs w:val="24"/>
        </w:rPr>
        <w:t>wskazuje sposób, w jaki mogą być udostępnione.</w:t>
      </w:r>
    </w:p>
    <w:p w:rsidR="002F6017" w:rsidRPr="001B6C1F" w:rsidRDefault="002F6017" w:rsidP="00435859">
      <w:pPr>
        <w:pStyle w:val="Akapitzlist"/>
        <w:numPr>
          <w:ilvl w:val="0"/>
          <w:numId w:val="48"/>
        </w:numPr>
        <w:jc w:val="both"/>
        <w:rPr>
          <w:rFonts w:eastAsia="Arial"/>
          <w:sz w:val="24"/>
          <w:szCs w:val="24"/>
        </w:rPr>
      </w:pPr>
      <w:r w:rsidRPr="001B6C1F">
        <w:rPr>
          <w:rFonts w:eastAsia="Arial"/>
          <w:sz w:val="24"/>
          <w:szCs w:val="24"/>
        </w:rPr>
        <w:t>Jeżeli w wyniku udostępnienia protokołu lub załączników, zamawiający ma ponieść dodatkowe koszty związane ze wskazanym we wniosku sposobem udostępnienia lub koniecznością przekształcenia protokołu lub załączników, koszty te pokrywa wnioskodawca.</w:t>
      </w:r>
    </w:p>
    <w:p w:rsidR="002F6017" w:rsidRPr="001B6C1F" w:rsidRDefault="002F6017" w:rsidP="00435859">
      <w:pPr>
        <w:pStyle w:val="Akapitzlist"/>
        <w:numPr>
          <w:ilvl w:val="0"/>
          <w:numId w:val="48"/>
        </w:numPr>
        <w:jc w:val="both"/>
        <w:rPr>
          <w:rFonts w:eastAsia="Arial"/>
          <w:sz w:val="24"/>
          <w:szCs w:val="24"/>
        </w:rPr>
      </w:pPr>
      <w:r w:rsidRPr="001B6C1F">
        <w:rPr>
          <w:rFonts w:eastAsia="Arial"/>
          <w:sz w:val="24"/>
          <w:szCs w:val="24"/>
        </w:rPr>
        <w:t>Zamawiający wyznacza członka komisji przetargowej, w którego obecności udostępnione zostaną dokumenty.</w:t>
      </w:r>
    </w:p>
    <w:p w:rsidR="00F6311B" w:rsidRPr="001B6C1F" w:rsidRDefault="00F6311B" w:rsidP="00435859">
      <w:pPr>
        <w:pStyle w:val="Akapitzlist"/>
        <w:numPr>
          <w:ilvl w:val="0"/>
          <w:numId w:val="48"/>
        </w:numPr>
        <w:jc w:val="both"/>
        <w:rPr>
          <w:rFonts w:eastAsia="Arial"/>
          <w:sz w:val="24"/>
          <w:szCs w:val="24"/>
        </w:rPr>
      </w:pPr>
      <w:r w:rsidRPr="001B6C1F">
        <w:rPr>
          <w:rFonts w:eastAsia="Arial"/>
          <w:sz w:val="24"/>
          <w:szCs w:val="24"/>
        </w:rPr>
        <w:lastRenderedPageBreak/>
        <w:t>Udostępnienie może mieć miejsce wyłącznie w siedzibie zamawiającego oraz w czasie godzin jego urzędowania tj. w poniedziałek w godz. od 8:00 do 16:00, od wtorku do piątku w godz. 7:00 do 15:00.</w:t>
      </w:r>
    </w:p>
    <w:p w:rsidR="00F6311B" w:rsidRDefault="00F6311B" w:rsidP="00435859">
      <w:pPr>
        <w:pStyle w:val="Akapitzlist"/>
        <w:numPr>
          <w:ilvl w:val="0"/>
          <w:numId w:val="47"/>
        </w:numPr>
        <w:jc w:val="both"/>
        <w:rPr>
          <w:rFonts w:eastAsia="Arial"/>
          <w:sz w:val="24"/>
          <w:szCs w:val="24"/>
        </w:rPr>
      </w:pPr>
      <w:r w:rsidRPr="001B6C1F">
        <w:rPr>
          <w:rFonts w:eastAsia="Arial"/>
          <w:sz w:val="24"/>
          <w:szCs w:val="24"/>
        </w:rPr>
        <w:t xml:space="preserve">Zamawiający udostępnia wnioskodawcy protokół lub załączniki niezwłocznie. </w:t>
      </w:r>
      <w:r w:rsidR="002F6017" w:rsidRPr="001B6C1F">
        <w:rPr>
          <w:rFonts w:eastAsia="Arial"/>
          <w:sz w:val="24"/>
          <w:szCs w:val="24"/>
        </w:rPr>
        <w:t>W wyjątkowych przypadkach, w szczególności związanych z zapewnieniem sprawnego toku prac dotyczących badania i oceny ofert, zamawiający udostępnia oferty lub wnioski o dopuszczenie do udziału w postępowaniu do wglądu lub przesyła ich kopie w terminie przez siebie wyznaczonym, nie później jednak niż w dniu przesłania informacji o wyborze oferty najkorzystniejszej albo o unieważnieniu postępowania.</w:t>
      </w:r>
    </w:p>
    <w:p w:rsidR="000E4C86" w:rsidRPr="00683DAC" w:rsidRDefault="000E4C86" w:rsidP="000E4C86">
      <w:pPr>
        <w:pStyle w:val="Akapitzlist"/>
        <w:ind w:left="1440"/>
        <w:jc w:val="both"/>
        <w:rPr>
          <w:rFonts w:eastAsia="Arial"/>
          <w:sz w:val="24"/>
          <w:szCs w:val="24"/>
        </w:rPr>
      </w:pPr>
    </w:p>
    <w:p w:rsidR="00E702CB" w:rsidRPr="00E702CB" w:rsidRDefault="006C2AE8" w:rsidP="00E702CB">
      <w:pPr>
        <w:pStyle w:val="Akapitzlist"/>
        <w:numPr>
          <w:ilvl w:val="0"/>
          <w:numId w:val="1"/>
        </w:numPr>
        <w:jc w:val="both"/>
        <w:rPr>
          <w:rFonts w:eastAsia="Arial"/>
          <w:b/>
          <w:sz w:val="24"/>
          <w:szCs w:val="24"/>
        </w:rPr>
      </w:pPr>
      <w:r w:rsidRPr="00E702CB">
        <w:rPr>
          <w:rFonts w:eastAsia="Arial"/>
          <w:b/>
          <w:sz w:val="24"/>
          <w:szCs w:val="24"/>
        </w:rPr>
        <w:t>Klauzula informacyjna RODO</w:t>
      </w:r>
    </w:p>
    <w:p w:rsidR="00E702CB" w:rsidRDefault="00E702CB" w:rsidP="00E702CB">
      <w:pPr>
        <w:spacing w:line="276" w:lineRule="auto"/>
        <w:jc w:val="both"/>
        <w:rPr>
          <w:sz w:val="24"/>
          <w:szCs w:val="24"/>
        </w:rPr>
      </w:pPr>
    </w:p>
    <w:p w:rsidR="00E702CB" w:rsidRPr="00E702CB" w:rsidRDefault="00E702CB" w:rsidP="00683DAC">
      <w:pPr>
        <w:jc w:val="both"/>
        <w:rPr>
          <w:sz w:val="24"/>
          <w:szCs w:val="24"/>
        </w:rPr>
      </w:pPr>
      <w:r w:rsidRPr="00E702CB">
        <w:rPr>
          <w:sz w:val="24"/>
          <w:szCs w:val="24"/>
        </w:rPr>
        <w:t xml:space="preserve">Zgodnie z art. 13 ust. 1 i 2 rozporządzenia Parlamentu Europejskiego i Rady (UE) 2016/679 </w:t>
      </w:r>
      <w:r>
        <w:rPr>
          <w:sz w:val="24"/>
          <w:szCs w:val="24"/>
        </w:rPr>
        <w:br/>
      </w:r>
      <w:r w:rsidRPr="00E702CB">
        <w:rPr>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sz w:val="24"/>
          <w:szCs w:val="24"/>
        </w:rPr>
        <w:br/>
      </w:r>
      <w:r w:rsidRPr="00E702CB">
        <w:rPr>
          <w:sz w:val="24"/>
          <w:szCs w:val="24"/>
        </w:rPr>
        <w:t>z 04.05.2016, str. 1), dalej „RODO”, informuję, że:</w:t>
      </w:r>
    </w:p>
    <w:p w:rsidR="00E702CB" w:rsidRPr="00E702CB" w:rsidRDefault="00E702CB" w:rsidP="00435859">
      <w:pPr>
        <w:pStyle w:val="Akapitzlist"/>
        <w:numPr>
          <w:ilvl w:val="0"/>
          <w:numId w:val="54"/>
        </w:numPr>
        <w:spacing w:after="160"/>
        <w:jc w:val="both"/>
        <w:rPr>
          <w:sz w:val="24"/>
          <w:szCs w:val="24"/>
        </w:rPr>
      </w:pPr>
      <w:r w:rsidRPr="00E702CB">
        <w:rPr>
          <w:sz w:val="24"/>
          <w:szCs w:val="24"/>
        </w:rPr>
        <w:t>administratorem Pani/Pana danych osobowych jest</w:t>
      </w:r>
      <w:r>
        <w:rPr>
          <w:sz w:val="24"/>
          <w:szCs w:val="24"/>
        </w:rPr>
        <w:t xml:space="preserve"> Gmina Srokowo z siedzibą przy</w:t>
      </w:r>
      <w:r>
        <w:rPr>
          <w:sz w:val="24"/>
          <w:szCs w:val="24"/>
        </w:rPr>
        <w:br/>
      </w:r>
      <w:r w:rsidRPr="00E702CB">
        <w:rPr>
          <w:sz w:val="24"/>
          <w:szCs w:val="24"/>
        </w:rPr>
        <w:t>ul.</w:t>
      </w:r>
      <w:r>
        <w:rPr>
          <w:sz w:val="24"/>
          <w:szCs w:val="24"/>
        </w:rPr>
        <w:t xml:space="preserve"> </w:t>
      </w:r>
      <w:r w:rsidRPr="00E702CB">
        <w:rPr>
          <w:sz w:val="24"/>
          <w:szCs w:val="24"/>
        </w:rPr>
        <w:t>Plac Rynkowy 1, 11-420 Srokowo;</w:t>
      </w:r>
    </w:p>
    <w:p w:rsidR="00E702CB" w:rsidRPr="00E702CB" w:rsidRDefault="00E702CB" w:rsidP="006A5422">
      <w:pPr>
        <w:pStyle w:val="Akapitzlist"/>
        <w:numPr>
          <w:ilvl w:val="0"/>
          <w:numId w:val="54"/>
        </w:numPr>
        <w:spacing w:after="160"/>
        <w:jc w:val="both"/>
        <w:rPr>
          <w:sz w:val="24"/>
          <w:szCs w:val="24"/>
        </w:rPr>
      </w:pPr>
      <w:r w:rsidRPr="00E702CB">
        <w:rPr>
          <w:sz w:val="24"/>
          <w:szCs w:val="24"/>
        </w:rPr>
        <w:t>Administrator powołał Inspektora Ochrony Danych</w:t>
      </w:r>
      <w:r w:rsidR="00A629FA">
        <w:rPr>
          <w:sz w:val="24"/>
          <w:szCs w:val="24"/>
        </w:rPr>
        <w:t>,</w:t>
      </w:r>
      <w:r w:rsidRPr="00E702CB">
        <w:rPr>
          <w:sz w:val="24"/>
          <w:szCs w:val="24"/>
        </w:rPr>
        <w:t xml:space="preserve"> z którym może się Pani/Pan skontaktować za pośrednictwem poczty elektronicznej </w:t>
      </w:r>
      <w:r w:rsidR="006A5422" w:rsidRPr="006A5422">
        <w:rPr>
          <w:sz w:val="24"/>
          <w:szCs w:val="24"/>
        </w:rPr>
        <w:t>marcin.konieczny</w:t>
      </w:r>
      <w:r w:rsidRPr="00E702CB">
        <w:rPr>
          <w:sz w:val="24"/>
          <w:szCs w:val="24"/>
        </w:rPr>
        <w:t>@gptogatus.pl w spraw</w:t>
      </w:r>
      <w:r>
        <w:rPr>
          <w:sz w:val="24"/>
          <w:szCs w:val="24"/>
        </w:rPr>
        <w:t>ach związanych z ochroną danych;</w:t>
      </w:r>
    </w:p>
    <w:p w:rsidR="00E702CB" w:rsidRPr="00443D84" w:rsidRDefault="00E702CB" w:rsidP="007C41A3">
      <w:pPr>
        <w:pStyle w:val="Akapitzlist"/>
        <w:numPr>
          <w:ilvl w:val="0"/>
          <w:numId w:val="54"/>
        </w:numPr>
        <w:spacing w:after="160"/>
        <w:jc w:val="both"/>
        <w:rPr>
          <w:sz w:val="24"/>
          <w:szCs w:val="24"/>
        </w:rPr>
      </w:pPr>
      <w:r w:rsidRPr="00E702CB">
        <w:rPr>
          <w:sz w:val="24"/>
          <w:szCs w:val="24"/>
        </w:rPr>
        <w:t>Pani/Pana dane osobowe będą przetwarzane w celu realizacji obowiązków wynikających z przepisów prawa (art. 6 ust. 1 lit. c RODO) w związku z celu przeprowadzenia postępowania o udzielenie zamówienia publicznego, prowadzonego w trybie p</w:t>
      </w:r>
      <w:r w:rsidR="00337976">
        <w:rPr>
          <w:sz w:val="24"/>
          <w:szCs w:val="24"/>
        </w:rPr>
        <w:t xml:space="preserve">rzetargu nieograniczonego pn.: </w:t>
      </w:r>
      <w:r w:rsidR="007C41A3" w:rsidRPr="007C41A3">
        <w:rPr>
          <w:sz w:val="24"/>
          <w:szCs w:val="24"/>
        </w:rPr>
        <w:t>„Remont nawierzchni ulicy Młynarskiej i Parkowej w Srokowie”</w:t>
      </w:r>
      <w:r w:rsidR="007C41A3">
        <w:rPr>
          <w:sz w:val="24"/>
          <w:szCs w:val="24"/>
        </w:rPr>
        <w:t>.</w:t>
      </w:r>
    </w:p>
    <w:p w:rsidR="00E702CB" w:rsidRPr="00E702CB" w:rsidRDefault="00E702CB" w:rsidP="00435859">
      <w:pPr>
        <w:pStyle w:val="Akapitzlist"/>
        <w:numPr>
          <w:ilvl w:val="0"/>
          <w:numId w:val="54"/>
        </w:numPr>
        <w:spacing w:after="160"/>
        <w:jc w:val="both"/>
        <w:rPr>
          <w:sz w:val="24"/>
          <w:szCs w:val="24"/>
        </w:rPr>
      </w:pPr>
      <w:r w:rsidRPr="00E702CB">
        <w:rPr>
          <w:sz w:val="24"/>
          <w:szCs w:val="24"/>
        </w:rPr>
        <w:t xml:space="preserve">odbiorcami Pani/Pana danych osobowych będą osoby lub podmioty, którym udostępniona zostanie dokumentacja postępowania w oparciu o art. 8 oraz art. 96 ust. 3 ustawy z dnia 29 stycznia 2004 r. – Prawo zamówień publicznych </w:t>
      </w:r>
      <w:r w:rsidRPr="00EB2A23">
        <w:rPr>
          <w:rFonts w:eastAsia="Arial"/>
          <w:sz w:val="24"/>
          <w:szCs w:val="24"/>
        </w:rPr>
        <w:t>(</w:t>
      </w:r>
      <w:proofErr w:type="spellStart"/>
      <w:r w:rsidRPr="00EB2A23">
        <w:rPr>
          <w:rFonts w:eastAsia="Arial"/>
          <w:sz w:val="24"/>
          <w:szCs w:val="24"/>
        </w:rPr>
        <w:t>t.j</w:t>
      </w:r>
      <w:proofErr w:type="spellEnd"/>
      <w:r w:rsidRPr="00EB2A23">
        <w:rPr>
          <w:rFonts w:eastAsia="Arial"/>
          <w:sz w:val="24"/>
          <w:szCs w:val="24"/>
        </w:rPr>
        <w:t>. Dz. U. z 2019 r. poz. 1843)</w:t>
      </w:r>
      <w:r w:rsidRPr="00E702CB">
        <w:rPr>
          <w:sz w:val="24"/>
          <w:szCs w:val="24"/>
        </w:rPr>
        <w:t xml:space="preserve">, dalej „ustawa </w:t>
      </w:r>
      <w:proofErr w:type="spellStart"/>
      <w:r w:rsidRPr="00E702CB">
        <w:rPr>
          <w:sz w:val="24"/>
          <w:szCs w:val="24"/>
        </w:rPr>
        <w:t>Pzp</w:t>
      </w:r>
      <w:proofErr w:type="spellEnd"/>
      <w:r w:rsidRPr="00E702CB">
        <w:rPr>
          <w:sz w:val="24"/>
          <w:szCs w:val="24"/>
        </w:rPr>
        <w:t xml:space="preserve">”;  </w:t>
      </w:r>
    </w:p>
    <w:p w:rsidR="00E702CB" w:rsidRPr="00E702CB" w:rsidRDefault="00E702CB" w:rsidP="00435859">
      <w:pPr>
        <w:pStyle w:val="Akapitzlist"/>
        <w:numPr>
          <w:ilvl w:val="0"/>
          <w:numId w:val="54"/>
        </w:numPr>
        <w:spacing w:after="160"/>
        <w:jc w:val="both"/>
        <w:rPr>
          <w:sz w:val="24"/>
          <w:szCs w:val="24"/>
        </w:rPr>
      </w:pPr>
      <w:r w:rsidRPr="00E702CB">
        <w:rPr>
          <w:sz w:val="24"/>
          <w:szCs w:val="24"/>
        </w:rPr>
        <w:t xml:space="preserve">Pani/Pana dane osobowe będą przechowywane, zgodnie z art. 97 ust. 1 ustawy </w:t>
      </w:r>
      <w:proofErr w:type="spellStart"/>
      <w:r w:rsidRPr="00E702CB">
        <w:rPr>
          <w:sz w:val="24"/>
          <w:szCs w:val="24"/>
        </w:rPr>
        <w:t>Pzp</w:t>
      </w:r>
      <w:proofErr w:type="spellEnd"/>
      <w:r w:rsidRPr="00E702CB">
        <w:rPr>
          <w:sz w:val="24"/>
          <w:szCs w:val="24"/>
        </w:rPr>
        <w:t>, przez okres 4 lat od dnia zakończenia postępowania o udzielenie zamówienia, a jeżeli czas trwania umowy przekracza 4 lata, okres przechowywania obejmuje cały czas trwania umowy;</w:t>
      </w:r>
    </w:p>
    <w:p w:rsidR="00E702CB" w:rsidRPr="00E702CB" w:rsidRDefault="00E702CB" w:rsidP="00435859">
      <w:pPr>
        <w:pStyle w:val="Akapitzlist"/>
        <w:numPr>
          <w:ilvl w:val="0"/>
          <w:numId w:val="54"/>
        </w:numPr>
        <w:spacing w:after="160"/>
        <w:jc w:val="both"/>
        <w:rPr>
          <w:sz w:val="24"/>
          <w:szCs w:val="24"/>
        </w:rPr>
      </w:pPr>
      <w:r w:rsidRPr="00E702CB">
        <w:rPr>
          <w:sz w:val="24"/>
          <w:szCs w:val="24"/>
        </w:rPr>
        <w:t xml:space="preserve">obowiązek podania przez Panią/Pana danych osobowych bezpośrednio Pani/Pana dotyczących jest wymogiem ustawowym określonym w przepisach ustawy </w:t>
      </w:r>
      <w:proofErr w:type="spellStart"/>
      <w:r w:rsidRPr="00E702CB">
        <w:rPr>
          <w:sz w:val="24"/>
          <w:szCs w:val="24"/>
        </w:rPr>
        <w:t>Pzp</w:t>
      </w:r>
      <w:proofErr w:type="spellEnd"/>
      <w:r w:rsidRPr="00E702CB">
        <w:rPr>
          <w:sz w:val="24"/>
          <w:szCs w:val="24"/>
        </w:rPr>
        <w:t xml:space="preserve">, związanym z udziałem w postępowaniu o udzielenie zamówienia publicznego; konsekwencje niepodania określonych danych wynikają z ustawy </w:t>
      </w:r>
      <w:proofErr w:type="spellStart"/>
      <w:r w:rsidRPr="00E702CB">
        <w:rPr>
          <w:sz w:val="24"/>
          <w:szCs w:val="24"/>
        </w:rPr>
        <w:t>Pzp</w:t>
      </w:r>
      <w:proofErr w:type="spellEnd"/>
      <w:r w:rsidRPr="00E702CB">
        <w:rPr>
          <w:sz w:val="24"/>
          <w:szCs w:val="24"/>
        </w:rPr>
        <w:t xml:space="preserve">;  </w:t>
      </w:r>
    </w:p>
    <w:p w:rsidR="00E702CB" w:rsidRPr="00E702CB" w:rsidRDefault="00E702CB" w:rsidP="00435859">
      <w:pPr>
        <w:pStyle w:val="Akapitzlist"/>
        <w:numPr>
          <w:ilvl w:val="0"/>
          <w:numId w:val="54"/>
        </w:numPr>
        <w:spacing w:after="160"/>
        <w:jc w:val="both"/>
        <w:rPr>
          <w:sz w:val="24"/>
          <w:szCs w:val="24"/>
        </w:rPr>
      </w:pPr>
      <w:r w:rsidRPr="00E702CB">
        <w:rPr>
          <w:sz w:val="24"/>
          <w:szCs w:val="24"/>
        </w:rPr>
        <w:t>w odniesieniu do Pani/Pana danych osobowych decyzje nie będą podejmowane w sposób zautomatyzowany, stosowanie do art. 22 RODO;</w:t>
      </w:r>
    </w:p>
    <w:p w:rsidR="00E702CB" w:rsidRPr="00E702CB" w:rsidRDefault="00E702CB" w:rsidP="00435859">
      <w:pPr>
        <w:pStyle w:val="Akapitzlist"/>
        <w:numPr>
          <w:ilvl w:val="0"/>
          <w:numId w:val="54"/>
        </w:numPr>
        <w:spacing w:after="160"/>
        <w:jc w:val="both"/>
        <w:rPr>
          <w:sz w:val="24"/>
          <w:szCs w:val="24"/>
        </w:rPr>
      </w:pPr>
      <w:r w:rsidRPr="00E702CB">
        <w:rPr>
          <w:sz w:val="24"/>
          <w:szCs w:val="24"/>
        </w:rPr>
        <w:t>posiada Pani/Pan:</w:t>
      </w:r>
    </w:p>
    <w:p w:rsidR="00E702CB" w:rsidRPr="00E702CB" w:rsidRDefault="00E702CB" w:rsidP="00435859">
      <w:pPr>
        <w:pStyle w:val="Akapitzlist"/>
        <w:numPr>
          <w:ilvl w:val="1"/>
          <w:numId w:val="54"/>
        </w:numPr>
        <w:spacing w:after="160"/>
        <w:jc w:val="both"/>
        <w:rPr>
          <w:sz w:val="24"/>
          <w:szCs w:val="24"/>
        </w:rPr>
      </w:pPr>
      <w:r w:rsidRPr="00E702CB">
        <w:rPr>
          <w:sz w:val="24"/>
          <w:szCs w:val="24"/>
        </w:rPr>
        <w:t>na podstawie art. 15 RODO prawo dostępu do danych osobowych Pani/Pana dotyczących;</w:t>
      </w:r>
    </w:p>
    <w:p w:rsidR="00E702CB" w:rsidRPr="00E702CB" w:rsidRDefault="00E702CB" w:rsidP="00435859">
      <w:pPr>
        <w:pStyle w:val="Akapitzlist"/>
        <w:numPr>
          <w:ilvl w:val="1"/>
          <w:numId w:val="54"/>
        </w:numPr>
        <w:spacing w:after="160"/>
        <w:jc w:val="both"/>
        <w:rPr>
          <w:sz w:val="24"/>
          <w:szCs w:val="24"/>
        </w:rPr>
      </w:pPr>
      <w:r w:rsidRPr="00E702CB">
        <w:rPr>
          <w:sz w:val="24"/>
          <w:szCs w:val="24"/>
        </w:rPr>
        <w:t xml:space="preserve">na podstawie art. 16 RODO prawo do sprostowania Pani/Pana danych osobowych - skorzystanie z prawa do sprostowania nie może skutkować zmianą wyniku postępowania o udzielenie zamówienia publicznego ani zmianą </w:t>
      </w:r>
      <w:r w:rsidRPr="00E702CB">
        <w:rPr>
          <w:sz w:val="24"/>
          <w:szCs w:val="24"/>
        </w:rPr>
        <w:lastRenderedPageBreak/>
        <w:t xml:space="preserve">postanowień umowy w zakresie niezgodnym z ustawą </w:t>
      </w:r>
      <w:proofErr w:type="spellStart"/>
      <w:r w:rsidRPr="00E702CB">
        <w:rPr>
          <w:sz w:val="24"/>
          <w:szCs w:val="24"/>
        </w:rPr>
        <w:t>Pzp</w:t>
      </w:r>
      <w:proofErr w:type="spellEnd"/>
      <w:r w:rsidRPr="00E702CB">
        <w:rPr>
          <w:sz w:val="24"/>
          <w:szCs w:val="24"/>
        </w:rPr>
        <w:t xml:space="preserve"> oraz nie może naruszać integralności protokołu oraz jego załączników;</w:t>
      </w:r>
    </w:p>
    <w:p w:rsidR="00E702CB" w:rsidRPr="00E702CB" w:rsidRDefault="00E702CB" w:rsidP="00435859">
      <w:pPr>
        <w:pStyle w:val="Akapitzlist"/>
        <w:numPr>
          <w:ilvl w:val="1"/>
          <w:numId w:val="54"/>
        </w:numPr>
        <w:spacing w:after="160"/>
        <w:jc w:val="both"/>
        <w:rPr>
          <w:sz w:val="24"/>
          <w:szCs w:val="24"/>
        </w:rPr>
      </w:pPr>
      <w:r w:rsidRPr="00E702CB">
        <w:rPr>
          <w:sz w:val="24"/>
          <w:szCs w:val="24"/>
        </w:rPr>
        <w:t xml:space="preserve">na podstawie art. 18 RODO prawo żądania od administratora ograniczenia przetwarzania danych osobowych z zastrzeżeniem przypadków, o których mowa w art. 18 ust. 2 RODO; </w:t>
      </w:r>
    </w:p>
    <w:p w:rsidR="006C2AE8" w:rsidRDefault="00E702CB" w:rsidP="00435859">
      <w:pPr>
        <w:pStyle w:val="Akapitzlist"/>
        <w:numPr>
          <w:ilvl w:val="1"/>
          <w:numId w:val="54"/>
        </w:numPr>
        <w:spacing w:after="160"/>
        <w:jc w:val="both"/>
        <w:rPr>
          <w:sz w:val="24"/>
          <w:szCs w:val="24"/>
        </w:rPr>
      </w:pPr>
      <w:r w:rsidRPr="00E702CB">
        <w:rPr>
          <w:sz w:val="24"/>
          <w:szCs w:val="24"/>
        </w:rPr>
        <w:t>prawo do wniesienia skargi do Prezesa Urzędu Ochrony Danych Osobowych, gdy uzna Pani/Pan, że przetwarzanie danych osobowych Pani/Pana do</w:t>
      </w:r>
      <w:r w:rsidR="00A629FA">
        <w:rPr>
          <w:sz w:val="24"/>
          <w:szCs w:val="24"/>
        </w:rPr>
        <w:t>tyczących narusza przepisy RODO.</w:t>
      </w:r>
    </w:p>
    <w:p w:rsidR="00A629FA" w:rsidRPr="00A629FA" w:rsidRDefault="00A629FA" w:rsidP="00A629FA">
      <w:pPr>
        <w:pStyle w:val="Akapitzlist"/>
        <w:spacing w:after="160" w:line="276" w:lineRule="auto"/>
        <w:ind w:left="1440"/>
        <w:jc w:val="both"/>
        <w:rPr>
          <w:sz w:val="24"/>
          <w:szCs w:val="24"/>
        </w:rPr>
      </w:pPr>
    </w:p>
    <w:p w:rsidR="00F6311B" w:rsidRPr="001B6C1F" w:rsidRDefault="002F6017" w:rsidP="00F6311B">
      <w:pPr>
        <w:pStyle w:val="Akapitzlist"/>
        <w:numPr>
          <w:ilvl w:val="0"/>
          <w:numId w:val="1"/>
        </w:numPr>
        <w:jc w:val="both"/>
        <w:rPr>
          <w:rFonts w:eastAsia="Arial"/>
          <w:sz w:val="24"/>
          <w:szCs w:val="24"/>
        </w:rPr>
      </w:pPr>
      <w:r w:rsidRPr="001B6C1F">
        <w:rPr>
          <w:rFonts w:eastAsia="Arial"/>
          <w:b/>
          <w:sz w:val="24"/>
          <w:szCs w:val="24"/>
        </w:rPr>
        <w:t>Załączniki do specyfikacji</w:t>
      </w:r>
    </w:p>
    <w:p w:rsidR="002F6017" w:rsidRPr="001B6C1F" w:rsidRDefault="002F6017" w:rsidP="00F6311B">
      <w:pPr>
        <w:rPr>
          <w:sz w:val="24"/>
          <w:szCs w:val="24"/>
        </w:rPr>
      </w:pPr>
    </w:p>
    <w:p w:rsidR="002F6017" w:rsidRPr="001B6C1F" w:rsidRDefault="002F6017" w:rsidP="00FF05A4">
      <w:pPr>
        <w:jc w:val="both"/>
        <w:rPr>
          <w:rFonts w:eastAsia="Arial"/>
          <w:sz w:val="24"/>
          <w:szCs w:val="24"/>
        </w:rPr>
      </w:pPr>
      <w:r w:rsidRPr="001B6C1F">
        <w:rPr>
          <w:rFonts w:eastAsia="Arial"/>
          <w:sz w:val="24"/>
          <w:szCs w:val="24"/>
        </w:rPr>
        <w:t>Załącznik nr</w:t>
      </w:r>
      <w:r w:rsidR="00152055" w:rsidRPr="001B6C1F">
        <w:rPr>
          <w:rFonts w:eastAsia="Arial"/>
          <w:sz w:val="24"/>
          <w:szCs w:val="24"/>
        </w:rPr>
        <w:t xml:space="preserve"> 1 – wzór formularza ofertowego,</w:t>
      </w:r>
    </w:p>
    <w:p w:rsidR="002F6017" w:rsidRPr="001B6C1F" w:rsidRDefault="002F6017" w:rsidP="00FF05A4">
      <w:pPr>
        <w:jc w:val="both"/>
        <w:rPr>
          <w:sz w:val="24"/>
          <w:szCs w:val="24"/>
        </w:rPr>
      </w:pPr>
    </w:p>
    <w:p w:rsidR="002F6017" w:rsidRPr="001B6C1F" w:rsidRDefault="002F6017" w:rsidP="00FF05A4">
      <w:pPr>
        <w:jc w:val="both"/>
        <w:rPr>
          <w:rFonts w:eastAsia="Arial"/>
          <w:sz w:val="24"/>
          <w:szCs w:val="24"/>
        </w:rPr>
      </w:pPr>
      <w:r w:rsidRPr="001B6C1F">
        <w:rPr>
          <w:rFonts w:eastAsia="Arial"/>
          <w:sz w:val="24"/>
          <w:szCs w:val="24"/>
        </w:rPr>
        <w:t>Załącznik nr 2 – wzór oświadczenia, że wykonawca nie podlega wykluczeniu i spełnia</w:t>
      </w:r>
      <w:r w:rsidR="00152055" w:rsidRPr="001B6C1F">
        <w:rPr>
          <w:rFonts w:eastAsia="Arial"/>
          <w:sz w:val="24"/>
          <w:szCs w:val="24"/>
        </w:rPr>
        <w:t xml:space="preserve"> warunki udziału w postępowaniu,</w:t>
      </w:r>
    </w:p>
    <w:p w:rsidR="002F6017" w:rsidRPr="001B6C1F" w:rsidRDefault="00F6311B" w:rsidP="00C46EA7">
      <w:pPr>
        <w:tabs>
          <w:tab w:val="left" w:pos="1335"/>
        </w:tabs>
        <w:jc w:val="both"/>
        <w:rPr>
          <w:sz w:val="24"/>
          <w:szCs w:val="24"/>
        </w:rPr>
      </w:pPr>
      <w:r w:rsidRPr="001B6C1F">
        <w:rPr>
          <w:sz w:val="24"/>
          <w:szCs w:val="24"/>
        </w:rPr>
        <w:tab/>
      </w:r>
    </w:p>
    <w:p w:rsidR="002F6017" w:rsidRPr="001B6C1F" w:rsidRDefault="002F6017" w:rsidP="00FF05A4">
      <w:pPr>
        <w:jc w:val="both"/>
        <w:rPr>
          <w:rFonts w:eastAsia="Arial"/>
          <w:sz w:val="24"/>
          <w:szCs w:val="24"/>
        </w:rPr>
      </w:pPr>
      <w:r w:rsidRPr="001B6C1F">
        <w:rPr>
          <w:rFonts w:eastAsia="Arial"/>
          <w:sz w:val="24"/>
          <w:szCs w:val="24"/>
        </w:rPr>
        <w:t>Za</w:t>
      </w:r>
      <w:r w:rsidR="00C46EA7">
        <w:rPr>
          <w:rFonts w:eastAsia="Arial"/>
          <w:sz w:val="24"/>
          <w:szCs w:val="24"/>
        </w:rPr>
        <w:t>łącznik nr 3</w:t>
      </w:r>
      <w:r w:rsidR="00152055" w:rsidRPr="001B6C1F">
        <w:rPr>
          <w:rFonts w:eastAsia="Arial"/>
          <w:sz w:val="24"/>
          <w:szCs w:val="24"/>
        </w:rPr>
        <w:t xml:space="preserve"> – wzór wykazu osób,</w:t>
      </w:r>
    </w:p>
    <w:p w:rsidR="002F6017" w:rsidRPr="001B6C1F" w:rsidRDefault="002F6017" w:rsidP="00FF05A4">
      <w:pPr>
        <w:jc w:val="both"/>
        <w:rPr>
          <w:sz w:val="24"/>
          <w:szCs w:val="24"/>
        </w:rPr>
      </w:pPr>
    </w:p>
    <w:p w:rsidR="002F6017" w:rsidRPr="001B6C1F" w:rsidRDefault="00C46EA7" w:rsidP="00FF05A4">
      <w:pPr>
        <w:jc w:val="both"/>
        <w:rPr>
          <w:rFonts w:eastAsia="Arial"/>
          <w:sz w:val="24"/>
          <w:szCs w:val="24"/>
        </w:rPr>
      </w:pPr>
      <w:r>
        <w:rPr>
          <w:rFonts w:eastAsia="Arial"/>
          <w:sz w:val="24"/>
          <w:szCs w:val="24"/>
        </w:rPr>
        <w:t>Załącznik nr 4</w:t>
      </w:r>
      <w:r w:rsidR="002F6017" w:rsidRPr="001B6C1F">
        <w:rPr>
          <w:rFonts w:eastAsia="Arial"/>
          <w:sz w:val="24"/>
          <w:szCs w:val="24"/>
        </w:rPr>
        <w:t xml:space="preserve"> – wzór </w:t>
      </w:r>
      <w:r w:rsidR="008A50D6" w:rsidRPr="001B6C1F">
        <w:rPr>
          <w:rFonts w:eastAsia="Arial"/>
          <w:sz w:val="24"/>
          <w:szCs w:val="24"/>
        </w:rPr>
        <w:t>oświadczenia o przynależności lu</w:t>
      </w:r>
      <w:r w:rsidR="002F6017" w:rsidRPr="001B6C1F">
        <w:rPr>
          <w:rFonts w:eastAsia="Arial"/>
          <w:sz w:val="24"/>
          <w:szCs w:val="24"/>
        </w:rPr>
        <w:t>b braku przynależności do tej samej grupy kapitałowej, o której mowa w</w:t>
      </w:r>
      <w:r w:rsidR="00152055" w:rsidRPr="001B6C1F">
        <w:rPr>
          <w:rFonts w:eastAsia="Arial"/>
          <w:sz w:val="24"/>
          <w:szCs w:val="24"/>
        </w:rPr>
        <w:t xml:space="preserve"> art.24 ust.1 pkt 23 ustawy PZP,</w:t>
      </w:r>
    </w:p>
    <w:p w:rsidR="002F6017" w:rsidRPr="001B6C1F" w:rsidRDefault="002F6017" w:rsidP="00FF05A4">
      <w:pPr>
        <w:jc w:val="both"/>
        <w:rPr>
          <w:sz w:val="24"/>
          <w:szCs w:val="24"/>
        </w:rPr>
      </w:pPr>
    </w:p>
    <w:p w:rsidR="002F6017" w:rsidRPr="001B6C1F" w:rsidRDefault="00C46EA7" w:rsidP="00FF05A4">
      <w:pPr>
        <w:jc w:val="both"/>
        <w:rPr>
          <w:rFonts w:eastAsia="Arial"/>
          <w:sz w:val="24"/>
          <w:szCs w:val="24"/>
        </w:rPr>
      </w:pPr>
      <w:r>
        <w:rPr>
          <w:rFonts w:eastAsia="Arial"/>
          <w:sz w:val="24"/>
          <w:szCs w:val="24"/>
        </w:rPr>
        <w:t>Załącznik nr 5</w:t>
      </w:r>
      <w:r w:rsidR="00152055" w:rsidRPr="001B6C1F">
        <w:rPr>
          <w:rFonts w:eastAsia="Arial"/>
          <w:sz w:val="24"/>
          <w:szCs w:val="24"/>
        </w:rPr>
        <w:t xml:space="preserve"> – wzór umowy,</w:t>
      </w:r>
    </w:p>
    <w:p w:rsidR="002F6017" w:rsidRPr="001B6C1F" w:rsidRDefault="002F6017" w:rsidP="00FF05A4">
      <w:pPr>
        <w:jc w:val="both"/>
        <w:rPr>
          <w:sz w:val="24"/>
          <w:szCs w:val="24"/>
        </w:rPr>
      </w:pPr>
    </w:p>
    <w:p w:rsidR="002F6017" w:rsidRPr="001B6C1F" w:rsidRDefault="00C46EA7" w:rsidP="00FF05A4">
      <w:pPr>
        <w:jc w:val="both"/>
        <w:rPr>
          <w:rFonts w:eastAsia="Arial"/>
          <w:sz w:val="24"/>
          <w:szCs w:val="24"/>
        </w:rPr>
      </w:pPr>
      <w:r>
        <w:rPr>
          <w:rFonts w:eastAsia="Arial"/>
          <w:sz w:val="24"/>
          <w:szCs w:val="24"/>
        </w:rPr>
        <w:t xml:space="preserve">Załącznik nr 6 </w:t>
      </w:r>
      <w:r w:rsidR="002F6017" w:rsidRPr="001B6C1F">
        <w:rPr>
          <w:rFonts w:eastAsia="Arial"/>
          <w:sz w:val="24"/>
          <w:szCs w:val="24"/>
        </w:rPr>
        <w:t>– wz</w:t>
      </w:r>
      <w:r w:rsidR="00152055" w:rsidRPr="001B6C1F">
        <w:rPr>
          <w:rFonts w:eastAsia="Arial"/>
          <w:sz w:val="24"/>
          <w:szCs w:val="24"/>
        </w:rPr>
        <w:t>ór kosztorysu ofertowego,</w:t>
      </w:r>
    </w:p>
    <w:p w:rsidR="002F6017" w:rsidRPr="001B6C1F" w:rsidRDefault="002F6017" w:rsidP="00FF05A4">
      <w:pPr>
        <w:jc w:val="both"/>
        <w:rPr>
          <w:sz w:val="24"/>
          <w:szCs w:val="24"/>
        </w:rPr>
      </w:pPr>
    </w:p>
    <w:p w:rsidR="002F6017" w:rsidRPr="001B6C1F" w:rsidRDefault="00C46EA7" w:rsidP="00FF05A4">
      <w:pPr>
        <w:jc w:val="both"/>
        <w:rPr>
          <w:rFonts w:eastAsia="Arial"/>
          <w:sz w:val="24"/>
          <w:szCs w:val="24"/>
        </w:rPr>
      </w:pPr>
      <w:r>
        <w:rPr>
          <w:rFonts w:eastAsia="Arial"/>
          <w:sz w:val="24"/>
          <w:szCs w:val="24"/>
        </w:rPr>
        <w:t>Załącznik nr 7</w:t>
      </w:r>
      <w:r w:rsidR="002F6017" w:rsidRPr="001B6C1F">
        <w:rPr>
          <w:rFonts w:eastAsia="Arial"/>
          <w:sz w:val="24"/>
          <w:szCs w:val="24"/>
        </w:rPr>
        <w:t xml:space="preserve"> – dok</w:t>
      </w:r>
      <w:r w:rsidR="00A606B9">
        <w:rPr>
          <w:rFonts w:eastAsia="Arial"/>
          <w:sz w:val="24"/>
          <w:szCs w:val="24"/>
        </w:rPr>
        <w:t>umentacja projektowa.</w:t>
      </w:r>
    </w:p>
    <w:sectPr w:rsidR="002F6017" w:rsidRPr="001B6C1F" w:rsidSect="00084F6B">
      <w:headerReference w:type="even"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709" w:rsidRDefault="00BB0709">
      <w:r>
        <w:separator/>
      </w:r>
    </w:p>
  </w:endnote>
  <w:endnote w:type="continuationSeparator" w:id="0">
    <w:p w:rsidR="00BB0709" w:rsidRDefault="00BB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furtGothic">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DA7" w:rsidRDefault="001E0DA7" w:rsidP="00084F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E0DA7" w:rsidRDefault="001E0DA7" w:rsidP="00084F6B">
    <w:pPr>
      <w:pStyle w:val="Stopka"/>
      <w:ind w:right="360"/>
    </w:pPr>
  </w:p>
  <w:p w:rsidR="001E0DA7" w:rsidRDefault="001E0DA7"/>
  <w:p w:rsidR="001E0DA7" w:rsidRDefault="001E0DA7"/>
  <w:p w:rsidR="001E0DA7" w:rsidRDefault="001E0D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DA7" w:rsidRDefault="001E0DA7" w:rsidP="00084F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653A9">
      <w:rPr>
        <w:rStyle w:val="Numerstrony"/>
        <w:noProof/>
      </w:rPr>
      <w:t>21</w:t>
    </w:r>
    <w:r>
      <w:rPr>
        <w:rStyle w:val="Numerstrony"/>
      </w:rPr>
      <w:fldChar w:fldCharType="end"/>
    </w:r>
  </w:p>
  <w:p w:rsidR="001E0DA7" w:rsidRDefault="001E0DA7" w:rsidP="00084F6B">
    <w:pPr>
      <w:pStyle w:val="Stopka"/>
      <w:ind w:right="360"/>
    </w:pPr>
  </w:p>
  <w:p w:rsidR="00E72422" w:rsidRPr="00E72422" w:rsidRDefault="001E0DA7" w:rsidP="00E72422">
    <w:pPr>
      <w:tabs>
        <w:tab w:val="left" w:pos="7380"/>
      </w:tabs>
      <w:jc w:val="center"/>
      <w:rPr>
        <w:i/>
        <w:sz w:val="18"/>
      </w:rPr>
    </w:pPr>
    <w:r>
      <w:rPr>
        <w:i/>
        <w:sz w:val="18"/>
      </w:rPr>
      <w:br/>
    </w:r>
    <w:r w:rsidR="00E72422" w:rsidRPr="00E72422">
      <w:rPr>
        <w:i/>
        <w:sz w:val="18"/>
      </w:rPr>
      <w:t>Zamawiający: Gmina Srokowo, Plac Rynkowy 1, 11-420 Srokowo, tel. 89 754-45-20, faks: 089 754-45-22,</w:t>
    </w:r>
  </w:p>
  <w:p w:rsidR="00E72422" w:rsidRPr="00E72422" w:rsidRDefault="00E72422" w:rsidP="00E72422">
    <w:pPr>
      <w:tabs>
        <w:tab w:val="left" w:pos="7380"/>
      </w:tabs>
      <w:jc w:val="center"/>
      <w:rPr>
        <w:i/>
        <w:sz w:val="18"/>
      </w:rPr>
    </w:pPr>
    <w:r w:rsidRPr="00E72422">
      <w:rPr>
        <w:i/>
        <w:sz w:val="18"/>
      </w:rPr>
      <w:t>e-mail: sekretariat@gminasrokowo.pl</w:t>
    </w:r>
  </w:p>
  <w:p w:rsidR="001E0DA7" w:rsidRDefault="00E72422" w:rsidP="00E72422">
    <w:pPr>
      <w:tabs>
        <w:tab w:val="left" w:pos="7380"/>
      </w:tabs>
      <w:jc w:val="center"/>
    </w:pPr>
    <w:r w:rsidRPr="00E72422">
      <w:rPr>
        <w:i/>
        <w:sz w:val="18"/>
      </w:rPr>
      <w:t xml:space="preserve">Przetarg nieograniczony: </w:t>
    </w:r>
    <w:r w:rsidR="00821678" w:rsidRPr="00821678">
      <w:rPr>
        <w:i/>
        <w:sz w:val="18"/>
      </w:rPr>
      <w:t>„Remont nawierzchni ulicy Młynarskiej i Parkowej w Srokowie</w:t>
    </w:r>
    <w:r w:rsidR="00821678">
      <w:rPr>
        <w:i/>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709" w:rsidRDefault="00BB0709">
      <w:r>
        <w:separator/>
      </w:r>
    </w:p>
  </w:footnote>
  <w:footnote w:type="continuationSeparator" w:id="0">
    <w:p w:rsidR="00BB0709" w:rsidRDefault="00BB0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DA7" w:rsidRDefault="001E0DA7">
    <w:pPr>
      <w:pStyle w:val="Nagwek"/>
    </w:pPr>
  </w:p>
  <w:p w:rsidR="001E0DA7" w:rsidRDefault="001E0DA7"/>
  <w:p w:rsidR="001E0DA7" w:rsidRDefault="001E0DA7"/>
  <w:p w:rsidR="001E0DA7" w:rsidRDefault="001E0D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23223E4"/>
    <w:lvl w:ilvl="0" w:tplc="B3F8DD18">
      <w:start w:val="1"/>
      <w:numFmt w:val="upperRoman"/>
      <w:lvlText w:val="%1."/>
      <w:lvlJc w:val="right"/>
      <w:rPr>
        <w:rFonts w:ascii="Times New Roman" w:eastAsia="Arial" w:hAnsi="Times New Roman" w:cs="Times New Roman"/>
        <w:b/>
      </w:rPr>
    </w:lvl>
    <w:lvl w:ilvl="1" w:tplc="0415000F">
      <w:start w:val="1"/>
      <w:numFmt w:val="decimal"/>
      <w:lvlText w:val="%2."/>
      <w:lvlJc w:val="left"/>
    </w:lvl>
    <w:lvl w:ilvl="2" w:tplc="F9BC40F0">
      <w:start w:val="1"/>
      <w:numFmt w:val="bullet"/>
      <w:lvlText w:val=""/>
      <w:lvlJc w:val="left"/>
    </w:lvl>
    <w:lvl w:ilvl="3" w:tplc="A30EE0EE">
      <w:start w:val="1"/>
      <w:numFmt w:val="bullet"/>
      <w:lvlText w:val=""/>
      <w:lvlJc w:val="left"/>
    </w:lvl>
    <w:lvl w:ilvl="4" w:tplc="8EF24C8A">
      <w:start w:val="1"/>
      <w:numFmt w:val="bullet"/>
      <w:lvlText w:val=""/>
      <w:lvlJc w:val="left"/>
    </w:lvl>
    <w:lvl w:ilvl="5" w:tplc="C0B8CC2E">
      <w:start w:val="1"/>
      <w:numFmt w:val="bullet"/>
      <w:lvlText w:val=""/>
      <w:lvlJc w:val="left"/>
    </w:lvl>
    <w:lvl w:ilvl="6" w:tplc="9F24B294">
      <w:start w:val="1"/>
      <w:numFmt w:val="bullet"/>
      <w:lvlText w:val=""/>
      <w:lvlJc w:val="left"/>
    </w:lvl>
    <w:lvl w:ilvl="7" w:tplc="65EA5488">
      <w:start w:val="1"/>
      <w:numFmt w:val="bullet"/>
      <w:lvlText w:val=""/>
      <w:lvlJc w:val="left"/>
    </w:lvl>
    <w:lvl w:ilvl="8" w:tplc="508EE584">
      <w:start w:val="1"/>
      <w:numFmt w:val="bullet"/>
      <w:lvlText w:val=""/>
      <w:lvlJc w:val="left"/>
    </w:lvl>
  </w:abstractNum>
  <w:abstractNum w:abstractNumId="1" w15:restartNumberingAfterBreak="0">
    <w:nsid w:val="018B506B"/>
    <w:multiLevelType w:val="hybridMultilevel"/>
    <w:tmpl w:val="0432706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190946"/>
    <w:multiLevelType w:val="hybridMultilevel"/>
    <w:tmpl w:val="D9CC0B20"/>
    <w:lvl w:ilvl="0" w:tplc="04150017">
      <w:start w:val="1"/>
      <w:numFmt w:val="lowerLetter"/>
      <w:lvlText w:val="%1)"/>
      <w:lvlJc w:val="left"/>
      <w:pPr>
        <w:ind w:left="2880" w:hanging="360"/>
      </w:pPr>
      <w:rPr>
        <w:rFont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 w15:restartNumberingAfterBreak="0">
    <w:nsid w:val="03DC4CB4"/>
    <w:multiLevelType w:val="hybridMultilevel"/>
    <w:tmpl w:val="FF46B5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4AB4A77"/>
    <w:multiLevelType w:val="hybridMultilevel"/>
    <w:tmpl w:val="F0CC4470"/>
    <w:lvl w:ilvl="0" w:tplc="907EB3D6">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 w15:restartNumberingAfterBreak="0">
    <w:nsid w:val="1031527D"/>
    <w:multiLevelType w:val="hybridMultilevel"/>
    <w:tmpl w:val="8AECF25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12FA312D"/>
    <w:multiLevelType w:val="hybridMultilevel"/>
    <w:tmpl w:val="74B6DE7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35F6935"/>
    <w:multiLevelType w:val="hybridMultilevel"/>
    <w:tmpl w:val="CF7C6F2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5EF193A"/>
    <w:multiLevelType w:val="hybridMultilevel"/>
    <w:tmpl w:val="B57E117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FBB099B"/>
    <w:multiLevelType w:val="hybridMultilevel"/>
    <w:tmpl w:val="6B24C34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20494F18"/>
    <w:multiLevelType w:val="hybridMultilevel"/>
    <w:tmpl w:val="1DAE0020"/>
    <w:lvl w:ilvl="0" w:tplc="3B9EA4E4">
      <w:start w:val="1"/>
      <w:numFmt w:val="decimal"/>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20C845B6"/>
    <w:multiLevelType w:val="hybridMultilevel"/>
    <w:tmpl w:val="52FE379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22C87C91"/>
    <w:multiLevelType w:val="hybridMultilevel"/>
    <w:tmpl w:val="9B708506"/>
    <w:lvl w:ilvl="0" w:tplc="04150011">
      <w:start w:val="1"/>
      <w:numFmt w:val="decimal"/>
      <w:lvlText w:val="%1)"/>
      <w:lvlJc w:val="left"/>
      <w:pPr>
        <w:ind w:left="2160" w:hanging="360"/>
      </w:pPr>
      <w:rPr>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26C935DA"/>
    <w:multiLevelType w:val="hybridMultilevel"/>
    <w:tmpl w:val="7044765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2A5A7666"/>
    <w:multiLevelType w:val="hybridMultilevel"/>
    <w:tmpl w:val="E1AC03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1095374"/>
    <w:multiLevelType w:val="hybridMultilevel"/>
    <w:tmpl w:val="1BCA97D8"/>
    <w:lvl w:ilvl="0" w:tplc="B972D860">
      <w:start w:val="1"/>
      <w:numFmt w:val="decimal"/>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32203B82"/>
    <w:multiLevelType w:val="hybridMultilevel"/>
    <w:tmpl w:val="6DACC33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36954158"/>
    <w:multiLevelType w:val="hybridMultilevel"/>
    <w:tmpl w:val="17B0126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3ABD3223"/>
    <w:multiLevelType w:val="hybridMultilevel"/>
    <w:tmpl w:val="C3AE85B2"/>
    <w:lvl w:ilvl="0" w:tplc="BFEAE48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D761B8C"/>
    <w:multiLevelType w:val="hybridMultilevel"/>
    <w:tmpl w:val="A6D0E2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3D830EE7"/>
    <w:multiLevelType w:val="hybridMultilevel"/>
    <w:tmpl w:val="53B26B8E"/>
    <w:lvl w:ilvl="0" w:tplc="A35A528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EC003DD"/>
    <w:multiLevelType w:val="hybridMultilevel"/>
    <w:tmpl w:val="3B103698"/>
    <w:lvl w:ilvl="0" w:tplc="04150005">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2" w15:restartNumberingAfterBreak="0">
    <w:nsid w:val="40454E3D"/>
    <w:multiLevelType w:val="hybridMultilevel"/>
    <w:tmpl w:val="A4C495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08A3BD9"/>
    <w:multiLevelType w:val="hybridMultilevel"/>
    <w:tmpl w:val="E23E169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428C4649"/>
    <w:multiLevelType w:val="hybridMultilevel"/>
    <w:tmpl w:val="2376B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391B19"/>
    <w:multiLevelType w:val="hybridMultilevel"/>
    <w:tmpl w:val="73A4BC6C"/>
    <w:lvl w:ilvl="0" w:tplc="197E6A0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3EC6627"/>
    <w:multiLevelType w:val="hybridMultilevel"/>
    <w:tmpl w:val="A76EC36E"/>
    <w:lvl w:ilvl="0" w:tplc="F4FC217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66B4614"/>
    <w:multiLevelType w:val="hybridMultilevel"/>
    <w:tmpl w:val="7520B3E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47EC726E"/>
    <w:multiLevelType w:val="hybridMultilevel"/>
    <w:tmpl w:val="D7766498"/>
    <w:lvl w:ilvl="0" w:tplc="04150017">
      <w:start w:val="1"/>
      <w:numFmt w:val="lowerLetter"/>
      <w:lvlText w:val="%1)"/>
      <w:lvlJc w:val="left"/>
      <w:pPr>
        <w:ind w:left="2880" w:hanging="360"/>
      </w:pPr>
      <w:rPr>
        <w:rFont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9" w15:restartNumberingAfterBreak="0">
    <w:nsid w:val="48855ABB"/>
    <w:multiLevelType w:val="hybridMultilevel"/>
    <w:tmpl w:val="134CB77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49A45A2D"/>
    <w:multiLevelType w:val="hybridMultilevel"/>
    <w:tmpl w:val="563A47BC"/>
    <w:lvl w:ilvl="0" w:tplc="80E2BEE4">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4A3A4EC6"/>
    <w:multiLevelType w:val="hybridMultilevel"/>
    <w:tmpl w:val="6950BCE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A5E4D4D"/>
    <w:multiLevelType w:val="hybridMultilevel"/>
    <w:tmpl w:val="D758E5D8"/>
    <w:lvl w:ilvl="0" w:tplc="32B479A6">
      <w:start w:val="1"/>
      <w:numFmt w:val="decimal"/>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4D1556ED"/>
    <w:multiLevelType w:val="hybridMultilevel"/>
    <w:tmpl w:val="C7546ADC"/>
    <w:lvl w:ilvl="0" w:tplc="EA8824D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DF16815"/>
    <w:multiLevelType w:val="hybridMultilevel"/>
    <w:tmpl w:val="9EBC445C"/>
    <w:lvl w:ilvl="0" w:tplc="F7CE2CB2">
      <w:start w:val="1"/>
      <w:numFmt w:val="decimal"/>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4E09787B"/>
    <w:multiLevelType w:val="hybridMultilevel"/>
    <w:tmpl w:val="D07A598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4E136267"/>
    <w:multiLevelType w:val="hybridMultilevel"/>
    <w:tmpl w:val="D2D4BE9A"/>
    <w:lvl w:ilvl="0" w:tplc="0415000F">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E2B1146"/>
    <w:multiLevelType w:val="hybridMultilevel"/>
    <w:tmpl w:val="7044765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4EA007FB"/>
    <w:multiLevelType w:val="hybridMultilevel"/>
    <w:tmpl w:val="C1F0C9A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2695BC0"/>
    <w:multiLevelType w:val="hybridMultilevel"/>
    <w:tmpl w:val="0C7EAF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5666545"/>
    <w:multiLevelType w:val="hybridMultilevel"/>
    <w:tmpl w:val="A574D5F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57CA39D1"/>
    <w:multiLevelType w:val="hybridMultilevel"/>
    <w:tmpl w:val="6C64D8C8"/>
    <w:lvl w:ilvl="0" w:tplc="05F4BB2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B771C1B"/>
    <w:multiLevelType w:val="hybridMultilevel"/>
    <w:tmpl w:val="B40CCB3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6B5E3BF4"/>
    <w:multiLevelType w:val="hybridMultilevel"/>
    <w:tmpl w:val="8320E794"/>
    <w:lvl w:ilvl="0" w:tplc="04150005">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4" w15:restartNumberingAfterBreak="0">
    <w:nsid w:val="6C3F6D62"/>
    <w:multiLevelType w:val="hybridMultilevel"/>
    <w:tmpl w:val="26365598"/>
    <w:lvl w:ilvl="0" w:tplc="04150017">
      <w:start w:val="1"/>
      <w:numFmt w:val="lowerLetter"/>
      <w:lvlText w:val="%1)"/>
      <w:lvlJc w:val="left"/>
      <w:pPr>
        <w:ind w:left="2880" w:hanging="360"/>
      </w:pPr>
      <w:rPr>
        <w:rFont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5" w15:restartNumberingAfterBreak="0">
    <w:nsid w:val="70A418F3"/>
    <w:multiLevelType w:val="hybridMultilevel"/>
    <w:tmpl w:val="ACF6EF0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70F64CE0"/>
    <w:multiLevelType w:val="hybridMultilevel"/>
    <w:tmpl w:val="522843E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72B73556"/>
    <w:multiLevelType w:val="hybridMultilevel"/>
    <w:tmpl w:val="B6961D48"/>
    <w:lvl w:ilvl="0" w:tplc="9350CCEE">
      <w:start w:val="1"/>
      <w:numFmt w:val="lowerLetter"/>
      <w:lvlText w:val="%1)"/>
      <w:lvlJc w:val="left"/>
      <w:pPr>
        <w:ind w:left="2880" w:hanging="360"/>
      </w:pPr>
      <w:rPr>
        <w:rFonts w:hint="default"/>
        <w:b w:val="0"/>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8" w15:restartNumberingAfterBreak="0">
    <w:nsid w:val="73734DC8"/>
    <w:multiLevelType w:val="hybridMultilevel"/>
    <w:tmpl w:val="235A8310"/>
    <w:lvl w:ilvl="0" w:tplc="04150017">
      <w:start w:val="1"/>
      <w:numFmt w:val="lowerLetter"/>
      <w:lvlText w:val="%1)"/>
      <w:lvlJc w:val="left"/>
      <w:pPr>
        <w:ind w:left="2880" w:hanging="360"/>
      </w:pPr>
      <w:rPr>
        <w:rFont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9" w15:restartNumberingAfterBreak="0">
    <w:nsid w:val="73782012"/>
    <w:multiLevelType w:val="hybridMultilevel"/>
    <w:tmpl w:val="02A6042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75995091"/>
    <w:multiLevelType w:val="hybridMultilevel"/>
    <w:tmpl w:val="0038E376"/>
    <w:lvl w:ilvl="0" w:tplc="907EB3D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15:restartNumberingAfterBreak="0">
    <w:nsid w:val="76C70504"/>
    <w:multiLevelType w:val="hybridMultilevel"/>
    <w:tmpl w:val="A6D0E2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76E50AFB"/>
    <w:multiLevelType w:val="hybridMultilevel"/>
    <w:tmpl w:val="DAE633B2"/>
    <w:lvl w:ilvl="0" w:tplc="0415000F">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8B33D4F"/>
    <w:multiLevelType w:val="hybridMultilevel"/>
    <w:tmpl w:val="BA6AF6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9906480"/>
    <w:multiLevelType w:val="hybridMultilevel"/>
    <w:tmpl w:val="B38484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7CE2428C"/>
    <w:multiLevelType w:val="hybridMultilevel"/>
    <w:tmpl w:val="B6961D48"/>
    <w:lvl w:ilvl="0" w:tplc="9350CCEE">
      <w:start w:val="1"/>
      <w:numFmt w:val="lowerLetter"/>
      <w:lvlText w:val="%1)"/>
      <w:lvlJc w:val="left"/>
      <w:pPr>
        <w:ind w:left="2880" w:hanging="360"/>
      </w:pPr>
      <w:rPr>
        <w:rFonts w:hint="default"/>
        <w:b w:val="0"/>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num w:numId="1">
    <w:abstractNumId w:val="0"/>
  </w:num>
  <w:num w:numId="2">
    <w:abstractNumId w:val="38"/>
  </w:num>
  <w:num w:numId="3">
    <w:abstractNumId w:val="18"/>
  </w:num>
  <w:num w:numId="4">
    <w:abstractNumId w:val="30"/>
  </w:num>
  <w:num w:numId="5">
    <w:abstractNumId w:val="3"/>
  </w:num>
  <w:num w:numId="6">
    <w:abstractNumId w:val="21"/>
  </w:num>
  <w:num w:numId="7">
    <w:abstractNumId w:val="25"/>
  </w:num>
  <w:num w:numId="8">
    <w:abstractNumId w:val="34"/>
  </w:num>
  <w:num w:numId="9">
    <w:abstractNumId w:val="43"/>
  </w:num>
  <w:num w:numId="10">
    <w:abstractNumId w:val="55"/>
  </w:num>
  <w:num w:numId="11">
    <w:abstractNumId w:val="36"/>
  </w:num>
  <w:num w:numId="12">
    <w:abstractNumId w:val="46"/>
  </w:num>
  <w:num w:numId="13">
    <w:abstractNumId w:val="9"/>
  </w:num>
  <w:num w:numId="14">
    <w:abstractNumId w:val="54"/>
  </w:num>
  <w:num w:numId="15">
    <w:abstractNumId w:val="52"/>
  </w:num>
  <w:num w:numId="16">
    <w:abstractNumId w:val="45"/>
  </w:num>
  <w:num w:numId="17">
    <w:abstractNumId w:val="1"/>
  </w:num>
  <w:num w:numId="18">
    <w:abstractNumId w:val="19"/>
  </w:num>
  <w:num w:numId="19">
    <w:abstractNumId w:val="51"/>
  </w:num>
  <w:num w:numId="20">
    <w:abstractNumId w:val="7"/>
  </w:num>
  <w:num w:numId="21">
    <w:abstractNumId w:val="44"/>
  </w:num>
  <w:num w:numId="22">
    <w:abstractNumId w:val="16"/>
  </w:num>
  <w:num w:numId="23">
    <w:abstractNumId w:val="8"/>
  </w:num>
  <w:num w:numId="24">
    <w:abstractNumId w:val="26"/>
  </w:num>
  <w:num w:numId="25">
    <w:abstractNumId w:val="27"/>
  </w:num>
  <w:num w:numId="26">
    <w:abstractNumId w:val="41"/>
  </w:num>
  <w:num w:numId="27">
    <w:abstractNumId w:val="32"/>
  </w:num>
  <w:num w:numId="28">
    <w:abstractNumId w:val="33"/>
  </w:num>
  <w:num w:numId="29">
    <w:abstractNumId w:val="20"/>
  </w:num>
  <w:num w:numId="30">
    <w:abstractNumId w:val="12"/>
  </w:num>
  <w:num w:numId="31">
    <w:abstractNumId w:val="22"/>
  </w:num>
  <w:num w:numId="32">
    <w:abstractNumId w:val="10"/>
  </w:num>
  <w:num w:numId="33">
    <w:abstractNumId w:val="2"/>
  </w:num>
  <w:num w:numId="34">
    <w:abstractNumId w:val="15"/>
  </w:num>
  <w:num w:numId="35">
    <w:abstractNumId w:val="14"/>
  </w:num>
  <w:num w:numId="36">
    <w:abstractNumId w:val="6"/>
  </w:num>
  <w:num w:numId="37">
    <w:abstractNumId w:val="40"/>
  </w:num>
  <w:num w:numId="38">
    <w:abstractNumId w:val="28"/>
  </w:num>
  <w:num w:numId="39">
    <w:abstractNumId w:val="49"/>
  </w:num>
  <w:num w:numId="40">
    <w:abstractNumId w:val="37"/>
  </w:num>
  <w:num w:numId="41">
    <w:abstractNumId w:val="48"/>
  </w:num>
  <w:num w:numId="42">
    <w:abstractNumId w:val="39"/>
  </w:num>
  <w:num w:numId="43">
    <w:abstractNumId w:val="31"/>
  </w:num>
  <w:num w:numId="44">
    <w:abstractNumId w:val="13"/>
  </w:num>
  <w:num w:numId="45">
    <w:abstractNumId w:val="17"/>
  </w:num>
  <w:num w:numId="46">
    <w:abstractNumId w:val="29"/>
  </w:num>
  <w:num w:numId="47">
    <w:abstractNumId w:val="53"/>
  </w:num>
  <w:num w:numId="48">
    <w:abstractNumId w:val="11"/>
  </w:num>
  <w:num w:numId="49">
    <w:abstractNumId w:val="23"/>
  </w:num>
  <w:num w:numId="50">
    <w:abstractNumId w:val="5"/>
  </w:num>
  <w:num w:numId="51">
    <w:abstractNumId w:val="47"/>
  </w:num>
  <w:num w:numId="52">
    <w:abstractNumId w:val="35"/>
  </w:num>
  <w:num w:numId="53">
    <w:abstractNumId w:val="42"/>
  </w:num>
  <w:num w:numId="54">
    <w:abstractNumId w:val="24"/>
  </w:num>
  <w:num w:numId="55">
    <w:abstractNumId w:val="50"/>
  </w:num>
  <w:num w:numId="5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89"/>
    <w:rsid w:val="000140A4"/>
    <w:rsid w:val="0001626B"/>
    <w:rsid w:val="00025806"/>
    <w:rsid w:val="000274EE"/>
    <w:rsid w:val="00032A05"/>
    <w:rsid w:val="00037213"/>
    <w:rsid w:val="00042F52"/>
    <w:rsid w:val="00043892"/>
    <w:rsid w:val="00044EA9"/>
    <w:rsid w:val="00067323"/>
    <w:rsid w:val="0007148B"/>
    <w:rsid w:val="00084F6B"/>
    <w:rsid w:val="000A2CC1"/>
    <w:rsid w:val="000B5296"/>
    <w:rsid w:val="000D0191"/>
    <w:rsid w:val="000E01E0"/>
    <w:rsid w:val="000E4C86"/>
    <w:rsid w:val="00101571"/>
    <w:rsid w:val="001143AB"/>
    <w:rsid w:val="00124C5F"/>
    <w:rsid w:val="00130B4A"/>
    <w:rsid w:val="001322E9"/>
    <w:rsid w:val="00133572"/>
    <w:rsid w:val="00146A84"/>
    <w:rsid w:val="00150BDE"/>
    <w:rsid w:val="00152055"/>
    <w:rsid w:val="0019004F"/>
    <w:rsid w:val="00192471"/>
    <w:rsid w:val="001A0EE7"/>
    <w:rsid w:val="001B0365"/>
    <w:rsid w:val="001B6C1F"/>
    <w:rsid w:val="001D1C38"/>
    <w:rsid w:val="001E0DA7"/>
    <w:rsid w:val="001F5F38"/>
    <w:rsid w:val="002133C4"/>
    <w:rsid w:val="00222996"/>
    <w:rsid w:val="002301F2"/>
    <w:rsid w:val="002328B6"/>
    <w:rsid w:val="00244247"/>
    <w:rsid w:val="002A50D2"/>
    <w:rsid w:val="002B5EB1"/>
    <w:rsid w:val="002B6BE6"/>
    <w:rsid w:val="002B7C80"/>
    <w:rsid w:val="002D4AE6"/>
    <w:rsid w:val="002E130D"/>
    <w:rsid w:val="002E15DB"/>
    <w:rsid w:val="002E58BA"/>
    <w:rsid w:val="002E5D7F"/>
    <w:rsid w:val="002F0B5E"/>
    <w:rsid w:val="002F6017"/>
    <w:rsid w:val="00325E02"/>
    <w:rsid w:val="00333D0A"/>
    <w:rsid w:val="00337976"/>
    <w:rsid w:val="003540AD"/>
    <w:rsid w:val="00354D7C"/>
    <w:rsid w:val="003572FB"/>
    <w:rsid w:val="00361819"/>
    <w:rsid w:val="00372630"/>
    <w:rsid w:val="00382EBB"/>
    <w:rsid w:val="00392EAE"/>
    <w:rsid w:val="00395717"/>
    <w:rsid w:val="003A021E"/>
    <w:rsid w:val="003B7FD5"/>
    <w:rsid w:val="003E2F2E"/>
    <w:rsid w:val="003E6D31"/>
    <w:rsid w:val="003F336D"/>
    <w:rsid w:val="003F7AA5"/>
    <w:rsid w:val="00410CFA"/>
    <w:rsid w:val="004211CD"/>
    <w:rsid w:val="00435859"/>
    <w:rsid w:val="0044036D"/>
    <w:rsid w:val="004417D0"/>
    <w:rsid w:val="00442F41"/>
    <w:rsid w:val="00443D84"/>
    <w:rsid w:val="00443F9D"/>
    <w:rsid w:val="0044480A"/>
    <w:rsid w:val="00447E0E"/>
    <w:rsid w:val="004622D4"/>
    <w:rsid w:val="00486BF0"/>
    <w:rsid w:val="00491F41"/>
    <w:rsid w:val="004A4C6E"/>
    <w:rsid w:val="004B02C9"/>
    <w:rsid w:val="004B7298"/>
    <w:rsid w:val="004C1B00"/>
    <w:rsid w:val="004D44D6"/>
    <w:rsid w:val="004D608D"/>
    <w:rsid w:val="005033FA"/>
    <w:rsid w:val="0051473D"/>
    <w:rsid w:val="00521B89"/>
    <w:rsid w:val="00533D39"/>
    <w:rsid w:val="005559C9"/>
    <w:rsid w:val="0057056E"/>
    <w:rsid w:val="005868B0"/>
    <w:rsid w:val="005912E8"/>
    <w:rsid w:val="00591F51"/>
    <w:rsid w:val="005A058B"/>
    <w:rsid w:val="005A452E"/>
    <w:rsid w:val="005B47B0"/>
    <w:rsid w:val="005C2A3C"/>
    <w:rsid w:val="005F66E8"/>
    <w:rsid w:val="006027E6"/>
    <w:rsid w:val="00602DAA"/>
    <w:rsid w:val="0061627A"/>
    <w:rsid w:val="00621B26"/>
    <w:rsid w:val="0063215F"/>
    <w:rsid w:val="00653F30"/>
    <w:rsid w:val="00655637"/>
    <w:rsid w:val="00674525"/>
    <w:rsid w:val="00683DAC"/>
    <w:rsid w:val="00692B81"/>
    <w:rsid w:val="006A5422"/>
    <w:rsid w:val="006B60C5"/>
    <w:rsid w:val="006C0EF2"/>
    <w:rsid w:val="006C2AE8"/>
    <w:rsid w:val="006C401B"/>
    <w:rsid w:val="006D5106"/>
    <w:rsid w:val="0070243A"/>
    <w:rsid w:val="00702F88"/>
    <w:rsid w:val="00715C03"/>
    <w:rsid w:val="007169E2"/>
    <w:rsid w:val="00720607"/>
    <w:rsid w:val="00721DCB"/>
    <w:rsid w:val="00733432"/>
    <w:rsid w:val="00734B56"/>
    <w:rsid w:val="00747863"/>
    <w:rsid w:val="00763DEB"/>
    <w:rsid w:val="00765327"/>
    <w:rsid w:val="00782478"/>
    <w:rsid w:val="007A2A19"/>
    <w:rsid w:val="007A3293"/>
    <w:rsid w:val="007A3B29"/>
    <w:rsid w:val="007A4F12"/>
    <w:rsid w:val="007B5B96"/>
    <w:rsid w:val="007C41A3"/>
    <w:rsid w:val="007D2754"/>
    <w:rsid w:val="007E0806"/>
    <w:rsid w:val="007F44E7"/>
    <w:rsid w:val="00800034"/>
    <w:rsid w:val="00802F94"/>
    <w:rsid w:val="00805A54"/>
    <w:rsid w:val="00812528"/>
    <w:rsid w:val="00821678"/>
    <w:rsid w:val="00830146"/>
    <w:rsid w:val="008529A8"/>
    <w:rsid w:val="00854FE5"/>
    <w:rsid w:val="008609A9"/>
    <w:rsid w:val="00865B55"/>
    <w:rsid w:val="00872B1E"/>
    <w:rsid w:val="00892198"/>
    <w:rsid w:val="008A50D6"/>
    <w:rsid w:val="008C31F1"/>
    <w:rsid w:val="008D1152"/>
    <w:rsid w:val="008E5EE1"/>
    <w:rsid w:val="008F621C"/>
    <w:rsid w:val="009033FB"/>
    <w:rsid w:val="00905BEB"/>
    <w:rsid w:val="0090615B"/>
    <w:rsid w:val="00935A00"/>
    <w:rsid w:val="00943AEF"/>
    <w:rsid w:val="00944329"/>
    <w:rsid w:val="009512CA"/>
    <w:rsid w:val="0096105A"/>
    <w:rsid w:val="009653A9"/>
    <w:rsid w:val="00970B9E"/>
    <w:rsid w:val="0097169F"/>
    <w:rsid w:val="00982354"/>
    <w:rsid w:val="009B54B7"/>
    <w:rsid w:val="009C435B"/>
    <w:rsid w:val="009D01E7"/>
    <w:rsid w:val="009D6D6A"/>
    <w:rsid w:val="009E03D4"/>
    <w:rsid w:val="00A03B1F"/>
    <w:rsid w:val="00A04940"/>
    <w:rsid w:val="00A23AEB"/>
    <w:rsid w:val="00A40490"/>
    <w:rsid w:val="00A57C21"/>
    <w:rsid w:val="00A606B9"/>
    <w:rsid w:val="00A629FA"/>
    <w:rsid w:val="00A631DA"/>
    <w:rsid w:val="00A63FD0"/>
    <w:rsid w:val="00A653A8"/>
    <w:rsid w:val="00A83836"/>
    <w:rsid w:val="00A84B74"/>
    <w:rsid w:val="00A84E49"/>
    <w:rsid w:val="00AA6BBA"/>
    <w:rsid w:val="00AD2CE7"/>
    <w:rsid w:val="00AE0F09"/>
    <w:rsid w:val="00AE1C18"/>
    <w:rsid w:val="00B012C3"/>
    <w:rsid w:val="00B23525"/>
    <w:rsid w:val="00B25428"/>
    <w:rsid w:val="00B2570C"/>
    <w:rsid w:val="00B30453"/>
    <w:rsid w:val="00B30654"/>
    <w:rsid w:val="00B431F9"/>
    <w:rsid w:val="00B573D1"/>
    <w:rsid w:val="00B57F38"/>
    <w:rsid w:val="00B67F2F"/>
    <w:rsid w:val="00B7791C"/>
    <w:rsid w:val="00B81324"/>
    <w:rsid w:val="00B828B9"/>
    <w:rsid w:val="00B9664B"/>
    <w:rsid w:val="00BB0709"/>
    <w:rsid w:val="00BC10E8"/>
    <w:rsid w:val="00BC642D"/>
    <w:rsid w:val="00BD1B59"/>
    <w:rsid w:val="00BD3F65"/>
    <w:rsid w:val="00BE76ED"/>
    <w:rsid w:val="00BF11AE"/>
    <w:rsid w:val="00BF238B"/>
    <w:rsid w:val="00BF7661"/>
    <w:rsid w:val="00C23AB3"/>
    <w:rsid w:val="00C322B2"/>
    <w:rsid w:val="00C335B2"/>
    <w:rsid w:val="00C36E96"/>
    <w:rsid w:val="00C37025"/>
    <w:rsid w:val="00C46EA7"/>
    <w:rsid w:val="00C71FF5"/>
    <w:rsid w:val="00C74952"/>
    <w:rsid w:val="00C75DBF"/>
    <w:rsid w:val="00C83A5A"/>
    <w:rsid w:val="00C9127C"/>
    <w:rsid w:val="00C95CD8"/>
    <w:rsid w:val="00CA7641"/>
    <w:rsid w:val="00CB682A"/>
    <w:rsid w:val="00CC5104"/>
    <w:rsid w:val="00CD2E4A"/>
    <w:rsid w:val="00CD7134"/>
    <w:rsid w:val="00CE13FE"/>
    <w:rsid w:val="00CE3E06"/>
    <w:rsid w:val="00CF1FEC"/>
    <w:rsid w:val="00CF7FE7"/>
    <w:rsid w:val="00D214D7"/>
    <w:rsid w:val="00D24043"/>
    <w:rsid w:val="00D27B2A"/>
    <w:rsid w:val="00D4426C"/>
    <w:rsid w:val="00D46E41"/>
    <w:rsid w:val="00D65AAE"/>
    <w:rsid w:val="00D75DFC"/>
    <w:rsid w:val="00D85648"/>
    <w:rsid w:val="00D92C0B"/>
    <w:rsid w:val="00D978AD"/>
    <w:rsid w:val="00DA21BA"/>
    <w:rsid w:val="00DB737A"/>
    <w:rsid w:val="00DB7CE3"/>
    <w:rsid w:val="00DD5DE5"/>
    <w:rsid w:val="00DD6072"/>
    <w:rsid w:val="00DD64AC"/>
    <w:rsid w:val="00DE11D8"/>
    <w:rsid w:val="00DE1EAD"/>
    <w:rsid w:val="00DF745A"/>
    <w:rsid w:val="00E00B81"/>
    <w:rsid w:val="00E15195"/>
    <w:rsid w:val="00E15C73"/>
    <w:rsid w:val="00E22E77"/>
    <w:rsid w:val="00E26925"/>
    <w:rsid w:val="00E3029E"/>
    <w:rsid w:val="00E45BF5"/>
    <w:rsid w:val="00E527FE"/>
    <w:rsid w:val="00E57199"/>
    <w:rsid w:val="00E576B7"/>
    <w:rsid w:val="00E578E9"/>
    <w:rsid w:val="00E6067D"/>
    <w:rsid w:val="00E64514"/>
    <w:rsid w:val="00E702CB"/>
    <w:rsid w:val="00E72422"/>
    <w:rsid w:val="00E873F8"/>
    <w:rsid w:val="00E92FDF"/>
    <w:rsid w:val="00EA74A6"/>
    <w:rsid w:val="00EB2A23"/>
    <w:rsid w:val="00EC6325"/>
    <w:rsid w:val="00EC70F1"/>
    <w:rsid w:val="00ED5DDA"/>
    <w:rsid w:val="00F01BC6"/>
    <w:rsid w:val="00F27BDF"/>
    <w:rsid w:val="00F32AE7"/>
    <w:rsid w:val="00F3741D"/>
    <w:rsid w:val="00F40C00"/>
    <w:rsid w:val="00F4533C"/>
    <w:rsid w:val="00F52B68"/>
    <w:rsid w:val="00F6311B"/>
    <w:rsid w:val="00F658A4"/>
    <w:rsid w:val="00F66C96"/>
    <w:rsid w:val="00F7267E"/>
    <w:rsid w:val="00F77075"/>
    <w:rsid w:val="00F81B3C"/>
    <w:rsid w:val="00FE0E0B"/>
    <w:rsid w:val="00FE4DCD"/>
    <w:rsid w:val="00FF05A4"/>
    <w:rsid w:val="00FF2799"/>
    <w:rsid w:val="00FF6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E6340B-FD0F-4DFD-8D56-4583BFAA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1B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21B89"/>
    <w:pPr>
      <w:tabs>
        <w:tab w:val="center" w:pos="4536"/>
        <w:tab w:val="right" w:pos="9072"/>
      </w:tabs>
    </w:pPr>
  </w:style>
  <w:style w:type="character" w:customStyle="1" w:styleId="NagwekZnak">
    <w:name w:val="Nagłówek Znak"/>
    <w:basedOn w:val="Domylnaczcionkaakapitu"/>
    <w:link w:val="Nagwek"/>
    <w:locked/>
    <w:rsid w:val="00521B89"/>
    <w:rPr>
      <w:lang w:val="pl-PL" w:eastAsia="pl-PL" w:bidi="ar-SA"/>
    </w:rPr>
  </w:style>
  <w:style w:type="paragraph" w:styleId="Stopka">
    <w:name w:val="footer"/>
    <w:basedOn w:val="Normalny"/>
    <w:link w:val="StopkaZnak"/>
    <w:semiHidden/>
    <w:rsid w:val="00521B89"/>
    <w:pPr>
      <w:tabs>
        <w:tab w:val="center" w:pos="4536"/>
        <w:tab w:val="right" w:pos="9072"/>
      </w:tabs>
    </w:pPr>
  </w:style>
  <w:style w:type="character" w:customStyle="1" w:styleId="StopkaZnak">
    <w:name w:val="Stopka Znak"/>
    <w:basedOn w:val="Domylnaczcionkaakapitu"/>
    <w:link w:val="Stopka"/>
    <w:semiHidden/>
    <w:locked/>
    <w:rsid w:val="00521B89"/>
    <w:rPr>
      <w:lang w:val="pl-PL" w:eastAsia="pl-PL" w:bidi="ar-SA"/>
    </w:rPr>
  </w:style>
  <w:style w:type="paragraph" w:customStyle="1" w:styleId="glowny">
    <w:name w:val="glowny"/>
    <w:basedOn w:val="Stopka"/>
    <w:next w:val="Stopka"/>
    <w:rsid w:val="00521B89"/>
    <w:pPr>
      <w:tabs>
        <w:tab w:val="clear" w:pos="4536"/>
        <w:tab w:val="clear" w:pos="9072"/>
      </w:tabs>
      <w:snapToGrid w:val="0"/>
      <w:spacing w:line="258" w:lineRule="atLeast"/>
      <w:jc w:val="both"/>
    </w:pPr>
    <w:rPr>
      <w:rFonts w:ascii="FrankfurtGothic" w:hAnsi="FrankfurtGothic"/>
      <w:color w:val="000000"/>
      <w:sz w:val="19"/>
    </w:rPr>
  </w:style>
  <w:style w:type="paragraph" w:customStyle="1" w:styleId="Akapitzlist1">
    <w:name w:val="Akapit z listą1"/>
    <w:basedOn w:val="Normalny"/>
    <w:rsid w:val="00521B89"/>
    <w:pPr>
      <w:ind w:left="720"/>
      <w:contextualSpacing/>
    </w:pPr>
  </w:style>
  <w:style w:type="paragraph" w:customStyle="1" w:styleId="awciety">
    <w:name w:val="a) wciety"/>
    <w:basedOn w:val="Normalny"/>
    <w:rsid w:val="00521B89"/>
    <w:pPr>
      <w:snapToGrid w:val="0"/>
      <w:spacing w:line="258" w:lineRule="atLeast"/>
      <w:ind w:left="567" w:hanging="238"/>
      <w:jc w:val="both"/>
    </w:pPr>
    <w:rPr>
      <w:rFonts w:ascii="FrankfurtGothic" w:hAnsi="FrankfurtGothic"/>
      <w:color w:val="000000"/>
      <w:sz w:val="19"/>
    </w:rPr>
  </w:style>
  <w:style w:type="character" w:styleId="Numerstrony">
    <w:name w:val="page number"/>
    <w:basedOn w:val="Domylnaczcionkaakapitu"/>
    <w:rsid w:val="00521B89"/>
    <w:rPr>
      <w:rFonts w:cs="Times New Roman"/>
    </w:rPr>
  </w:style>
  <w:style w:type="paragraph" w:styleId="Tekstdymka">
    <w:name w:val="Balloon Text"/>
    <w:basedOn w:val="Normalny"/>
    <w:link w:val="TekstdymkaZnak"/>
    <w:rsid w:val="00EC6325"/>
    <w:rPr>
      <w:rFonts w:ascii="Segoe UI" w:hAnsi="Segoe UI" w:cs="Segoe UI"/>
      <w:sz w:val="18"/>
      <w:szCs w:val="18"/>
    </w:rPr>
  </w:style>
  <w:style w:type="character" w:customStyle="1" w:styleId="TekstdymkaZnak">
    <w:name w:val="Tekst dymka Znak"/>
    <w:basedOn w:val="Domylnaczcionkaakapitu"/>
    <w:link w:val="Tekstdymka"/>
    <w:rsid w:val="00EC6325"/>
    <w:rPr>
      <w:rFonts w:ascii="Segoe UI" w:hAnsi="Segoe UI" w:cs="Segoe UI"/>
      <w:sz w:val="18"/>
      <w:szCs w:val="18"/>
    </w:rPr>
  </w:style>
  <w:style w:type="paragraph" w:styleId="Akapitzlist">
    <w:name w:val="List Paragraph"/>
    <w:basedOn w:val="Normalny"/>
    <w:uiPriority w:val="34"/>
    <w:qFormat/>
    <w:rsid w:val="00F658A4"/>
    <w:pPr>
      <w:ind w:left="720"/>
      <w:contextualSpacing/>
    </w:pPr>
  </w:style>
  <w:style w:type="character" w:styleId="Hipercze">
    <w:name w:val="Hyperlink"/>
    <w:basedOn w:val="Domylnaczcionkaakapitu"/>
    <w:rsid w:val="0001626B"/>
    <w:rPr>
      <w:color w:val="0563C1" w:themeColor="hyperlink"/>
      <w:u w:val="single"/>
    </w:rPr>
  </w:style>
  <w:style w:type="character" w:styleId="Odwoaniedokomentarza">
    <w:name w:val="annotation reference"/>
    <w:basedOn w:val="Domylnaczcionkaakapitu"/>
    <w:rsid w:val="00653F30"/>
    <w:rPr>
      <w:sz w:val="16"/>
      <w:szCs w:val="16"/>
    </w:rPr>
  </w:style>
  <w:style w:type="paragraph" w:styleId="Tekstkomentarza">
    <w:name w:val="annotation text"/>
    <w:basedOn w:val="Normalny"/>
    <w:link w:val="TekstkomentarzaZnak"/>
    <w:rsid w:val="00653F30"/>
  </w:style>
  <w:style w:type="character" w:customStyle="1" w:styleId="TekstkomentarzaZnak">
    <w:name w:val="Tekst komentarza Znak"/>
    <w:basedOn w:val="Domylnaczcionkaakapitu"/>
    <w:link w:val="Tekstkomentarza"/>
    <w:rsid w:val="00653F30"/>
  </w:style>
  <w:style w:type="paragraph" w:styleId="Tematkomentarza">
    <w:name w:val="annotation subject"/>
    <w:basedOn w:val="Tekstkomentarza"/>
    <w:next w:val="Tekstkomentarza"/>
    <w:link w:val="TematkomentarzaZnak"/>
    <w:rsid w:val="00653F30"/>
    <w:rPr>
      <w:b/>
      <w:bCs/>
    </w:rPr>
  </w:style>
  <w:style w:type="character" w:customStyle="1" w:styleId="TematkomentarzaZnak">
    <w:name w:val="Temat komentarza Znak"/>
    <w:basedOn w:val="TekstkomentarzaZnak"/>
    <w:link w:val="Tematkomentarza"/>
    <w:rsid w:val="00653F30"/>
    <w:rPr>
      <w:b/>
      <w:bCs/>
    </w:rPr>
  </w:style>
  <w:style w:type="table" w:styleId="Tabela-Siatka">
    <w:name w:val="Table Grid"/>
    <w:basedOn w:val="Standardowy"/>
    <w:uiPriority w:val="39"/>
    <w:rsid w:val="00F770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srokow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gminasrokow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gminasrokow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p.gminasrokowo.pl" TargetMode="External"/><Relationship Id="rId4" Type="http://schemas.openxmlformats.org/officeDocument/2006/relationships/settings" Target="settings.xml"/><Relationship Id="rId9" Type="http://schemas.openxmlformats.org/officeDocument/2006/relationships/hyperlink" Target="http://bip.gminasrokow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FCCB7-CD95-44A8-AEA7-06DF5DB0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2941</TotalTime>
  <Pages>1</Pages>
  <Words>7300</Words>
  <Characters>43802</Characters>
  <Application>Microsoft Office Word</Application>
  <DocSecurity>0</DocSecurity>
  <Lines>365</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Dorota</cp:lastModifiedBy>
  <cp:revision>161</cp:revision>
  <cp:lastPrinted>2020-10-20T08:03:00Z</cp:lastPrinted>
  <dcterms:created xsi:type="dcterms:W3CDTF">2017-03-10T13:51:00Z</dcterms:created>
  <dcterms:modified xsi:type="dcterms:W3CDTF">2020-10-20T08:23:00Z</dcterms:modified>
</cp:coreProperties>
</file>