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EA" w:rsidRPr="000C3AB7" w:rsidRDefault="000900EA" w:rsidP="000900EA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 w:rsidRPr="000C3AB7">
        <w:rPr>
          <w:rFonts w:ascii="Times New Roman" w:hAnsi="Times New Roman"/>
          <w:b/>
          <w:sz w:val="24"/>
          <w:szCs w:val="24"/>
        </w:rPr>
        <w:t>Uzasadnienie</w:t>
      </w:r>
    </w:p>
    <w:p w:rsidR="000900EA" w:rsidRPr="000C3AB7" w:rsidRDefault="000900EA" w:rsidP="00090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AB7">
        <w:rPr>
          <w:rFonts w:ascii="Times New Roman" w:hAnsi="Times New Roman"/>
          <w:sz w:val="24"/>
          <w:szCs w:val="24"/>
        </w:rPr>
        <w:t xml:space="preserve">do uchwały Rady Gminy Srokowo </w:t>
      </w:r>
    </w:p>
    <w:p w:rsidR="000900EA" w:rsidRPr="000C3AB7" w:rsidRDefault="000900EA" w:rsidP="00090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</w:t>
      </w:r>
      <w:r w:rsidRPr="000C3AB7">
        <w:rPr>
          <w:rFonts w:ascii="Times New Roman" w:hAnsi="Times New Roman"/>
          <w:sz w:val="24"/>
          <w:szCs w:val="24"/>
        </w:rPr>
        <w:t xml:space="preserve"> dostosowania sieci szkół podstawowych i gimnazjów do nowego ustroju szkolnego, wprowadzonego ustawą – Prawo oświatowe.</w:t>
      </w:r>
    </w:p>
    <w:p w:rsidR="000900EA" w:rsidRPr="000C3AB7" w:rsidRDefault="000900EA" w:rsidP="000900EA">
      <w:pPr>
        <w:rPr>
          <w:rFonts w:ascii="Times New Roman" w:hAnsi="Times New Roman"/>
          <w:sz w:val="24"/>
          <w:szCs w:val="24"/>
        </w:rPr>
      </w:pPr>
    </w:p>
    <w:p w:rsidR="000900EA" w:rsidRPr="000C3AB7" w:rsidRDefault="000900EA" w:rsidP="000900EA">
      <w:pPr>
        <w:pStyle w:val="Tekstprzypisudolneg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Rada Gminy Srokowo została zobowiązana do podjęcia uchwały </w:t>
      </w:r>
      <w:r w:rsidRPr="000C3AB7">
        <w:rPr>
          <w:sz w:val="24"/>
          <w:szCs w:val="24"/>
        </w:rPr>
        <w:t>sprawie dostosowania sieci szkół podstawowych i gimnazjów do nowego ustroju szkolnego, wprowadzonego ustawą z dnia 14 grudnia 2016 r. przepisy wprowadzające ustawę - Prawo oświatowe (Dz. U. z 2017r. poz.59).</w:t>
      </w:r>
    </w:p>
    <w:p w:rsidR="000900EA" w:rsidRPr="000C3AB7" w:rsidRDefault="000900EA" w:rsidP="000900EA">
      <w:pPr>
        <w:pStyle w:val="Tekstprzypisudolnego"/>
        <w:ind w:firstLine="720"/>
        <w:rPr>
          <w:sz w:val="24"/>
          <w:szCs w:val="24"/>
        </w:rPr>
      </w:pPr>
      <w:r w:rsidRPr="000C3AB7">
        <w:rPr>
          <w:sz w:val="24"/>
          <w:szCs w:val="24"/>
        </w:rPr>
        <w:t xml:space="preserve">Zgodnie z tą ustawą z dniem 1 września 2017 roku każda 6-letnia szkoła podstawowa działająca na podstawie ustawy o systemie oświaty z mocy ustawy przekształca się w 8-letnią szkołę podstawową. </w:t>
      </w:r>
    </w:p>
    <w:p w:rsidR="000900EA" w:rsidRPr="000C3AB7" w:rsidRDefault="000900EA" w:rsidP="000900EA">
      <w:pPr>
        <w:pStyle w:val="Tekstprzypisudolnego"/>
        <w:ind w:firstLine="720"/>
        <w:rPr>
          <w:sz w:val="24"/>
          <w:szCs w:val="24"/>
        </w:rPr>
      </w:pPr>
      <w:r w:rsidRPr="000C3AB7">
        <w:rPr>
          <w:sz w:val="24"/>
          <w:szCs w:val="24"/>
        </w:rPr>
        <w:t>Uchwała przewiduje włączenie Gimnazjum Nr 1 w Srokowie do ośmioletniej szkoły podstawowej – Szkoły Podstawowej im. prof. S. Srokowskiego w Srokowie z Filią w Solance.</w:t>
      </w:r>
    </w:p>
    <w:p w:rsidR="000900EA" w:rsidRPr="000C3AB7" w:rsidRDefault="000900EA" w:rsidP="000900E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C3AB7">
        <w:rPr>
          <w:rFonts w:ascii="Times New Roman" w:hAnsi="Times New Roman"/>
          <w:sz w:val="24"/>
          <w:szCs w:val="24"/>
        </w:rPr>
        <w:t xml:space="preserve">Zawarte w przedłożonej uchwale granice obwodów publicznych szkół podstawowych i gimnazjów nie ulegają zmianie w stosunku do obowiązującej uchwały Nr XIX/99/12 Rady Gminy Srokowo z dnia 27 kwietnia 2012 r </w:t>
      </w:r>
      <w:r w:rsidRPr="000C3AB7">
        <w:rPr>
          <w:rFonts w:ascii="Times New Roman" w:hAnsi="Times New Roman"/>
          <w:color w:val="000000"/>
          <w:sz w:val="24"/>
          <w:szCs w:val="24"/>
        </w:rPr>
        <w:t>w sprawie: ustalenia sieci publicznych oddziałów  przedszkolnych w szkołach podstawowych, ustalenia planu sieci publicznych szkół podstawowych i gimnazjum prowadzonych przez Gminę Srokowo oraz określenia granic ich obwodów.</w:t>
      </w:r>
    </w:p>
    <w:p w:rsidR="000900EA" w:rsidRPr="00133B78" w:rsidRDefault="000900EA" w:rsidP="000900E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33B78">
        <w:rPr>
          <w:rFonts w:ascii="Times New Roman" w:hAnsi="Times New Roman"/>
          <w:color w:val="000000"/>
          <w:sz w:val="24"/>
          <w:szCs w:val="24"/>
        </w:rPr>
        <w:t xml:space="preserve">Uchwała </w:t>
      </w:r>
      <w:r w:rsidRPr="00133B78">
        <w:rPr>
          <w:rFonts w:ascii="Times New Roman" w:hAnsi="Times New Roman"/>
          <w:sz w:val="24"/>
          <w:szCs w:val="24"/>
        </w:rPr>
        <w:t>w sprawie projektu dostosowania sieci szkół podstawowych i gimnazjów do nowego ustroju szkolnego, wprowadzonego ustawą – Prawo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3B78">
        <w:rPr>
          <w:rFonts w:ascii="Times New Roman" w:hAnsi="Times New Roman"/>
          <w:sz w:val="24"/>
          <w:szCs w:val="24"/>
        </w:rPr>
        <w:t>oświatowe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została przekazana do zaopiniowana</w:t>
      </w:r>
      <w:r w:rsidRPr="000C3AB7">
        <w:rPr>
          <w:rFonts w:ascii="Times New Roman" w:hAnsi="Times New Roman"/>
          <w:color w:val="000000"/>
          <w:sz w:val="24"/>
          <w:szCs w:val="24"/>
        </w:rPr>
        <w:t xml:space="preserve"> przez związki zawodowe</w:t>
      </w:r>
      <w:r>
        <w:rPr>
          <w:rFonts w:ascii="Times New Roman" w:hAnsi="Times New Roman"/>
          <w:color w:val="000000"/>
          <w:sz w:val="24"/>
          <w:szCs w:val="24"/>
        </w:rPr>
        <w:t xml:space="preserve"> nauczycieli: Międzyzakładową Organizację Związkową Pracowników Oświaty NSZZ „Solidarność”, Oddział Związku Nauczycielstwa Polskiego</w:t>
      </w:r>
      <w:r w:rsidRPr="000C3A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Srokowie </w:t>
      </w:r>
      <w:r w:rsidRPr="000C3AB7">
        <w:rPr>
          <w:rFonts w:ascii="Times New Roman" w:hAnsi="Times New Roman"/>
          <w:color w:val="000000"/>
          <w:sz w:val="24"/>
          <w:szCs w:val="24"/>
        </w:rPr>
        <w:t>oraz Warmińsko-Mazurskiego Kuratora Oświaty.</w:t>
      </w:r>
    </w:p>
    <w:p w:rsidR="000900EA" w:rsidRPr="000C3AB7" w:rsidRDefault="000900EA" w:rsidP="000900EA">
      <w:pPr>
        <w:pStyle w:val="Tekstprzypisudolnego"/>
        <w:ind w:firstLine="720"/>
        <w:rPr>
          <w:sz w:val="24"/>
          <w:szCs w:val="24"/>
        </w:rPr>
      </w:pPr>
      <w:r w:rsidRPr="000C3AB7">
        <w:rPr>
          <w:sz w:val="24"/>
          <w:szCs w:val="24"/>
        </w:rPr>
        <w:t>Uchwała uwzględnia zmiany wskazane w opinii kuratora oświaty</w:t>
      </w:r>
      <w:r>
        <w:rPr>
          <w:sz w:val="24"/>
          <w:szCs w:val="24"/>
        </w:rPr>
        <w:t xml:space="preserve"> z dnia 7 marca 2017r. </w:t>
      </w:r>
    </w:p>
    <w:p w:rsidR="000900EA" w:rsidRPr="000C3AB7" w:rsidRDefault="000900EA" w:rsidP="000900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C3AB7">
        <w:rPr>
          <w:rFonts w:ascii="Times New Roman" w:hAnsi="Times New Roman"/>
          <w:sz w:val="24"/>
          <w:szCs w:val="24"/>
        </w:rPr>
        <w:t xml:space="preserve">Uchwała w sprawie dostosowania sieci szkół podstawowych i gimnazjów do nowego ustroju szkolnego, wprowadzonego ustawą – Prawo oświatowe, </w:t>
      </w:r>
      <w:r>
        <w:rPr>
          <w:rFonts w:ascii="Times New Roman" w:hAnsi="Times New Roman"/>
          <w:sz w:val="24"/>
          <w:szCs w:val="24"/>
        </w:rPr>
        <w:t xml:space="preserve">stanowi </w:t>
      </w:r>
      <w:r w:rsidRPr="000C3AB7">
        <w:rPr>
          <w:rFonts w:ascii="Times New Roman" w:hAnsi="Times New Roman"/>
          <w:sz w:val="24"/>
          <w:szCs w:val="24"/>
        </w:rPr>
        <w:t>akt założycielski</w:t>
      </w:r>
      <w:r>
        <w:rPr>
          <w:rFonts w:ascii="Times New Roman" w:hAnsi="Times New Roman"/>
          <w:sz w:val="24"/>
          <w:szCs w:val="24"/>
        </w:rPr>
        <w:t xml:space="preserve"> ośmioletniej</w:t>
      </w:r>
      <w:r w:rsidRPr="000C3AB7">
        <w:rPr>
          <w:rFonts w:ascii="Times New Roman" w:hAnsi="Times New Roman"/>
          <w:sz w:val="24"/>
          <w:szCs w:val="24"/>
        </w:rPr>
        <w:t xml:space="preserve"> szkoły podstawowej, </w:t>
      </w:r>
      <w:r>
        <w:rPr>
          <w:rFonts w:ascii="Times New Roman" w:hAnsi="Times New Roman"/>
          <w:sz w:val="24"/>
          <w:szCs w:val="24"/>
        </w:rPr>
        <w:t>której podporządkowana jest szkoła filialna, dla których</w:t>
      </w:r>
      <w:r w:rsidRPr="000C3AB7">
        <w:rPr>
          <w:rFonts w:ascii="Times New Roman" w:hAnsi="Times New Roman"/>
          <w:sz w:val="24"/>
          <w:szCs w:val="24"/>
        </w:rPr>
        <w:t xml:space="preserve"> organem prowadzącym jest Gmina Srokowo.</w:t>
      </w:r>
    </w:p>
    <w:p w:rsidR="000900EA" w:rsidRDefault="000900EA" w:rsidP="000900EA">
      <w:pPr>
        <w:pStyle w:val="Tekstprzypisudolnego"/>
        <w:ind w:firstLine="720"/>
        <w:rPr>
          <w:sz w:val="24"/>
          <w:szCs w:val="24"/>
        </w:rPr>
      </w:pPr>
    </w:p>
    <w:p w:rsidR="000900EA" w:rsidRPr="00754CAB" w:rsidRDefault="000900EA" w:rsidP="000900EA">
      <w:pPr>
        <w:pStyle w:val="Tekstprzypisudolnego"/>
        <w:ind w:firstLine="720"/>
        <w:rPr>
          <w:sz w:val="24"/>
          <w:szCs w:val="24"/>
        </w:rPr>
      </w:pPr>
    </w:p>
    <w:p w:rsidR="002C2D9F" w:rsidRDefault="002C2D9F">
      <w:bookmarkStart w:id="0" w:name="_GoBack"/>
      <w:bookmarkEnd w:id="0"/>
    </w:p>
    <w:sectPr w:rsidR="002C2D9F" w:rsidSect="0079472A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EA"/>
    <w:rsid w:val="000900EA"/>
    <w:rsid w:val="002C2D9F"/>
    <w:rsid w:val="00617C4C"/>
    <w:rsid w:val="006327E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CDAB4-9912-4043-8778-781B200C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900E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900EA"/>
    <w:pPr>
      <w:suppressAutoHyphens/>
      <w:spacing w:after="0" w:line="240" w:lineRule="auto"/>
      <w:jc w:val="both"/>
    </w:pPr>
    <w:rPr>
      <w:rFonts w:ascii="Times New Roman" w:hAnsi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00EA"/>
    <w:rPr>
      <w:rFonts w:ascii="Times New Roman" w:eastAsiaTheme="minorEastAsia" w:hAnsi="Times New Roman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2017-03-20T08:50:00Z</dcterms:created>
  <dcterms:modified xsi:type="dcterms:W3CDTF">2017-03-20T08:50:00Z</dcterms:modified>
</cp:coreProperties>
</file>