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E98" w:rsidRPr="00B90B43" w:rsidRDefault="00A74E98" w:rsidP="00A74E98">
      <w:pPr>
        <w:spacing w:line="259" w:lineRule="auto"/>
        <w:jc w:val="center"/>
        <w:rPr>
          <w:rFonts w:ascii="Times New Roman" w:hAnsi="Times New Roman" w:cs="Times New Roman"/>
          <w:b/>
          <w:sz w:val="24"/>
          <w:szCs w:val="24"/>
        </w:rPr>
      </w:pPr>
      <w:r w:rsidRPr="00B90B43">
        <w:rPr>
          <w:rFonts w:ascii="Times New Roman" w:hAnsi="Times New Roman" w:cs="Times New Roman"/>
          <w:b/>
          <w:sz w:val="24"/>
          <w:szCs w:val="24"/>
        </w:rPr>
        <w:t>Uzasadnienie</w:t>
      </w:r>
    </w:p>
    <w:p w:rsidR="00A74E98" w:rsidRPr="00B90B43" w:rsidRDefault="00A74E98" w:rsidP="00A74E98">
      <w:pPr>
        <w:spacing w:line="259" w:lineRule="auto"/>
        <w:ind w:firstLine="708"/>
        <w:jc w:val="both"/>
        <w:rPr>
          <w:rFonts w:ascii="Times New Roman" w:hAnsi="Times New Roman" w:cs="Times New Roman"/>
          <w:sz w:val="24"/>
          <w:szCs w:val="24"/>
        </w:rPr>
      </w:pPr>
      <w:r w:rsidRPr="00B90B43">
        <w:rPr>
          <w:rFonts w:ascii="Times New Roman" w:hAnsi="Times New Roman" w:cs="Times New Roman"/>
          <w:sz w:val="24"/>
          <w:szCs w:val="24"/>
        </w:rPr>
        <w:t>W dniu 27 lutego 2018r.Warmińsko Mazurski Urząd Marszałkowski ogłosił listę projektów w ramach VI tury konkursu otwartego nr RPWM.11.01.01.-IZ.00-28-003/17 wybranych do dofinansowania z Europejskiego Funduszu Społecznego w ramach Działania 11.1 Regionalnego Programu Operacyjnego Województwa Warmińsko-Mazurskiego  2014-2020. Jednym z dofinansowanych projektów jest „Aktywizacja społeczno-zawodowa w Gminie Srokowo”.</w:t>
      </w:r>
    </w:p>
    <w:p w:rsidR="00A74E98" w:rsidRPr="00B90B43" w:rsidRDefault="00A74E98" w:rsidP="00A74E98">
      <w:pPr>
        <w:spacing w:line="259" w:lineRule="auto"/>
        <w:ind w:firstLine="708"/>
        <w:jc w:val="both"/>
        <w:rPr>
          <w:rFonts w:ascii="Times New Roman" w:hAnsi="Times New Roman" w:cs="Times New Roman"/>
          <w:sz w:val="24"/>
          <w:szCs w:val="24"/>
        </w:rPr>
      </w:pPr>
      <w:r w:rsidRPr="00B90B43">
        <w:rPr>
          <w:rFonts w:ascii="Times New Roman" w:hAnsi="Times New Roman" w:cs="Times New Roman"/>
          <w:sz w:val="24"/>
          <w:szCs w:val="24"/>
        </w:rPr>
        <w:t>Celem projektu jest wzrost aktywności społeczno-zawodowej 26 os.(22K i 4M) zagrożonych wykluczeniem społecznym i/lub ubóstwem w wieku 15-64 lat z terenu gminy Srokowo w okresie 25 miesięcy poprzez udział w reintegracji społecznej i zawodowej w nowoutworzonym Klubie Integracji Społecznej.</w:t>
      </w:r>
    </w:p>
    <w:p w:rsidR="00A74E98" w:rsidRPr="00B90B43" w:rsidRDefault="00A74E98" w:rsidP="00A74E98">
      <w:pPr>
        <w:spacing w:after="0" w:line="240" w:lineRule="auto"/>
        <w:ind w:firstLine="708"/>
        <w:jc w:val="both"/>
        <w:rPr>
          <w:rFonts w:ascii="Times New Roman" w:hAnsi="Times New Roman" w:cs="Times New Roman"/>
          <w:sz w:val="24"/>
          <w:szCs w:val="24"/>
        </w:rPr>
      </w:pPr>
      <w:r w:rsidRPr="00B90B43">
        <w:rPr>
          <w:rFonts w:ascii="Times New Roman" w:hAnsi="Times New Roman" w:cs="Times New Roman"/>
          <w:sz w:val="24"/>
          <w:szCs w:val="24"/>
        </w:rPr>
        <w:t>Cele szczegółowe:</w:t>
      </w:r>
    </w:p>
    <w:p w:rsidR="00A74E98" w:rsidRPr="00B90B43" w:rsidRDefault="00A74E98" w:rsidP="00A74E98">
      <w:pPr>
        <w:spacing w:after="0" w:line="240" w:lineRule="auto"/>
        <w:jc w:val="both"/>
        <w:rPr>
          <w:rFonts w:ascii="Times New Roman" w:hAnsi="Times New Roman" w:cs="Times New Roman"/>
          <w:sz w:val="24"/>
          <w:szCs w:val="24"/>
        </w:rPr>
      </w:pPr>
      <w:r w:rsidRPr="00B90B43">
        <w:rPr>
          <w:rFonts w:ascii="Times New Roman" w:hAnsi="Times New Roman" w:cs="Times New Roman"/>
          <w:sz w:val="24"/>
          <w:szCs w:val="24"/>
        </w:rPr>
        <w:t>Wzmocnienie kompetencji interpersonalnych społecznych</w:t>
      </w:r>
    </w:p>
    <w:p w:rsidR="00A74E98" w:rsidRPr="00B90B43" w:rsidRDefault="00A74E98" w:rsidP="00A74E98">
      <w:pPr>
        <w:spacing w:after="0" w:line="240" w:lineRule="auto"/>
        <w:jc w:val="both"/>
        <w:rPr>
          <w:rFonts w:ascii="Times New Roman" w:hAnsi="Times New Roman" w:cs="Times New Roman"/>
          <w:sz w:val="24"/>
          <w:szCs w:val="24"/>
        </w:rPr>
      </w:pPr>
      <w:r w:rsidRPr="00B90B43">
        <w:rPr>
          <w:rFonts w:ascii="Times New Roman" w:hAnsi="Times New Roman" w:cs="Times New Roman"/>
          <w:sz w:val="24"/>
          <w:szCs w:val="24"/>
        </w:rPr>
        <w:t>Zwiększenie szansy na zatrudnienie</w:t>
      </w:r>
    </w:p>
    <w:p w:rsidR="00A74E98" w:rsidRPr="00B90B43" w:rsidRDefault="00A74E98" w:rsidP="00A74E98">
      <w:pPr>
        <w:spacing w:after="0" w:line="240" w:lineRule="auto"/>
        <w:jc w:val="both"/>
        <w:rPr>
          <w:rFonts w:ascii="Times New Roman" w:hAnsi="Times New Roman" w:cs="Times New Roman"/>
          <w:sz w:val="24"/>
          <w:szCs w:val="24"/>
        </w:rPr>
      </w:pPr>
      <w:r w:rsidRPr="00B90B43">
        <w:rPr>
          <w:rFonts w:ascii="Times New Roman" w:hAnsi="Times New Roman" w:cs="Times New Roman"/>
          <w:sz w:val="24"/>
          <w:szCs w:val="24"/>
        </w:rPr>
        <w:t>Wzrost efektywności realizacji projektu i pracy Klubu Integracji Społecznej poprzez zatrudnienie koordynatora KIS.</w:t>
      </w:r>
    </w:p>
    <w:p w:rsidR="00A74E98" w:rsidRPr="00B90B43" w:rsidRDefault="00A74E98" w:rsidP="00A74E98">
      <w:pPr>
        <w:spacing w:after="0" w:line="240" w:lineRule="auto"/>
        <w:ind w:firstLine="708"/>
        <w:jc w:val="both"/>
        <w:rPr>
          <w:rFonts w:ascii="Times New Roman" w:hAnsi="Times New Roman" w:cs="Times New Roman"/>
          <w:sz w:val="24"/>
          <w:szCs w:val="24"/>
        </w:rPr>
      </w:pPr>
      <w:r w:rsidRPr="00B90B43">
        <w:rPr>
          <w:rFonts w:ascii="Times New Roman" w:hAnsi="Times New Roman" w:cs="Times New Roman"/>
          <w:sz w:val="24"/>
          <w:szCs w:val="24"/>
        </w:rPr>
        <w:t>Realizacja projektu przyczyni się do odbudowywania i podtrzymywania u uczestników umiejętności uczestnictwa w życiu społeczności  lokalnej, w  powrocie do pełnienia ról społecznych oraz podniesieniu kwalifikacji zawodowych, jako wartości na rynku pracy. Realizacja projektu przyczyni się także do zmiany funkcjonowania uczestników w życiu rodzinnym i środowisku. Zakłada się ,że 22% uczestników podejmie zatrudnienie.</w:t>
      </w:r>
    </w:p>
    <w:p w:rsidR="00A74E98" w:rsidRPr="00B90B43" w:rsidRDefault="00A74E98" w:rsidP="00A74E98">
      <w:pPr>
        <w:spacing w:after="0" w:line="240" w:lineRule="auto"/>
        <w:jc w:val="both"/>
        <w:rPr>
          <w:rFonts w:ascii="Times New Roman" w:hAnsi="Times New Roman" w:cs="Times New Roman"/>
          <w:sz w:val="24"/>
          <w:szCs w:val="24"/>
        </w:rPr>
      </w:pPr>
      <w:r w:rsidRPr="00B90B43">
        <w:rPr>
          <w:rFonts w:ascii="Times New Roman" w:hAnsi="Times New Roman" w:cs="Times New Roman"/>
          <w:sz w:val="24"/>
          <w:szCs w:val="24"/>
        </w:rPr>
        <w:t>Zaplanowane działania: doradztwo psychologiczne, zawodowe, warsztaty umiejętności psychospołecznych, psychoedukacja w zakresie uzależnień i współuzależnienia, warsztaty umiejętności wychowawczych, warsztaty umiejętności gospodarowanie wolnym czasem, organizacja wydarzenia lokalnego,  dwudniowa wizyta studyjna, kursy zawodowe i staże pracy. Uczestnicy projektu zostaną skierowani do Klubu Integracji Społecznej, który obejmie ich kompleksową pomocą. Priorytetem Klubu Integracji Społecznej jest indywidualizm, dlatego też każdy uczestnik będzie miał wpracowaną wspólnie ze specjalistami Indywidualną Ścieżkę Rozwoju(IŚR).</w:t>
      </w:r>
    </w:p>
    <w:p w:rsidR="00A74E98" w:rsidRPr="00B90B43" w:rsidRDefault="00A74E98" w:rsidP="00A74E98">
      <w:pPr>
        <w:spacing w:line="259" w:lineRule="auto"/>
        <w:rPr>
          <w:rFonts w:ascii="Times New Roman" w:hAnsi="Times New Roman" w:cs="Times New Roman"/>
          <w:b/>
          <w:sz w:val="24"/>
          <w:szCs w:val="24"/>
        </w:rPr>
      </w:pPr>
    </w:p>
    <w:p w:rsidR="00A74E98" w:rsidRPr="00B90B43" w:rsidRDefault="00A74E98" w:rsidP="00A74E98">
      <w:pPr>
        <w:spacing w:line="259" w:lineRule="auto"/>
        <w:rPr>
          <w:rFonts w:ascii="Times New Roman" w:hAnsi="Times New Roman" w:cs="Times New Roman"/>
          <w:b/>
          <w:sz w:val="24"/>
          <w:szCs w:val="24"/>
        </w:rPr>
      </w:pPr>
      <w:r w:rsidRPr="00B90B43">
        <w:rPr>
          <w:rFonts w:ascii="Times New Roman" w:hAnsi="Times New Roman" w:cs="Times New Roman"/>
          <w:b/>
          <w:sz w:val="24"/>
          <w:szCs w:val="24"/>
        </w:rPr>
        <w:t>Okres realizacji projektu 1 luty 2018 – 29 luty 2020r. Wartość projektu wynosi 418 717, 10 zł, z czego wartość dofinansowania 395 537,10 zł tj. 94,23%. Wkład własny 24 180,00  tj. 5,77%.</w:t>
      </w:r>
    </w:p>
    <w:p w:rsidR="00A74E98" w:rsidRPr="00B90B43" w:rsidRDefault="00A74E98" w:rsidP="00A74E98">
      <w:pPr>
        <w:spacing w:after="0" w:line="240" w:lineRule="auto"/>
        <w:jc w:val="both"/>
        <w:rPr>
          <w:rFonts w:ascii="Times New Roman" w:hAnsi="Times New Roman" w:cs="Times New Roman"/>
          <w:sz w:val="24"/>
          <w:szCs w:val="24"/>
        </w:rPr>
      </w:pPr>
      <w:r w:rsidRPr="00B90B43">
        <w:rPr>
          <w:rFonts w:ascii="Times New Roman" w:hAnsi="Times New Roman" w:cs="Times New Roman"/>
          <w:sz w:val="24"/>
          <w:szCs w:val="24"/>
        </w:rPr>
        <w:t xml:space="preserve">Warunkiem podpisania umowy dofinansowania projektu z Warmińsko-Mazurskim Urzędem Marszałkowskim jest przedłożenie uchwały Rady Gminy w sprawie </w:t>
      </w:r>
      <w:r>
        <w:rPr>
          <w:rFonts w:ascii="Times New Roman" w:hAnsi="Times New Roman" w:cs="Times New Roman"/>
          <w:sz w:val="24"/>
          <w:szCs w:val="24"/>
        </w:rPr>
        <w:t>zabezpieczenia środków finansowych w budżecie Gminy, jako wniesiony wkład własny.</w:t>
      </w:r>
    </w:p>
    <w:p w:rsidR="00A74E98" w:rsidRPr="00B90B43" w:rsidRDefault="00A74E98" w:rsidP="00A74E98">
      <w:pPr>
        <w:spacing w:after="0" w:line="240" w:lineRule="auto"/>
        <w:jc w:val="both"/>
        <w:rPr>
          <w:rFonts w:ascii="Times New Roman" w:hAnsi="Times New Roman" w:cs="Times New Roman"/>
          <w:sz w:val="24"/>
          <w:szCs w:val="24"/>
        </w:rPr>
      </w:pPr>
      <w:r w:rsidRPr="00B90B43">
        <w:rPr>
          <w:rFonts w:ascii="Times New Roman" w:hAnsi="Times New Roman" w:cs="Times New Roman"/>
          <w:sz w:val="24"/>
          <w:szCs w:val="24"/>
        </w:rPr>
        <w:t>W związku z powyższym Wójt Gminy Srokowo przedkłada niniejszy projekt uchwały.</w:t>
      </w:r>
    </w:p>
    <w:p w:rsidR="002C2D9F" w:rsidRDefault="002C2D9F">
      <w:bookmarkStart w:id="0" w:name="_GoBack"/>
      <w:bookmarkEnd w:id="0"/>
    </w:p>
    <w:sectPr w:rsidR="002C2D9F" w:rsidSect="009C46DE">
      <w:pgSz w:w="11906" w:h="16838"/>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98"/>
    <w:rsid w:val="002C2D9F"/>
    <w:rsid w:val="00617C4C"/>
    <w:rsid w:val="006327E6"/>
    <w:rsid w:val="007217D0"/>
    <w:rsid w:val="007D57DD"/>
    <w:rsid w:val="009C46DE"/>
    <w:rsid w:val="00A6049F"/>
    <w:rsid w:val="00A74E98"/>
    <w:rsid w:val="00F0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FB9BE-6850-4FC0-A597-37AC60F0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74E98"/>
    <w:pPr>
      <w:spacing w:line="256" w:lineRule="auto"/>
    </w:pPr>
    <w:rPr>
      <w:rFonts w:asciiTheme="minorHAnsi" w:hAnsi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2122</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dacko</dc:creator>
  <cp:keywords/>
  <dc:description/>
  <cp:lastModifiedBy>dacko</cp:lastModifiedBy>
  <cp:revision>1</cp:revision>
  <dcterms:created xsi:type="dcterms:W3CDTF">2018-03-08T06:21:00Z</dcterms:created>
  <dcterms:modified xsi:type="dcterms:W3CDTF">2018-03-08T06:21:00Z</dcterms:modified>
</cp:coreProperties>
</file>