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7C" w:rsidRDefault="009D34DB">
      <w:pPr>
        <w:pStyle w:val="Standard"/>
        <w:tabs>
          <w:tab w:val="left" w:pos="1980"/>
        </w:tabs>
        <w:jc w:val="right"/>
        <w:rPr>
          <w:rFonts w:hint="eastAsia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Załącznik nr 4</w:t>
      </w:r>
    </w:p>
    <w:p w:rsidR="00710B7C" w:rsidRDefault="009D34DB">
      <w:pPr>
        <w:pStyle w:val="Standard"/>
        <w:tabs>
          <w:tab w:val="left" w:pos="1980"/>
        </w:tabs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Projekt</w:t>
      </w:r>
    </w:p>
    <w:p w:rsidR="00710B7C" w:rsidRDefault="009D34DB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UMOWA</w:t>
      </w:r>
    </w:p>
    <w:p w:rsidR="00710B7C" w:rsidRDefault="00710B7C">
      <w:pPr>
        <w:pStyle w:val="Standard"/>
        <w:jc w:val="center"/>
        <w:rPr>
          <w:rFonts w:ascii="Times New Roman" w:hAnsi="Times New Roman"/>
          <w:b/>
        </w:rPr>
      </w:pPr>
    </w:p>
    <w:p w:rsidR="00710B7C" w:rsidRDefault="009D34DB">
      <w:pPr>
        <w:pStyle w:val="Standard"/>
        <w:spacing w:line="360" w:lineRule="exac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zawarta w dniu ............................. w Srokowie w wyniku rozpatrzenia zaproszeń do złożenia ofert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y</w:t>
      </w:r>
      <w:r w:rsidR="004C35C4">
        <w:rPr>
          <w:rFonts w:ascii="Times New Roman" w:hAnsi="Times New Roman" w:cs="Times New Roman"/>
          <w:color w:val="000000"/>
          <w:shd w:val="clear" w:color="auto" w:fill="FFFFFF"/>
        </w:rPr>
        <w:t>, znak sprawy: GT.271.4.2016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710B7C" w:rsidRDefault="009D34DB">
      <w:pPr>
        <w:pStyle w:val="Standard"/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pomiędzy:</w:t>
      </w:r>
    </w:p>
    <w:p w:rsidR="00710B7C" w:rsidRDefault="009D34DB">
      <w:pPr>
        <w:pStyle w:val="Standard"/>
        <w:spacing w:line="360" w:lineRule="exact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Gminą Srokowo</w:t>
      </w:r>
      <w:r>
        <w:rPr>
          <w:rFonts w:ascii="Times New Roman" w:hAnsi="Times New Roman" w:cs="Times New Roman"/>
          <w:shd w:val="clear" w:color="auto" w:fill="FFFFFF"/>
        </w:rPr>
        <w:t>, Plac Rynkowy 1, 11-420 Srokowo reprezentowaną przez:</w:t>
      </w:r>
    </w:p>
    <w:p w:rsidR="00710B7C" w:rsidRDefault="009D34DB">
      <w:pPr>
        <w:pStyle w:val="Standard"/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Wójta Gminy Srokowo – Franciszka Andruszkiewicz,</w:t>
      </w:r>
    </w:p>
    <w:p w:rsidR="00710B7C" w:rsidRDefault="009D34DB">
      <w:pPr>
        <w:pStyle w:val="Standard"/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przy kontrasygnacie Skarbnika Gminy – Małgorzaty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Cwalina</w:t>
      </w:r>
      <w:proofErr w:type="spellEnd"/>
    </w:p>
    <w:p w:rsidR="00710B7C" w:rsidRDefault="009D34DB">
      <w:pPr>
        <w:pStyle w:val="Standard"/>
        <w:spacing w:line="360" w:lineRule="exact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zwaną w dalszej części umowy </w:t>
      </w:r>
      <w:r>
        <w:rPr>
          <w:rFonts w:ascii="Times New Roman" w:hAnsi="Times New Roman" w:cs="Times New Roman"/>
          <w:b/>
          <w:bCs/>
          <w:shd w:val="clear" w:color="auto" w:fill="FFFFFF"/>
        </w:rPr>
        <w:t>„Zamawiającym”</w:t>
      </w:r>
    </w:p>
    <w:p w:rsidR="00710B7C" w:rsidRDefault="009D34DB">
      <w:pPr>
        <w:pStyle w:val="Standard"/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</w:t>
      </w:r>
    </w:p>
    <w:p w:rsidR="00710B7C" w:rsidRDefault="009D34DB">
      <w:pPr>
        <w:pStyle w:val="Standard"/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reprezentowanym przez:</w:t>
      </w:r>
    </w:p>
    <w:p w:rsidR="00710B7C" w:rsidRDefault="009D34DB">
      <w:pPr>
        <w:pStyle w:val="Standard"/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.............................................................................................................................................................</w:t>
      </w:r>
    </w:p>
    <w:p w:rsidR="00710B7C" w:rsidRDefault="009D34DB">
      <w:pPr>
        <w:pStyle w:val="Standard"/>
        <w:spacing w:line="360" w:lineRule="exact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zwanym w dalszej części umowy </w:t>
      </w:r>
      <w:r>
        <w:rPr>
          <w:rFonts w:ascii="Times New Roman" w:hAnsi="Times New Roman" w:cs="Times New Roman"/>
          <w:b/>
          <w:bCs/>
          <w:shd w:val="clear" w:color="auto" w:fill="FFFFFF"/>
        </w:rPr>
        <w:t>„Wykonawcą”</w:t>
      </w:r>
    </w:p>
    <w:p w:rsidR="00710B7C" w:rsidRDefault="009D34DB">
      <w:pPr>
        <w:pStyle w:val="Standard"/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zaś wspólnie zwanych dalej „Stronami”</w:t>
      </w:r>
    </w:p>
    <w:p w:rsidR="00710B7C" w:rsidRDefault="009D34DB">
      <w:pPr>
        <w:pStyle w:val="Standard"/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o następującej treści:</w:t>
      </w:r>
    </w:p>
    <w:p w:rsidR="00710B7C" w:rsidRDefault="00710B7C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710B7C" w:rsidRDefault="009D34DB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710B7C" w:rsidRDefault="009D34DB">
      <w:pPr>
        <w:pStyle w:val="Bezodstpw"/>
        <w:numPr>
          <w:ilvl w:val="0"/>
          <w:numId w:val="13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Zamawiający zleca a Wykonawca wykona usługę </w:t>
      </w:r>
      <w:r>
        <w:rPr>
          <w:rFonts w:ascii="Times New Roman" w:hAnsi="Times New Roman"/>
          <w:sz w:val="24"/>
          <w:szCs w:val="24"/>
          <w:shd w:val="clear" w:color="auto" w:fill="FFFFFF"/>
        </w:rPr>
        <w:t>polegającą na usuwaniu wyrobów zawierających azbest z terenu Gminy Srokowo,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objętych wykazem, o którym mowa w § 2 ust. 2 umowy.</w:t>
      </w:r>
    </w:p>
    <w:p w:rsidR="00710B7C" w:rsidRDefault="009D34D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 wykonania na rzecz Zamawiającego zakresu prac zgodnie z zapisami niniejszej umowy i obowiązującymi w tym zakresie przepisami.</w:t>
      </w:r>
    </w:p>
    <w:p w:rsidR="00710B7C" w:rsidRDefault="00710B7C">
      <w:pPr>
        <w:pStyle w:val="Bezodstpw"/>
        <w:rPr>
          <w:rFonts w:ascii="Times New Roman" w:hAnsi="Times New Roman"/>
          <w:sz w:val="24"/>
          <w:szCs w:val="24"/>
        </w:rPr>
      </w:pPr>
    </w:p>
    <w:p w:rsidR="00710B7C" w:rsidRDefault="009D34DB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710B7C" w:rsidRDefault="009D34DB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zakres rzeczowy w/w usługi obejmuje:</w:t>
      </w:r>
    </w:p>
    <w:p w:rsidR="00710B7C" w:rsidRDefault="009D34DB" w:rsidP="004C35C4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demontaż, transport i unieszkodliwianie pokryć dachowych wykonanych z płyt azbestowo-cementowych o przewidywanej ilości </w:t>
      </w:r>
      <w:r w:rsidR="004C35C4" w:rsidRPr="004C35C4">
        <w:rPr>
          <w:rFonts w:ascii="Times New Roman" w:hAnsi="Times New Roman" w:hint="eastAsia"/>
          <w:sz w:val="24"/>
          <w:szCs w:val="24"/>
        </w:rPr>
        <w:t>17,116 Mg</w:t>
      </w:r>
      <w:r>
        <w:rPr>
          <w:rFonts w:ascii="Times New Roman" w:hAnsi="Times New Roman"/>
          <w:sz w:val="24"/>
          <w:szCs w:val="24"/>
        </w:rPr>
        <w:t>,</w:t>
      </w:r>
    </w:p>
    <w:p w:rsidR="00710B7C" w:rsidRDefault="009D34DB" w:rsidP="004C35C4">
      <w:pPr>
        <w:pStyle w:val="Bezodstpw"/>
        <w:numPr>
          <w:ilvl w:val="0"/>
          <w:numId w:val="15"/>
        </w:numPr>
        <w:jc w:val="both"/>
      </w:pPr>
      <w:r>
        <w:rPr>
          <w:rFonts w:ascii="Times New Roman" w:hAnsi="Times New Roman"/>
        </w:rPr>
        <w:t xml:space="preserve">transport i unieszkodliwianie wyrobów zawierających azbest o przewidywanej  ilości </w:t>
      </w:r>
      <w:r w:rsidR="004C35C4" w:rsidRPr="004C35C4">
        <w:rPr>
          <w:rFonts w:ascii="Times New Roman" w:hAnsi="Times New Roman" w:hint="eastAsia"/>
        </w:rPr>
        <w:t>7,810 Mg</w:t>
      </w:r>
      <w:r>
        <w:rPr>
          <w:rFonts w:ascii="Times New Roman" w:hAnsi="Times New Roman"/>
        </w:rPr>
        <w:t>,</w:t>
      </w:r>
    </w:p>
    <w:p w:rsidR="00710B7C" w:rsidRDefault="009D34DB">
      <w:pPr>
        <w:pStyle w:val="Bezodstpw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Wykaz nieruchomości, z których należy usunąć azbest oraz kserokopie wniosków o zakwalifikowanie do Programu usuwania azbestu i wyrobów zawierających azbest z terenu gminy Srokowo właścicieli nieruchomości, zostaną przekazane Wykonawcy po podpisaniu umowy.</w:t>
      </w:r>
    </w:p>
    <w:p w:rsidR="00710B7C" w:rsidRDefault="009D34DB">
      <w:pPr>
        <w:pStyle w:val="Standard"/>
        <w:numPr>
          <w:ilvl w:val="0"/>
          <w:numId w:val="2"/>
        </w:numPr>
        <w:tabs>
          <w:tab w:val="left" w:pos="-2574"/>
        </w:tabs>
        <w:jc w:val="both"/>
        <w:rPr>
          <w:rFonts w:ascii="Times New Roman" w:eastAsia="Calibri" w:hAnsi="Times New Roman" w:cs="Times New Roman"/>
          <w:color w:val="000000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lang w:eastAsia="en-US" w:bidi="ar-SA"/>
        </w:rPr>
        <w:t>Planowana ilość do usunięcia wyrobów zawierających azbest może ulec zmianie (zmniejszeniu lub zwiększeniu) przy zachowaniu stałych warunków umowy i ceny jednostkowej.</w:t>
      </w:r>
    </w:p>
    <w:p w:rsidR="00710B7C" w:rsidRDefault="009D34DB">
      <w:pPr>
        <w:pStyle w:val="Standard"/>
        <w:numPr>
          <w:ilvl w:val="0"/>
          <w:numId w:val="2"/>
        </w:numPr>
        <w:tabs>
          <w:tab w:val="left" w:pos="-2574"/>
        </w:tabs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lang w:eastAsia="en-US" w:bidi="ar-SA"/>
        </w:rPr>
        <w:t>Rozliczenie nastąpi wg faktycznej ilości usuniętych wyrobów zawierających azbest – zgodnej z kartami przekazania odpadów.</w:t>
      </w:r>
    </w:p>
    <w:p w:rsidR="00710B7C" w:rsidRDefault="00727AC4">
      <w:pPr>
        <w:pStyle w:val="Standard"/>
        <w:numPr>
          <w:ilvl w:val="0"/>
          <w:numId w:val="2"/>
        </w:numPr>
        <w:tabs>
          <w:tab w:val="left" w:pos="-2574"/>
        </w:tabs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Wykonawca opracuje harmonogram</w:t>
      </w:r>
      <w:r w:rsidR="009D34DB">
        <w:rPr>
          <w:rFonts w:ascii="Times New Roman" w:hAnsi="Times New Roman"/>
          <w:color w:val="000000"/>
        </w:rPr>
        <w:t xml:space="preserve"> prac w uzgodnieniu z właścicielami posesji, na których wykonywana będzie usługa i dostarczy g</w:t>
      </w:r>
      <w:r w:rsidR="004C35C4">
        <w:rPr>
          <w:rFonts w:ascii="Times New Roman" w:hAnsi="Times New Roman"/>
          <w:color w:val="000000"/>
        </w:rPr>
        <w:t>o zamawiającemu w terminie do 14</w:t>
      </w:r>
      <w:r w:rsidR="009D34DB">
        <w:rPr>
          <w:rFonts w:ascii="Times New Roman" w:hAnsi="Times New Roman"/>
          <w:color w:val="000000"/>
        </w:rPr>
        <w:t xml:space="preserve"> dni od podpisania umowy.</w:t>
      </w:r>
    </w:p>
    <w:p w:rsidR="00710B7C" w:rsidRDefault="009D34DB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prac i termin ich wykonania każdorazowo ustalane będą z Wykonawcą przez przedstawiciela Zamawiającego.</w:t>
      </w:r>
    </w:p>
    <w:p w:rsidR="00710B7C" w:rsidRDefault="009D34DB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może powierzyć, zgodnie z ofertą Wykonawcy, wykonanie części robót lub usług podwykonawcom pod warunkiem, że posiadają oni kwalifikacje do ich wykonania. </w:t>
      </w:r>
      <w:r>
        <w:rPr>
          <w:rFonts w:ascii="Times New Roman" w:hAnsi="Times New Roman"/>
          <w:sz w:val="24"/>
          <w:szCs w:val="24"/>
        </w:rPr>
        <w:lastRenderedPageBreak/>
        <w:t>Zamawiający wyraża zgodę na podwykonawcę w realizacji przedmiotu zamówienia na wniosek Wykonawcy po zaakceptowaniu przedstawionej umowy lub jej projektu z podwykonawcą.</w:t>
      </w:r>
    </w:p>
    <w:p w:rsidR="00710B7C" w:rsidRDefault="009D34DB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zamówienia staje się wytwórcą i posiadaczem wszystkich odpadów powstałych w wyniku prowadzenia prac, co potwierdza w karcie ewidencji odpadów i karcie przekazania odpadu.</w:t>
      </w:r>
    </w:p>
    <w:p w:rsidR="00710B7C" w:rsidRDefault="009D34DB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przekaże Zamawiającemu karty przekazania odpadów jako dokumenty potwierdzające przyjęcie odpadów na składowisko, którego prowadzący posiada zezwolenie na unieszkodliwianie tego typu odpadów.</w:t>
      </w:r>
    </w:p>
    <w:p w:rsidR="00710B7C" w:rsidRDefault="00710B7C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710B7C" w:rsidRDefault="009D34DB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:rsidR="00710B7C" w:rsidRDefault="009D34DB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zgłosić Zamawiającemu zakończenie prac na danej nieruchomości.</w:t>
      </w:r>
    </w:p>
    <w:p w:rsidR="00710B7C" w:rsidRDefault="009D34DB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postanawiają, że z czynności odbioru będzie spisany protokół odbioru zawierający wszelkie ustalenia w toku odbioru, jak też ewentualne terminy wyznaczone na usunięcie stwierdzonych przy odbiorze wad usługi oraz inne wnioski i stanowiska stron.</w:t>
      </w:r>
    </w:p>
    <w:p w:rsidR="00710B7C" w:rsidRDefault="009D34DB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Zakończenie prac na danej nieruchomości będzie udokumentowane kartą ewidencji odpadów wystawioną dla każdego właściciela nieruchomości, kartą przekazania odpadu oraz oświadczeniem Wykonawcy o prawidłowości wykonania robót i oczyszczeniu terenu z azbestu.</w:t>
      </w:r>
    </w:p>
    <w:p w:rsidR="00710B7C" w:rsidRDefault="009D34DB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wymienione w ust. 3 niniejszego paragrafu zostaną przekazane właścicielowi nieruchomości, a ich kopie zostaną dostarczone do Zamawiającego.</w:t>
      </w:r>
    </w:p>
    <w:p w:rsidR="00710B7C" w:rsidRDefault="00710B7C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:rsidR="00710B7C" w:rsidRDefault="009D34DB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§4</w:t>
      </w:r>
    </w:p>
    <w:p w:rsidR="00710B7C" w:rsidRDefault="009D34D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należy wykonać zgodnie z obowiązującymi przepisami, a w szczególności:</w:t>
      </w:r>
    </w:p>
    <w:p w:rsidR="00710B7C" w:rsidRDefault="009D34DB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Ustawą z dnia 14 grudnia 2012 r. o odpadach (Dz. U. z 2013 r., poz. 21 ze zm.).</w:t>
      </w:r>
    </w:p>
    <w:p w:rsidR="00710B7C" w:rsidRDefault="009D34DB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Ustawą z dnia 27 kwietnia 2001 r. Prawo ochrony środowiska (Dz. U. z 2013 r., poz. 1232 ze zm.).</w:t>
      </w:r>
    </w:p>
    <w:p w:rsidR="00710B7C" w:rsidRDefault="009D34DB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Ustawą z dnia 19 sierpnia 2011 r. o przewozie towarów niebezpiecznych (Dz. U. z 2011 r. Nr 227, poz. 1367 ze zm.).</w:t>
      </w:r>
    </w:p>
    <w:p w:rsidR="00710B7C" w:rsidRDefault="009D34DB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Ustawą z dnia 19 czerwca 1997r. o zakazie stosowania wyrobów zawierających azbest (Dz. U. z  2004 r. Nr 3, poz. 20 ze zm.).</w:t>
      </w:r>
    </w:p>
    <w:p w:rsidR="00710B7C" w:rsidRDefault="009D34DB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Ustawą z dnia 7 lipca 1994 r</w:t>
      </w:r>
      <w:r w:rsidR="00F86D88">
        <w:rPr>
          <w:rFonts w:ascii="Times New Roman" w:hAnsi="Times New Roman"/>
          <w:sz w:val="24"/>
          <w:szCs w:val="24"/>
        </w:rPr>
        <w:t>. Prawo budowlane (Dz. U. z 2016 r., poz. 290</w:t>
      </w:r>
      <w:r>
        <w:rPr>
          <w:rFonts w:ascii="Times New Roman" w:hAnsi="Times New Roman"/>
          <w:sz w:val="24"/>
          <w:szCs w:val="24"/>
        </w:rPr>
        <w:t>)</w:t>
      </w:r>
    </w:p>
    <w:p w:rsidR="00710B7C" w:rsidRDefault="009D34DB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Rozporządzeniem Ministra Gospodarki i Pracy z dnia 14 października 2005 r. w sprawie zasad bezpieczeństwa i higieny pracy przy zabezpieczaniu i usuwaniu wyrobów zawierających azbest oraz programu szkolenia w zakresie bezpiecznego użytkowania takich wyrobów (Dz. U. z 2005 r. Nr 216, poz. 1824).</w:t>
      </w:r>
    </w:p>
    <w:p w:rsidR="00710B7C" w:rsidRDefault="009D34DB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Rozporządzeniem Ministra Gospodarki, Pracy i Polityki Społecznej z dnia 2 kwietnia 2004 r. w sprawie sposobów i warunków bezpiecznego użytkowania i usuwania wyrobów zawierających azbest (Dz. U. z 2004 r. Nr 71, poz. 649 ze zm.).</w:t>
      </w:r>
    </w:p>
    <w:p w:rsidR="00710B7C" w:rsidRDefault="009D34DB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Rozporządzeniem Ministra Środowiska z dnia 12 grudnia 2014 r. w sprawie wzorów dokumentów stosowanych na potrzeby ewidencji odpadów (Dz. U. z 2014 r., poz. 1973).</w:t>
      </w:r>
    </w:p>
    <w:p w:rsidR="00710B7C" w:rsidRDefault="009D34DB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Rozporządzeniem Ministra Gospodarki z dnia 13 grudnia 2010 r. w sprawie wymagań w zakresie wykorzystywania wyrobów zawierających azbest oraz wykorzystywania i oczyszczania instalacji lub urządzeń, w których były lub są wykorzystywane wyroby zawierające azbest (Dz. U. z 2011 r. Nr 8, poz. 31).</w:t>
      </w:r>
    </w:p>
    <w:p w:rsidR="00710B7C" w:rsidRDefault="00710B7C">
      <w:pPr>
        <w:pStyle w:val="Bezodstpw"/>
        <w:rPr>
          <w:rFonts w:ascii="Times New Roman" w:hAnsi="Times New Roman"/>
          <w:sz w:val="24"/>
          <w:szCs w:val="24"/>
        </w:rPr>
      </w:pPr>
    </w:p>
    <w:p w:rsidR="00710B7C" w:rsidRDefault="009D34DB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</w:t>
      </w:r>
    </w:p>
    <w:p w:rsidR="00710B7C" w:rsidRDefault="009D34DB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 xml:space="preserve">Termin realizacji przedmiotu zamówienia ustala się do dnia </w:t>
      </w:r>
      <w:r>
        <w:rPr>
          <w:rFonts w:ascii="Times New Roman" w:hAnsi="Times New Roman"/>
          <w:b/>
          <w:bCs/>
          <w:sz w:val="24"/>
          <w:szCs w:val="24"/>
        </w:rPr>
        <w:t>31.08</w:t>
      </w:r>
      <w:r w:rsidR="00F86D88">
        <w:rPr>
          <w:rFonts w:ascii="Times New Roman" w:hAnsi="Times New Roman"/>
          <w:b/>
          <w:bCs/>
          <w:sz w:val="24"/>
          <w:szCs w:val="24"/>
        </w:rPr>
        <w:t>.2016</w:t>
      </w:r>
      <w:r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710B7C" w:rsidRDefault="00710B7C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0B7C" w:rsidRDefault="00710B7C">
      <w:pPr>
        <w:pStyle w:val="Bezodstpw"/>
        <w:jc w:val="both"/>
      </w:pPr>
    </w:p>
    <w:p w:rsidR="00710B7C" w:rsidRDefault="00710B7C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710B7C" w:rsidRDefault="009D34DB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§6</w:t>
      </w:r>
    </w:p>
    <w:p w:rsidR="00F86D88" w:rsidRPr="00F86D88" w:rsidRDefault="00F86D88" w:rsidP="00F86D88">
      <w:pPr>
        <w:pStyle w:val="Akapitzlist"/>
        <w:numPr>
          <w:ilvl w:val="0"/>
          <w:numId w:val="18"/>
        </w:numPr>
        <w:rPr>
          <w:rFonts w:ascii="Times New Roman" w:eastAsia="Calibri" w:hAnsi="Times New Roman" w:cs="Times New Roman"/>
          <w:color w:val="00000A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color w:val="00000A"/>
          <w:szCs w:val="24"/>
          <w:lang w:eastAsia="en-US" w:bidi="ar-SA"/>
        </w:rPr>
        <w:t>Szacunkowe w</w:t>
      </w:r>
      <w:r w:rsidRPr="00F86D88">
        <w:rPr>
          <w:rFonts w:ascii="Times New Roman" w:eastAsia="Calibri" w:hAnsi="Times New Roman" w:cs="Times New Roman"/>
          <w:color w:val="00000A"/>
          <w:szCs w:val="24"/>
          <w:lang w:eastAsia="en-US" w:bidi="ar-SA"/>
        </w:rPr>
        <w:t xml:space="preserve">ynagrodzenie Wykonawcy z tytułu wykonania usługi wyliczone jako iloczyn cen jednostkowych wymienionych w ust. 2 niniejszego paragrafu oraz ilości </w:t>
      </w:r>
      <w:r>
        <w:rPr>
          <w:rFonts w:ascii="Times New Roman" w:eastAsia="Calibri" w:hAnsi="Times New Roman" w:cs="Times New Roman"/>
          <w:color w:val="00000A"/>
          <w:szCs w:val="24"/>
          <w:lang w:eastAsia="en-US" w:bidi="ar-SA"/>
        </w:rPr>
        <w:t xml:space="preserve">określonych w </w:t>
      </w:r>
      <w:r>
        <w:rPr>
          <w:rFonts w:ascii="Times New Roman" w:hAnsi="Times New Roman"/>
          <w:szCs w:val="24"/>
        </w:rPr>
        <w:t>§</w:t>
      </w:r>
      <w:r>
        <w:rPr>
          <w:rFonts w:ascii="Times New Roman" w:hAnsi="Times New Roman"/>
          <w:szCs w:val="24"/>
        </w:rPr>
        <w:t xml:space="preserve"> 2 ust.1 wynosi ………….</w:t>
      </w:r>
    </w:p>
    <w:p w:rsidR="00F86D88" w:rsidRPr="00F86D88" w:rsidRDefault="009D34DB" w:rsidP="00F86D88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Ceny jednostkowe brutto za </w:t>
      </w:r>
      <w:r>
        <w:rPr>
          <w:rFonts w:ascii="Times New Roman" w:hAnsi="Times New Roman"/>
          <w:b/>
          <w:sz w:val="24"/>
          <w:szCs w:val="24"/>
        </w:rPr>
        <w:t xml:space="preserve">1 Mg </w:t>
      </w:r>
      <w:r>
        <w:rPr>
          <w:rFonts w:ascii="Times New Roman" w:hAnsi="Times New Roman"/>
          <w:sz w:val="24"/>
          <w:szCs w:val="24"/>
        </w:rPr>
        <w:t xml:space="preserve">demontażu pokryć dachowych wykonanych z wyrobów zawierających azbest z budynków zlokalizowanych na terenie Gminy Srokowo, transport i utylizację na składowisku odpadów azbestowych wynoszą zgodnie ze złożoną ofertą: </w:t>
      </w:r>
    </w:p>
    <w:p w:rsidR="00710B7C" w:rsidRDefault="009D34DB" w:rsidP="00F86D88">
      <w:pPr>
        <w:pStyle w:val="Bezodstpw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cena demontażu:………………………... zł</w:t>
      </w:r>
      <w:r w:rsidR="00F86D88">
        <w:rPr>
          <w:rFonts w:ascii="Times New Roman" w:hAnsi="Times New Roman"/>
        </w:rPr>
        <w:t>/Mg</w:t>
      </w:r>
    </w:p>
    <w:p w:rsidR="00710B7C" w:rsidRDefault="009D34DB">
      <w:pPr>
        <w:pStyle w:val="Standard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- cena transportu:………………………….zł</w:t>
      </w:r>
      <w:r w:rsidR="00F86D88">
        <w:rPr>
          <w:rFonts w:ascii="Times New Roman" w:hAnsi="Times New Roman"/>
        </w:rPr>
        <w:t>/Mg</w:t>
      </w:r>
    </w:p>
    <w:p w:rsidR="00710B7C" w:rsidRDefault="009D34DB">
      <w:pPr>
        <w:pStyle w:val="Standard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cena unieszkodliwienia:…………………zł</w:t>
      </w:r>
      <w:r w:rsidR="00F86D88">
        <w:rPr>
          <w:rFonts w:ascii="Times New Roman" w:hAnsi="Times New Roman"/>
        </w:rPr>
        <w:t>/Mg</w:t>
      </w:r>
    </w:p>
    <w:p w:rsidR="00710B7C" w:rsidRDefault="009D34DB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Wykonawcy nie może przekroczyć kwoty przeznaczonej na realizację zamówienia i zabezpieczonej na ten cel w budżecie Gminy.</w:t>
      </w:r>
    </w:p>
    <w:p w:rsidR="00F86D88" w:rsidRPr="00F86D88" w:rsidRDefault="00F86D88" w:rsidP="00907405">
      <w:pPr>
        <w:pStyle w:val="Akapitzlist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A"/>
          <w:szCs w:val="24"/>
          <w:lang w:eastAsia="en-US" w:bidi="ar-SA"/>
        </w:rPr>
      </w:pPr>
      <w:r w:rsidRPr="00F86D88">
        <w:rPr>
          <w:rFonts w:ascii="Times New Roman" w:eastAsia="Calibri" w:hAnsi="Times New Roman" w:cs="Times New Roman"/>
          <w:color w:val="00000A"/>
          <w:szCs w:val="24"/>
          <w:lang w:eastAsia="en-US" w:bidi="ar-SA"/>
        </w:rPr>
        <w:t>Wynagrodzenie Wykonawcy z tytułu wykonania usługi wyliczone będzie jako iloczyn cen jednostkowych wymienionych w ust. 2 niniejszego p</w:t>
      </w:r>
      <w:r w:rsidR="00907405">
        <w:rPr>
          <w:rFonts w:ascii="Times New Roman" w:eastAsia="Calibri" w:hAnsi="Times New Roman" w:cs="Times New Roman"/>
          <w:color w:val="00000A"/>
          <w:szCs w:val="24"/>
          <w:lang w:eastAsia="en-US" w:bidi="ar-SA"/>
        </w:rPr>
        <w:t xml:space="preserve">aragrafu oraz ilości faktycznie </w:t>
      </w:r>
      <w:r w:rsidRPr="00F86D88">
        <w:rPr>
          <w:rFonts w:ascii="Times New Roman" w:eastAsia="Calibri" w:hAnsi="Times New Roman" w:cs="Times New Roman"/>
          <w:color w:val="00000A"/>
          <w:szCs w:val="24"/>
          <w:lang w:eastAsia="en-US" w:bidi="ar-SA"/>
        </w:rPr>
        <w:t>usuniętych ton wyrob</w:t>
      </w:r>
      <w:r w:rsidRPr="00F86D88">
        <w:rPr>
          <w:rFonts w:ascii="Times New Roman" w:eastAsia="Calibri" w:hAnsi="Times New Roman" w:cs="Times New Roman" w:hint="eastAsia"/>
          <w:color w:val="00000A"/>
          <w:szCs w:val="24"/>
          <w:lang w:eastAsia="en-US" w:bidi="ar-SA"/>
        </w:rPr>
        <w:t>ó</w:t>
      </w:r>
      <w:r w:rsidRPr="00F86D88">
        <w:rPr>
          <w:rFonts w:ascii="Times New Roman" w:eastAsia="Calibri" w:hAnsi="Times New Roman" w:cs="Times New Roman"/>
          <w:color w:val="00000A"/>
          <w:szCs w:val="24"/>
          <w:lang w:eastAsia="en-US" w:bidi="ar-SA"/>
        </w:rPr>
        <w:t>w zawierających azbest.</w:t>
      </w:r>
    </w:p>
    <w:p w:rsidR="00F86D88" w:rsidRDefault="00F86D88" w:rsidP="00907405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710B7C" w:rsidRDefault="00710B7C">
      <w:pPr>
        <w:pStyle w:val="Bezodstpw"/>
        <w:rPr>
          <w:rFonts w:ascii="Times New Roman" w:hAnsi="Times New Roman"/>
          <w:sz w:val="24"/>
          <w:szCs w:val="24"/>
        </w:rPr>
      </w:pPr>
    </w:p>
    <w:p w:rsidR="00710B7C" w:rsidRDefault="009D34DB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§7</w:t>
      </w:r>
    </w:p>
    <w:p w:rsidR="00710B7C" w:rsidRDefault="009D34DB">
      <w:pPr>
        <w:pStyle w:val="Bezodstpw"/>
        <w:numPr>
          <w:ilvl w:val="0"/>
          <w:numId w:val="19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Strony rozliczą się za przedmiot umowy na podstawie faktury VAT w wysokości 85% całkowitego kosztu zadania. Faktura zostanie wystawiona na płatnika: </w:t>
      </w:r>
      <w:r>
        <w:rPr>
          <w:rFonts w:ascii="Times New Roman" w:hAnsi="Times New Roman"/>
          <w:sz w:val="24"/>
          <w:szCs w:val="24"/>
          <w:shd w:val="clear" w:color="auto" w:fill="FFFFFF"/>
        </w:rPr>
        <w:t>Gmina Srokowo,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Plac Rynkowy 1, 11-420 Srokowo, NIP: 7422077419.</w:t>
      </w:r>
    </w:p>
    <w:p w:rsidR="00710B7C" w:rsidRDefault="009D34DB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Pozostałe 15% całkowitego kosztu zadania pokryją właściciele nieruchomości, z których zostanie usunięty azbest.</w:t>
      </w:r>
    </w:p>
    <w:p w:rsidR="00710B7C" w:rsidRDefault="009D34DB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do wystawienia faktur będzie protokół odbioru prac oraz karty przekazania odpadów z wyszczególnioną ilością odpadów przekazanych na składowisko zgodnie z obowiązującymi przepisami po zakończeniu prac na danej nieruchomości.</w:t>
      </w:r>
    </w:p>
    <w:p w:rsidR="00710B7C" w:rsidRDefault="009D34DB">
      <w:pPr>
        <w:pStyle w:val="Bezodstpw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Zamawiający dokona zapłaty za przedmiot umowy przelewem </w:t>
      </w:r>
      <w:r>
        <w:rPr>
          <w:rFonts w:ascii="Times New Roman" w:hAnsi="Times New Roman"/>
          <w:sz w:val="24"/>
          <w:szCs w:val="24"/>
          <w:shd w:val="clear" w:color="auto" w:fill="FFFFFF"/>
        </w:rPr>
        <w:t>na wskazany przez Wykonawcę rachunek bankowy Wykonawcy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nr</w:t>
      </w:r>
    </w:p>
    <w:p w:rsidR="00710B7C" w:rsidRDefault="009D34DB">
      <w:pPr>
        <w:pStyle w:val="Bezodstpw"/>
        <w:ind w:left="720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w terminie do 30 dni licząc od daty </w:t>
      </w:r>
      <w:r>
        <w:rPr>
          <w:rFonts w:ascii="Times New Roman" w:hAnsi="Times New Roman"/>
          <w:sz w:val="24"/>
          <w:szCs w:val="24"/>
          <w:shd w:val="clear" w:color="auto" w:fill="FFFFFF"/>
        </w:rPr>
        <w:t>otrzymania przez Zamawiającego faktury wraz z zatwierdzonym protokołem odbioru.</w:t>
      </w:r>
    </w:p>
    <w:p w:rsidR="00710B7C" w:rsidRDefault="009D34DB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dokona zapłaty należności Wykonawcy po pisemnym potwierdzeniu przez Podwykonawców dokonania na ich rzecz i korzyść płatności wynikających z zawartych z nimi przez Wykonawcę umów dotyczących niniejszego zamówienia.</w:t>
      </w:r>
    </w:p>
    <w:p w:rsidR="00710B7C" w:rsidRDefault="009D34DB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potrącenia z wynagrodzenia Wykonawcy należności  z tytułu kar przewidzianych w umowie.</w:t>
      </w:r>
    </w:p>
    <w:p w:rsidR="00710B7C" w:rsidRDefault="00710B7C">
      <w:pPr>
        <w:pStyle w:val="Bezodstpw"/>
        <w:ind w:firstLine="708"/>
        <w:rPr>
          <w:rFonts w:ascii="Times New Roman" w:hAnsi="Times New Roman"/>
          <w:sz w:val="24"/>
          <w:szCs w:val="24"/>
        </w:rPr>
      </w:pPr>
    </w:p>
    <w:p w:rsidR="00710B7C" w:rsidRDefault="009D34DB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§8</w:t>
      </w:r>
    </w:p>
    <w:p w:rsidR="00710B7C" w:rsidRDefault="009D34DB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zwłokę w zapłacie wynagrodzenia Zamawiający zapłaci Wykonawcy odsetki ustawowe za każdy dzień zwłoki.</w:t>
      </w:r>
    </w:p>
    <w:p w:rsidR="00710B7C" w:rsidRDefault="009D34DB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zapłaci Zamawiającemu kary umowne:</w:t>
      </w:r>
    </w:p>
    <w:p w:rsidR="00710B7C" w:rsidRDefault="009D34DB">
      <w:pPr>
        <w:pStyle w:val="Bezodstpw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tytułu odstąpienia od umowy z przyczyn niezależnych od Zamawiającego, w wysokości 10% wynagrodzenia określonego w § 6 ust. 1,</w:t>
      </w:r>
    </w:p>
    <w:p w:rsidR="00710B7C" w:rsidRDefault="009D34DB">
      <w:pPr>
        <w:pStyle w:val="Standard"/>
        <w:numPr>
          <w:ilvl w:val="1"/>
          <w:numId w:val="7"/>
        </w:numPr>
        <w:shd w:val="clear" w:color="auto" w:fill="FFFFFF"/>
        <w:tabs>
          <w:tab w:val="left" w:pos="-5040"/>
        </w:tabs>
        <w:spacing w:line="25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zwłokę w wykonaniu </w:t>
      </w:r>
      <w:r w:rsidR="00907405">
        <w:rPr>
          <w:rFonts w:ascii="Times New Roman" w:hAnsi="Times New Roman"/>
        </w:rPr>
        <w:t>przedmiotu umowy w wysokości 0,5</w:t>
      </w:r>
      <w:r>
        <w:rPr>
          <w:rFonts w:ascii="Times New Roman" w:hAnsi="Times New Roman"/>
        </w:rPr>
        <w:t>% wynagrodzenia określonego w §</w:t>
      </w:r>
      <w:r w:rsidR="009074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 ust. 1 za każdy rozpoczęty dzień zwłoki.</w:t>
      </w:r>
    </w:p>
    <w:p w:rsidR="00710B7C" w:rsidRDefault="009D34DB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zapłaci karę umowną za odstąpienie od umowy z przyczyn, za które odpowiedzialność ponosi Zamawiający, w wysokości 10% wynagrodzenia określonego w § 6 ust. 1 niniejszej umowy, z wyłącze</w:t>
      </w:r>
      <w:r w:rsidR="00907405">
        <w:rPr>
          <w:rFonts w:ascii="Times New Roman" w:hAnsi="Times New Roman"/>
          <w:sz w:val="24"/>
          <w:szCs w:val="24"/>
        </w:rPr>
        <w:t xml:space="preserve">niem przypadku określonego w § </w:t>
      </w:r>
      <w:bookmarkStart w:id="0" w:name="_GoBack"/>
      <w:bookmarkEnd w:id="0"/>
      <w:r w:rsidR="0090740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ust. 1.</w:t>
      </w:r>
    </w:p>
    <w:p w:rsidR="00710B7C" w:rsidRDefault="009D34DB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sytuacji, gdy kary umowne nie pokryją poniesionej szkody, stronom przysługuje prawo żądania odszkodowania uzupełniającego na zasadach ogólnych.</w:t>
      </w:r>
    </w:p>
    <w:p w:rsidR="00710B7C" w:rsidRDefault="00710B7C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710B7C" w:rsidRDefault="00710B7C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710B7C" w:rsidRDefault="00710B7C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710B7C" w:rsidRDefault="009D34DB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§9</w:t>
      </w:r>
    </w:p>
    <w:p w:rsidR="00710B7C" w:rsidRDefault="009D34DB">
      <w:pPr>
        <w:pStyle w:val="Bezodstpw"/>
        <w:numPr>
          <w:ilvl w:val="0"/>
          <w:numId w:val="21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wystąpienia  istotnej zmiany okoliczności powodującej, że wykonanie umowy nie leży w interesie publicznym, czego nie można było przewidzieć w chwili zawarcia niniejszej umowy, Zamawiający może odstąpić od umowy w terminie 30 dni od powzięcia wiadomości o tych okolicznościach. W tym przypadku Wykonawca może żądać wyłącznie wynagrodzenia należnego z tytułu wykonania części umowy.</w:t>
      </w:r>
    </w:p>
    <w:p w:rsidR="00710B7C" w:rsidRDefault="009D34DB">
      <w:pPr>
        <w:pStyle w:val="Bezodstpw"/>
        <w:numPr>
          <w:ilvl w:val="0"/>
          <w:numId w:val="8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może w każdym czasie odstąpić od umowy w przypadku, gdy:</w:t>
      </w:r>
    </w:p>
    <w:p w:rsidR="00710B7C" w:rsidRDefault="009D34DB">
      <w:pPr>
        <w:pStyle w:val="Bezodstpw"/>
        <w:numPr>
          <w:ilvl w:val="1"/>
          <w:numId w:val="8"/>
        </w:numPr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rozpoczął prac określonych w harmonogramie robót bez uzasadnionych przyczyn, albo nie kontynuuje ich pomimo wezwania Zamawiającego złożonego na piśmie.</w:t>
      </w:r>
    </w:p>
    <w:p w:rsidR="00710B7C" w:rsidRDefault="009D34DB">
      <w:pPr>
        <w:pStyle w:val="Bezodstpw"/>
        <w:numPr>
          <w:ilvl w:val="1"/>
          <w:numId w:val="8"/>
        </w:numPr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rażąco narusza warunki umowy, a w szczególności wykonuje usługę z naruszeniem przepisów o bezpieczeństwie przy pracach związanych z usuwaniem azbestu.</w:t>
      </w:r>
    </w:p>
    <w:p w:rsidR="00710B7C" w:rsidRDefault="009D34DB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§10</w:t>
      </w:r>
    </w:p>
    <w:p w:rsidR="00710B7C" w:rsidRDefault="009D34DB">
      <w:pPr>
        <w:pStyle w:val="Bezodstpw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odpowiada za dbałość i zabezpieczenie przed zniszczeniem istniejących urządzeń i przedmiotów na nieruchomości, na której będą prowadzone prace.</w:t>
      </w:r>
    </w:p>
    <w:p w:rsidR="00710B7C" w:rsidRDefault="009D34DB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ponosi pełną odpowiedzialność odszkodowawczą za szkody spowodowane swoim działaniem lub niedopatrzeniem związanym z realizacją niniejszego zamówienia.</w:t>
      </w:r>
    </w:p>
    <w:p w:rsidR="00710B7C" w:rsidRDefault="009D34DB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Wykonawcy spoczywa odpowiedzialność cywilna za następstwa nieszczęśliwych wypadków, dotyczące pracowników i osób trzecich powstałe w związku z prowadzonymi robotami, w tym także ruchem pojazdów.</w:t>
      </w:r>
    </w:p>
    <w:p w:rsidR="00710B7C" w:rsidRDefault="009D34DB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własnym kosztem i staraniem zorganizować zaplecze dla wykonywanych robót oraz zabezpieczyć teren, na którym trwa usuwanie azbestu zgodnie z obowiązującymi w tym zakresie przepisami prawa.</w:t>
      </w:r>
    </w:p>
    <w:p w:rsidR="00710B7C" w:rsidRDefault="009D34DB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robót, Wykonawca zobowiązany jest uprzątnąć teren prowadzonych prac wraz z zapleczem.</w:t>
      </w:r>
    </w:p>
    <w:p w:rsidR="00710B7C" w:rsidRDefault="009D34DB">
      <w:pPr>
        <w:pStyle w:val="Bezodstpw"/>
        <w:jc w:val="center"/>
      </w:pPr>
      <w:r>
        <w:rPr>
          <w:rFonts w:ascii="Times New Roman" w:hAnsi="Times New Roman"/>
          <w:color w:val="000000"/>
          <w:sz w:val="24"/>
          <w:szCs w:val="24"/>
        </w:rPr>
        <w:t>§11</w:t>
      </w:r>
    </w:p>
    <w:p w:rsidR="00710B7C" w:rsidRDefault="009D34DB">
      <w:pPr>
        <w:pStyle w:val="Bezodstpw"/>
        <w:tabs>
          <w:tab w:val="left" w:pos="-1800"/>
          <w:tab w:val="left" w:pos="-1440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Wszelkie zmiany treści umowy mogą być dokonywane wyłącznie w formie pisemnie sporządzonego aneksu podpisanego przez obie strony pod rygorem nieważności.</w:t>
      </w:r>
    </w:p>
    <w:p w:rsidR="00710B7C" w:rsidRDefault="00710B7C">
      <w:pPr>
        <w:pStyle w:val="Bezodstpw"/>
        <w:rPr>
          <w:rFonts w:ascii="Times New Roman" w:hAnsi="Times New Roman"/>
          <w:sz w:val="24"/>
          <w:szCs w:val="24"/>
        </w:rPr>
      </w:pPr>
    </w:p>
    <w:p w:rsidR="00710B7C" w:rsidRDefault="009D34DB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§12</w:t>
      </w:r>
    </w:p>
    <w:p w:rsidR="00710B7C" w:rsidRDefault="009D34D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w niniejszej umowie mają zastosowanie odpowiednie przepisy kodeksu cywilnego.</w:t>
      </w:r>
    </w:p>
    <w:p w:rsidR="00710B7C" w:rsidRDefault="00710B7C">
      <w:pPr>
        <w:pStyle w:val="Bezodstpw"/>
        <w:rPr>
          <w:rFonts w:ascii="Times New Roman" w:hAnsi="Times New Roman"/>
          <w:sz w:val="24"/>
          <w:szCs w:val="24"/>
        </w:rPr>
      </w:pPr>
    </w:p>
    <w:p w:rsidR="00710B7C" w:rsidRDefault="009D34DB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</w:t>
      </w:r>
    </w:p>
    <w:p w:rsidR="00710B7C" w:rsidRDefault="009D34DB">
      <w:pPr>
        <w:pStyle w:val="Bezodstpw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Wszelkie spory, jakie mogą wyniknąć w związku z realizacją umowy, będą rozstrzygane przez sąd powszechny właściwy miejscowo dla siedziby Zamawiającego.</w:t>
      </w:r>
    </w:p>
    <w:p w:rsidR="00710B7C" w:rsidRDefault="00710B7C">
      <w:pPr>
        <w:pStyle w:val="Bezodstpw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10B7C" w:rsidRDefault="009D34DB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§14</w:t>
      </w:r>
    </w:p>
    <w:p w:rsidR="00710B7C" w:rsidRDefault="009D34D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niniejszą sporządzono w trzech jednobrzmiących egzemplarzach, jeden egzemplarz dla Wykonawcy i dwa egzemplarze dla Zamawiającego.</w:t>
      </w:r>
    </w:p>
    <w:p w:rsidR="00710B7C" w:rsidRDefault="00710B7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10B7C" w:rsidRDefault="00710B7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10B7C" w:rsidRDefault="00710B7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10B7C" w:rsidRDefault="009D34DB">
      <w:pPr>
        <w:pStyle w:val="Bezodstpw"/>
        <w:jc w:val="both"/>
      </w:pPr>
      <w:r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WYKONAWCA</w:t>
      </w:r>
    </w:p>
    <w:sectPr w:rsidR="00710B7C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097" w:rsidRDefault="00FE2097">
      <w:pPr>
        <w:rPr>
          <w:rFonts w:hint="eastAsia"/>
        </w:rPr>
      </w:pPr>
      <w:r>
        <w:separator/>
      </w:r>
    </w:p>
  </w:endnote>
  <w:endnote w:type="continuationSeparator" w:id="0">
    <w:p w:rsidR="00FE2097" w:rsidRDefault="00FE20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097" w:rsidRDefault="00FE209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E2097" w:rsidRDefault="00FE209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524" w:rsidRDefault="00FE2097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3CB5"/>
    <w:multiLevelType w:val="multilevel"/>
    <w:tmpl w:val="6986C136"/>
    <w:styleLink w:val="WWNum1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2DBE"/>
    <w:multiLevelType w:val="multilevel"/>
    <w:tmpl w:val="14322AC4"/>
    <w:styleLink w:val="WWNum1"/>
    <w:lvl w:ilvl="0">
      <w:start w:val="1"/>
      <w:numFmt w:val="decimal"/>
      <w:lvlText w:val="Rozdział %1."/>
      <w:lvlJc w:val="left"/>
      <w:pPr>
        <w:ind w:left="360" w:hanging="360"/>
      </w:pPr>
      <w:rPr>
        <w:b/>
        <w:i/>
        <w:sz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F1BC5"/>
    <w:multiLevelType w:val="multilevel"/>
    <w:tmpl w:val="0AB29F5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33CD2"/>
    <w:multiLevelType w:val="multilevel"/>
    <w:tmpl w:val="ED52FB9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824B6"/>
    <w:multiLevelType w:val="multilevel"/>
    <w:tmpl w:val="4610423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94E9E"/>
    <w:multiLevelType w:val="multilevel"/>
    <w:tmpl w:val="715A071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8676D"/>
    <w:multiLevelType w:val="multilevel"/>
    <w:tmpl w:val="201E6EB4"/>
    <w:styleLink w:val="WWNum8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47106B00"/>
    <w:multiLevelType w:val="multilevel"/>
    <w:tmpl w:val="7F5C4E5E"/>
    <w:styleLink w:val="WW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283A71"/>
    <w:multiLevelType w:val="multilevel"/>
    <w:tmpl w:val="9412177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A5B9E"/>
    <w:multiLevelType w:val="multilevel"/>
    <w:tmpl w:val="046C007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07AA0"/>
    <w:multiLevelType w:val="multilevel"/>
    <w:tmpl w:val="43C6987A"/>
    <w:lvl w:ilvl="0">
      <w:start w:val="1"/>
      <w:numFmt w:val="decimal"/>
      <w:lvlText w:val="%1)"/>
      <w:lvlJc w:val="left"/>
      <w:pPr>
        <w:ind w:left="1110" w:hanging="360"/>
      </w:p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6E575BD7"/>
    <w:multiLevelType w:val="multilevel"/>
    <w:tmpl w:val="04B6F85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F2619"/>
    <w:multiLevelType w:val="multilevel"/>
    <w:tmpl w:val="82903116"/>
    <w:styleLink w:val="WWNum15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  <w:num w:numId="12">
    <w:abstractNumId w:val="12"/>
  </w:num>
  <w:num w:numId="13">
    <w:abstractNumId w:val="2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10"/>
  </w:num>
  <w:num w:numId="16">
    <w:abstractNumId w:val="3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7C"/>
    <w:rsid w:val="00004D51"/>
    <w:rsid w:val="004C35C4"/>
    <w:rsid w:val="00710B7C"/>
    <w:rsid w:val="00727AC4"/>
    <w:rsid w:val="00907405"/>
    <w:rsid w:val="009D34DB"/>
    <w:rsid w:val="00D63970"/>
    <w:rsid w:val="00F86D88"/>
    <w:rsid w:val="00F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9CECD-0050-4CEA-9706-E01BDD63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pPr>
      <w:widowControl/>
      <w:suppressAutoHyphens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8">
    <w:name w:val="ListLabel 8"/>
    <w:rPr>
      <w:b/>
      <w:i/>
      <w:sz w:val="28"/>
    </w:rPr>
  </w:style>
  <w:style w:type="character" w:customStyle="1" w:styleId="ListLabel9">
    <w:name w:val="ListLabel 9"/>
    <w:rPr>
      <w:b w:val="0"/>
      <w:i w:val="0"/>
      <w:sz w:val="24"/>
      <w:szCs w:val="24"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b w:val="0"/>
      <w:color w:val="00000A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8">
    <w:name w:val="WWNum8"/>
    <w:basedOn w:val="Bezlisty"/>
    <w:pPr>
      <w:numPr>
        <w:numId w:val="2"/>
      </w:numPr>
    </w:pPr>
  </w:style>
  <w:style w:type="numbering" w:customStyle="1" w:styleId="WWNum9">
    <w:name w:val="WWNum9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11">
    <w:name w:val="WWNum11"/>
    <w:basedOn w:val="Bezlisty"/>
    <w:pPr>
      <w:numPr>
        <w:numId w:val="5"/>
      </w:numPr>
    </w:pPr>
  </w:style>
  <w:style w:type="numbering" w:customStyle="1" w:styleId="WWNum4">
    <w:name w:val="WWNum4"/>
    <w:basedOn w:val="Bezlisty"/>
    <w:pPr>
      <w:numPr>
        <w:numId w:val="6"/>
      </w:numPr>
    </w:pPr>
  </w:style>
  <w:style w:type="numbering" w:customStyle="1" w:styleId="WWNum5">
    <w:name w:val="WWNum5"/>
    <w:basedOn w:val="Bezlisty"/>
    <w:pPr>
      <w:numPr>
        <w:numId w:val="7"/>
      </w:numPr>
    </w:pPr>
  </w:style>
  <w:style w:type="numbering" w:customStyle="1" w:styleId="WWNum6">
    <w:name w:val="WWNum6"/>
    <w:basedOn w:val="Bezlisty"/>
    <w:pPr>
      <w:numPr>
        <w:numId w:val="8"/>
      </w:numPr>
    </w:pPr>
  </w:style>
  <w:style w:type="numbering" w:customStyle="1" w:styleId="WWNum7">
    <w:name w:val="WWNum7"/>
    <w:basedOn w:val="Bezlisty"/>
    <w:pPr>
      <w:numPr>
        <w:numId w:val="9"/>
      </w:numPr>
    </w:pPr>
  </w:style>
  <w:style w:type="numbering" w:customStyle="1" w:styleId="WWNum1">
    <w:name w:val="WWNum1"/>
    <w:basedOn w:val="Bezlisty"/>
    <w:pPr>
      <w:numPr>
        <w:numId w:val="10"/>
      </w:numPr>
    </w:pPr>
  </w:style>
  <w:style w:type="numbering" w:customStyle="1" w:styleId="WWNum14">
    <w:name w:val="WWNum14"/>
    <w:basedOn w:val="Bezlisty"/>
    <w:pPr>
      <w:numPr>
        <w:numId w:val="11"/>
      </w:numPr>
    </w:pPr>
  </w:style>
  <w:style w:type="numbering" w:customStyle="1" w:styleId="WWNum15">
    <w:name w:val="WWNum15"/>
    <w:basedOn w:val="Bezlisty"/>
    <w:pPr>
      <w:numPr>
        <w:numId w:val="12"/>
      </w:numPr>
    </w:pPr>
  </w:style>
  <w:style w:type="paragraph" w:styleId="Akapitzlist">
    <w:name w:val="List Paragraph"/>
    <w:basedOn w:val="Normalny"/>
    <w:uiPriority w:val="34"/>
    <w:qFormat/>
    <w:rsid w:val="00F86D8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1512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5</cp:revision>
  <cp:lastPrinted>2014-06-16T09:36:00Z</cp:lastPrinted>
  <dcterms:created xsi:type="dcterms:W3CDTF">2016-06-15T09:32:00Z</dcterms:created>
  <dcterms:modified xsi:type="dcterms:W3CDTF">2016-06-16T10:10:00Z</dcterms:modified>
</cp:coreProperties>
</file>