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F" w:rsidRDefault="0096091F" w:rsidP="0096091F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>
        <w:rPr>
          <w:b/>
          <w:color w:val="000000"/>
          <w:sz w:val="20"/>
        </w:rPr>
        <w:t>Uzasadnienie do uchwa</w:t>
      </w:r>
      <w:r>
        <w:rPr>
          <w:rFonts w:cs="Times New Roman"/>
          <w:b/>
          <w:color w:val="000000"/>
          <w:sz w:val="20"/>
        </w:rPr>
        <w:t>ły budżetowej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b/>
          <w:sz w:val="20"/>
        </w:rPr>
        <w:t>Zwi</w:t>
      </w:r>
      <w:r>
        <w:rPr>
          <w:rFonts w:ascii="Times New Roman" w:hAnsi="Times New Roman" w:cs="Times New Roman"/>
          <w:b/>
          <w:sz w:val="20"/>
        </w:rPr>
        <w:t>ększenia po stronie dochodów :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sz w:val="20"/>
        </w:rPr>
        <w:t>Decyzja Wojewody Warmi</w:t>
      </w:r>
      <w:r>
        <w:rPr>
          <w:rFonts w:ascii="Times New Roman" w:hAnsi="Times New Roman" w:cs="Times New Roman"/>
          <w:sz w:val="20"/>
        </w:rPr>
        <w:t>ńsko-Mazurskiego  nr  261/16  z dnia 3 października 2016 sprawie zwiekszenia środków na  dofinnasowanie wypłat zasiłków stałych o kwotę 42 750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Warmińsko-Mazurskiego Nr 269/16 z dnia 7 października br w sprawie zwiekszenia środków na zad zlecone w zakresie wypłaty dodatków energetycznych w IV kwartale o kwotę 597zł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281/16 z dnia  13 października br.  w sprawie zwiekszenia środków na świadczenia  pomocy materialnej o charakterze socjalnym dla uczniów ( stypendia) o kwotę         58 098zł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281/16 z dnia  13 października br.w sprawie zwiekszenia środków na wyprawkę szkolną  o kwotę 53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282/16 z dnia  13 października br. w sprawie zwiekszenia środków na świadczenia rodzinne o kwotę 10 028zł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282/16 z 13 października br w sprawie zwiekszenia środków na  opłacenie składek zdrowotnych za osoby uprawnione  o kwotę  3780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Warminsko-MazurskiegoNr 283/16 z 13 października br w sprawie zwiekszenia środków na wypłaty zwrotu części podatku akcyzowego zawartego w oleju napędowym wykorzystywanego do produkcji rolniczej - o kwotę 247 632,53zł.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 Mazurskiego Nr 288/2016 z dnia 18 października 2016r w sprawie zwiększenia środków na zasiłki okresowe  o kwotę 17 389zł oraz zwiększenie o  kwotę 8031zł na utrzymanie Ośrodka Pomocy Społecznej (na refundację płac ze środków  własnych).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 Mazurskiego Nr 302/2016 z dnia 24 października 2016r w sprawie zwiększenia środków na  świadczenia rodzinne  o kwotę 42 142 zł.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Zwiększenie  dochodów własnych po przeanalizowaniu realizacji tych dochodów  za II kwartały: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-podatek od nieruchomości osoby prawne - o kwotę 77 000zł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-podatek leśny osoby prawne - o kwote 41 000zł.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-podatek od srodków transportowych osoby fizyczne - 4000zł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 xml:space="preserve">-pozostałe dochody w rozdz 801 o kwotę 1890zł ( za zezłomowanie autobusu)  </w:t>
      </w:r>
      <w:r>
        <w:rPr>
          <w:rFonts w:ascii="Times New Roman" w:hAnsi="Times New Roman"/>
          <w:b/>
          <w:sz w:val="20"/>
        </w:rPr>
        <w:t>Zmniejszenie po stronie dochod</w:t>
      </w:r>
      <w:r>
        <w:rPr>
          <w:rFonts w:ascii="Times New Roman" w:hAnsi="Times New Roman" w:cs="Times New Roman"/>
          <w:b/>
          <w:sz w:val="20"/>
        </w:rPr>
        <w:t xml:space="preserve">ów  </w:t>
      </w:r>
      <w:r>
        <w:rPr>
          <w:rFonts w:ascii="Times New Roman" w:hAnsi="Times New Roman"/>
          <w:sz w:val="20"/>
        </w:rPr>
        <w:t>po przeanalizowaniu zrealizowanych dochod</w:t>
      </w:r>
      <w:r>
        <w:rPr>
          <w:rFonts w:ascii="Times New Roman" w:hAnsi="Times New Roman" w:cs="Times New Roman"/>
          <w:sz w:val="20"/>
        </w:rPr>
        <w:t>ów  własnych za III kwartały br z tytułu planowanych środków ze: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sprzedaży mienia o kwotę 209 500 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podatku rolnego od osób prawnych - 16 000zł.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od środków transportowych os prawne - o kwotę 2 300zł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podatek od posiadania psów - 400zł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wpływy z tytułu opłat na sprzedaż napojów alkoholowych - o kwotę 5700 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 xml:space="preserve">- usługi transportowe-o  kwotę 10 000zł  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- środki  z WFOŚiGW na usuwanie azbestu o kwotę 4115,38zł</w:t>
      </w:r>
    </w:p>
    <w:p w:rsidR="0096091F" w:rsidRDefault="0096091F" w:rsidP="0096091F">
      <w:pPr>
        <w:pStyle w:val="Normal"/>
        <w:rPr>
          <w:rFonts w:ascii="Times New Roman" w:hAnsi="Times New Roman" w:cs="Times New Roman"/>
          <w:sz w:val="20"/>
        </w:rPr>
      </w:pPr>
    </w:p>
    <w:p w:rsidR="0096091F" w:rsidRDefault="0096091F" w:rsidP="0096091F">
      <w:pPr>
        <w:pStyle w:val="Normal"/>
      </w:pPr>
      <w:r>
        <w:rPr>
          <w:rFonts w:ascii="Times New Roman" w:hAnsi="Times New Roman"/>
          <w:b/>
          <w:sz w:val="20"/>
        </w:rPr>
        <w:t>Zwi</w:t>
      </w:r>
      <w:r>
        <w:rPr>
          <w:rFonts w:ascii="Times New Roman" w:hAnsi="Times New Roman" w:cs="Times New Roman"/>
          <w:b/>
          <w:sz w:val="20"/>
        </w:rPr>
        <w:t>ększenie  po stronie wydatków :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sz w:val="20"/>
        </w:rPr>
        <w:t>Decyzja Wojewody Warmi</w:t>
      </w:r>
      <w:r>
        <w:rPr>
          <w:rFonts w:ascii="Times New Roman" w:hAnsi="Times New Roman" w:cs="Times New Roman"/>
          <w:sz w:val="20"/>
        </w:rPr>
        <w:t>ńsko-Mazurskiego  nr  261/16  z dnia 3 października 2016 sprawie zwiekszenia środków na  dofinnasowanie wypłat zasiłków stałych o kwotę 42 750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Warmińsko-Mazurskiego Nr 269/16 z dnia 7 października br w sprawie zwiekszenia środków na zad zlecone w zakresie wypłaty dodatków energetycznych w IV kwartale o kwotę 597zł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281/16 z dnia  13 października br.  w sprawie zwiekszenia środków na świadczenia  pomocy materialnej o charakterze socjalnym dla uczniów ( stypendia) o kwotę         58 098zł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281/16 z dnia  13 października br.w sprawie zwiekszenia środków na wyprawkę szkolną  o kwotę 53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282/16 z dnia  13 października br. w sprawie zwiekszenia środków na świadczenia rodzinne o kwotę 10 028zł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 Nr 282/16 z 13 października br w sprawie zwiekszenia środków na  opłacenie składek zdrowotnych za osoby uprawnione  o kwotę  3780 zł,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Warminsko-MazurskiegoNr 283/16 z 13 października br w sprawie zwiekszenia środków na wypłaty zwrotu części podatku akcyzowego zawartego w oleju napędowym wykorzystywanego do produkcji rolniczej - o kwotę 247 632,53zł  (w tym 4 855,54zł na obsługę tego zadania)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 Mazurskiego Nr 288/2016 z dnia 18 października 2016r w sprawie zwiększenia środków na zasiłki okresowe  o kwotę 17 389zł oraz kwoty 8031zł na utrzymanie Ośrodka Pomocy Społecznej.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 Mazurskiego Nr 288/2016 z dnia 18 października 2016r w sprawie zwiększenia środków na zasiłki okresowe  o kwotę 17 389zł oraz zwiększenie o  kwotę 8031zł na utrzymanie Ośrodka Pomocy Społecznej (zmiejszenie środków na zad własne tj. refundację płac ze środków  własnych).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Decyzja Wojewody Warmińsko Mazurskiego Nr 302/2016 z dnia 24 października 2016r w sprawie zwiększenia środków na  świadczenia rodzinne  o kwotę 47 142 zł.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b/>
          <w:sz w:val="20"/>
        </w:rPr>
        <w:t>Wprowadzenie nowego  zadania inwestycyjnego</w:t>
      </w:r>
      <w:r>
        <w:rPr>
          <w:rFonts w:ascii="Times New Roman" w:hAnsi="Times New Roman"/>
          <w:sz w:val="20"/>
        </w:rPr>
        <w:t xml:space="preserve">  - budowa drogi na Jankowice ( odcinek 50 mb) przy drodze powiatowej drogi Nr 1584 kwota     20 000z</w:t>
      </w:r>
      <w:r>
        <w:rPr>
          <w:rFonts w:ascii="Times New Roman" w:hAnsi="Times New Roman" w:cs="Times New Roman"/>
          <w:sz w:val="20"/>
        </w:rPr>
        <w:t>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Zwiekszenie środków o 70 000zł na przebudowę ulic Parkowa do ul Traugutta  oraz  Leśna, Młynarska.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Fundusz sołectwa Srokowo - zakup ciągniczka do koszenia trawy oraz odśniezarki -21349zł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lastRenderedPageBreak/>
        <w:t>Zakup wiaty dla sołectwa Silec -5700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b/>
          <w:sz w:val="20"/>
        </w:rPr>
        <w:t>Zmniejszenie po stronie wydatk</w:t>
      </w:r>
      <w:r>
        <w:rPr>
          <w:rFonts w:ascii="Times New Roman" w:hAnsi="Times New Roman" w:cs="Times New Roman"/>
          <w:b/>
          <w:sz w:val="20"/>
        </w:rPr>
        <w:t>ów na zadania inwestycyjne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sz w:val="20"/>
        </w:rPr>
        <w:t xml:space="preserve">Zmniejszenie </w:t>
      </w:r>
      <w:r>
        <w:rPr>
          <w:rFonts w:ascii="Times New Roman" w:hAnsi="Times New Roman" w:cs="Times New Roman"/>
          <w:sz w:val="20"/>
        </w:rPr>
        <w:t>środków do potrzeb br (tj na  wykonanie dokumentacji )na zadaniu Etap III kanalizacji i wodociągowania gminy o kwotę 70 000zł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o kwotę 9 600zł środków na przebudowę ul Ogrodowej ( do potrzeb )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o kwotę 20 000zł środków na  budowę pomostu nad J Rydzówka oraz na budowę podjazdu do apteki o kwotę 20 000zł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środków na zakup autobusu do dowożenia dzieci o kwotę        67 605zł ( pozostaje do dyspozycji kwota 107 045zł)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Fundusz sołectwa Srokowo zmiejszenie środków na budowę oświetlenia w Suchych Dołach o kwotę 23 000zł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b/>
          <w:sz w:val="20"/>
        </w:rPr>
        <w:t>Wydatki bie</w:t>
      </w:r>
      <w:r>
        <w:rPr>
          <w:rFonts w:ascii="Times New Roman" w:hAnsi="Times New Roman" w:cs="Times New Roman"/>
          <w:b/>
          <w:sz w:val="20"/>
        </w:rPr>
        <w:t>żące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sz w:val="20"/>
        </w:rPr>
        <w:t xml:space="preserve">zmiejszenie </w:t>
      </w:r>
      <w:r>
        <w:rPr>
          <w:rFonts w:ascii="Times New Roman" w:hAnsi="Times New Roman" w:cs="Times New Roman"/>
          <w:sz w:val="20"/>
        </w:rPr>
        <w:t>środków na szczepionki HPV- o kwotę 360 zł. ( pozostała nie zaangażowana kwota  po rozstrzygnięciu konkursu )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o kwotę 616 zł środków niewykorzystanych na nagrody na koniec roku szkolnego,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dotacji dla ZGKIM na zakupy inwestycyjne o kwotę 42,02 do wysokości rozliczenia dotacji.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 środków o kwotę 5 700 zł na działania w zakresie przeciwdziałnia alkoholizmowi w związku ze zmiejszaną kwotą wpłat do budżetu 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zmiejszenie o kwotę 30 000zł środków na obsługę długu.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Zwiększenie środków na wypłaty umów zleceń strażaków - zabezpieczenie potrzeb do końca roku- 2500zł oraz na zakupy paliwa o kwotę 4000zł.</w:t>
      </w:r>
    </w:p>
    <w:p w:rsidR="0096091F" w:rsidRDefault="0096091F" w:rsidP="0096091F">
      <w:pPr>
        <w:pStyle w:val="Normal"/>
      </w:pPr>
      <w:r>
        <w:rPr>
          <w:rFonts w:ascii="Times New Roman" w:hAnsi="Times New Roman"/>
          <w:sz w:val="20"/>
        </w:rPr>
        <w:t xml:space="preserve">Zmniejszenie </w:t>
      </w:r>
      <w:r>
        <w:rPr>
          <w:rFonts w:ascii="Times New Roman" w:hAnsi="Times New Roman" w:cs="Times New Roman"/>
          <w:sz w:val="20"/>
        </w:rPr>
        <w:t>środków o 6000zł oraz oraz przeniesienia na kwotę 6094zł ( na energię ) pomiędzy paragrafami na zadaniu utrzymanie kompleksu nad J Rydzówka do potrzeb tego roku, na zakup materiałów do remontu dróg -     20 000zł , na  materiały do remontu lokalu po kawiarni-8400zł  na oświetlenie ulic 8031.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o kwotę 650 zł środków na umowy zlecenia (decyzje urbanistyczne ),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 wydatków o kwotę 4115,38 w związku z ostatecznym rozliczeniem środków z WFOŚiGW na usuwanie azbestu w gminie.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 xml:space="preserve">zwiększenie na podróże w rozdziale  rada gminy  o kwotę 200,50zł  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na szkolenia pracowników UG o kwotę 4000zł i zmniejszenie o kwotę 296,98zł na  zakup  usług w UG.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 xml:space="preserve">zwiększenie środków na  opłaty składek do związków gmin - 49,50zł   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Fundusz sołectwa Srokowo zmniejszenie o kwotę 505,90zł na zakup farb do malowania elem placu zabaw i zakup zieleni oraz ustalenie kwoty 2156,90 z przeznaczeniem na konserwację  drogi wewnętrznej na ul Lipowej przy (cmentarzu), drogi na Wysoką Górę  oraz zakup polbruku pod śmietniki przy ul Strzeleckiej.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Zmniejszenie środków na zakup i wykonanie wiaty w Silcu-5700zł</w:t>
      </w: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>Przeniesienie kwoty 500zł pomiędzy zakupem usług a zakupem materiałów w sołectwie Wilczyny na wymianę oprawy oświetleniowej w Kolkiejmach.</w:t>
      </w:r>
    </w:p>
    <w:p w:rsidR="0096091F" w:rsidRDefault="0096091F" w:rsidP="0096091F">
      <w:pPr>
        <w:pStyle w:val="Normal"/>
        <w:rPr>
          <w:rFonts w:ascii="Times New Roman" w:hAnsi="Times New Roman" w:cs="Times New Roman"/>
          <w:sz w:val="20"/>
        </w:rPr>
      </w:pPr>
    </w:p>
    <w:p w:rsidR="0096091F" w:rsidRDefault="0096091F" w:rsidP="0096091F">
      <w:pPr>
        <w:pStyle w:val="Normal"/>
      </w:pPr>
      <w:r>
        <w:rPr>
          <w:rFonts w:ascii="Times New Roman" w:hAnsi="Times New Roman" w:cs="Times New Roman"/>
          <w:sz w:val="20"/>
        </w:rPr>
        <w:t xml:space="preserve"> GOPS - zmiany dotyczą przeniesien w zadanich własnych i zleconych pomiędzy rozdziałmi i paragrafami.</w:t>
      </w:r>
    </w:p>
    <w:p w:rsidR="0096091F" w:rsidRDefault="0096091F" w:rsidP="0096091F">
      <w:pPr>
        <w:pStyle w:val="Normal"/>
        <w:rPr>
          <w:rFonts w:ascii="Times New Roman" w:hAnsi="Times New Roman" w:cs="Times New Roman"/>
          <w:sz w:val="20"/>
        </w:rPr>
      </w:pPr>
    </w:p>
    <w:p w:rsidR="0096091F" w:rsidRDefault="0096091F" w:rsidP="0096091F">
      <w:pPr>
        <w:pStyle w:val="Standard"/>
      </w:pPr>
    </w:p>
    <w:p w:rsidR="000C4DE9" w:rsidRDefault="000C4DE9">
      <w:bookmarkStart w:id="0" w:name="_GoBack"/>
      <w:bookmarkEnd w:id="0"/>
    </w:p>
    <w:sectPr w:rsidR="000C4DE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F"/>
    <w:rsid w:val="000C4DE9"/>
    <w:rsid w:val="009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522B-5D5C-4580-8694-24D0B9B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91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Normal">
    <w:name w:val="[Normal]"/>
    <w:rsid w:val="009609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Symbol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2016-11-03T07:07:00Z</dcterms:created>
  <dcterms:modified xsi:type="dcterms:W3CDTF">2016-11-03T07:07:00Z</dcterms:modified>
</cp:coreProperties>
</file>