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F83E" w14:textId="77777777" w:rsidR="00953BE9" w:rsidRPr="009C6DB7" w:rsidRDefault="00953BE9" w:rsidP="00953BE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C6DB7">
        <w:rPr>
          <w:rFonts w:ascii="Bookman Old Style" w:hAnsi="Bookman Old Style" w:cs="Bookman Old Style"/>
          <w:color w:val="000000"/>
          <w:sz w:val="20"/>
          <w:szCs w:val="20"/>
        </w:rPr>
        <w:t>Uzasadnienie:</w:t>
      </w:r>
    </w:p>
    <w:p w14:paraId="4F5B2F2D" w14:textId="77777777" w:rsidR="00953BE9" w:rsidRPr="009C6DB7" w:rsidRDefault="00953BE9" w:rsidP="00953BE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C6DB7">
        <w:rPr>
          <w:rFonts w:ascii="Bookman Old Style" w:hAnsi="Bookman Old Style" w:cs="Bookman Old Style"/>
          <w:color w:val="000000"/>
          <w:sz w:val="20"/>
          <w:szCs w:val="20"/>
        </w:rPr>
        <w:t xml:space="preserve">Po stronie dochodów gminy dokonuje się zwiększenia budżetu na podstawie decyzji wojewódy Warmińsko -Mazurskiego  o   zwiększeniu środków na wypłaty stypendiów 24780zł - dotacja do zadań własnych gminy , </w:t>
      </w:r>
    </w:p>
    <w:p w14:paraId="782DA437" w14:textId="77777777" w:rsidR="00953BE9" w:rsidRPr="009C6DB7" w:rsidRDefault="00953BE9" w:rsidP="00953BE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C6DB7">
        <w:rPr>
          <w:rFonts w:ascii="Bookman Old Style" w:hAnsi="Bookman Old Style" w:cs="Bookman Old Style"/>
          <w:color w:val="000000"/>
          <w:sz w:val="20"/>
          <w:szCs w:val="20"/>
        </w:rPr>
        <w:t xml:space="preserve">na zasiłki okresowe i celowe 19517zł - dotacja do zadań własnych gminy, dotacje na zadania zlecone - na zadania  z zakresu USC, dowodów osobistych  i ewidencji ludności - 1000zł, na zadania z zakresu świadczeń opieki zdrowotnej   kwota 181zł   , </w:t>
      </w:r>
    </w:p>
    <w:p w14:paraId="0A01CE24" w14:textId="77777777" w:rsidR="00953BE9" w:rsidRPr="009C6DB7" w:rsidRDefault="00953BE9" w:rsidP="00953BE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C6DB7">
        <w:rPr>
          <w:rFonts w:ascii="Bookman Old Style" w:hAnsi="Bookman Old Style" w:cs="Bookman Old Style"/>
          <w:color w:val="000000"/>
          <w:sz w:val="20"/>
          <w:szCs w:val="20"/>
        </w:rPr>
        <w:t>na podstawie dycyzji Ministerstwa Finansów zwiększona została subwencja oświatowa o kwote 7350zł na prowadzenie dodatkowych zajęć z dziećmi  w szkole. Po stronie wydatków  ujęto te kwoty w tych samych działach i rozdziałach.</w:t>
      </w:r>
    </w:p>
    <w:p w14:paraId="024DEDCF" w14:textId="77777777" w:rsidR="00953BE9" w:rsidRPr="009C6DB7" w:rsidRDefault="00953BE9" w:rsidP="00953BE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C6DB7">
        <w:rPr>
          <w:rFonts w:ascii="Bookman Old Style" w:hAnsi="Bookman Old Style" w:cs="Bookman Old Style"/>
          <w:color w:val="000000"/>
          <w:sz w:val="20"/>
          <w:szCs w:val="20"/>
        </w:rPr>
        <w:t xml:space="preserve">Dokonano zwiekszenia środków na dodatkową składkę  dla Zwizaku Gmin Barcja o kwote 1877zł   Dokonano również przeniesień  w  zadaniach realizowanych w ramach funduszy sołeckich w 10 sołectwach w niemal każdym planowanym zadaniu w sołectwie.  </w:t>
      </w:r>
    </w:p>
    <w:p w14:paraId="02A8D08E" w14:textId="77777777" w:rsidR="00953BE9" w:rsidRPr="009C6DB7" w:rsidRDefault="00953BE9" w:rsidP="00953BE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1558D77" w14:textId="77777777" w:rsidR="00953BE9" w:rsidRPr="009C6DB7" w:rsidRDefault="00953BE9" w:rsidP="00953BE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9C6DB7">
        <w:rPr>
          <w:rFonts w:ascii="Bookman Old Style" w:hAnsi="Bookman Old Style" w:cs="Bookman Old Style"/>
          <w:color w:val="000000"/>
          <w:sz w:val="20"/>
          <w:szCs w:val="20"/>
        </w:rPr>
        <w:t xml:space="preserve"> Dokonuje się  korekty błędnych zapisów w uchwale nr XXXV/195//2021 z dnia 19 sierpnia 2021r na podstawie rozstrzygnięcia nadzorczego RIO w Olsztynie . </w:t>
      </w:r>
    </w:p>
    <w:p w14:paraId="6A20C958" w14:textId="77777777" w:rsidR="00953BE9" w:rsidRPr="009C6DB7" w:rsidRDefault="00953BE9" w:rsidP="00953BE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06D9133B" w14:textId="77777777" w:rsidR="00953BE9" w:rsidRDefault="00953BE9" w:rsidP="00953BE9"/>
    <w:p w14:paraId="1155C519" w14:textId="77777777" w:rsidR="002C2D9F" w:rsidRDefault="002C2D9F"/>
    <w:sectPr w:rsidR="002C2D9F" w:rsidSect="00C96AD3">
      <w:footerReference w:type="default" r:id="rId4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853D" w14:textId="77777777" w:rsidR="00C96AD3" w:rsidRDefault="00953BE9">
    <w:pPr>
      <w:pStyle w:val="Normal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E9"/>
    <w:rsid w:val="00050B63"/>
    <w:rsid w:val="00133A0D"/>
    <w:rsid w:val="002C2D9F"/>
    <w:rsid w:val="0030157C"/>
    <w:rsid w:val="00617C4C"/>
    <w:rsid w:val="006327E6"/>
    <w:rsid w:val="007217D0"/>
    <w:rsid w:val="007D57DD"/>
    <w:rsid w:val="00953BE9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FD88"/>
  <w15:chartTrackingRefBased/>
  <w15:docId w15:val="{AB9E0A70-1952-4F69-990B-D9AFBDAE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53B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2021-10-01T12:44:00Z</dcterms:created>
  <dcterms:modified xsi:type="dcterms:W3CDTF">2021-10-01T12:44:00Z</dcterms:modified>
</cp:coreProperties>
</file>