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0027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  <w:r w:rsidRPr="00D86766">
        <w:rPr>
          <w:rFonts w:ascii="Bookman Old Style" w:hAnsi="Bookman Old Style" w:cs="Bookman Old Style"/>
          <w:b/>
          <w:bCs/>
          <w:kern w:val="0"/>
          <w:sz w:val="20"/>
          <w:szCs w:val="20"/>
        </w:rPr>
        <w:t>UZASADNIENIE:</w:t>
      </w:r>
    </w:p>
    <w:p w14:paraId="531997EE" w14:textId="77777777" w:rsidR="00541236" w:rsidRPr="00D86766" w:rsidRDefault="00541236" w:rsidP="00541236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17E67568" w14:textId="77777777" w:rsidR="00541236" w:rsidRPr="00D86766" w:rsidRDefault="00541236" w:rsidP="00541236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86766">
        <w:rPr>
          <w:rFonts w:ascii="Bookman Old Style" w:hAnsi="Bookman Old Style" w:cs="Bookman Old Style"/>
          <w:kern w:val="0"/>
          <w:sz w:val="20"/>
          <w:szCs w:val="20"/>
        </w:rPr>
        <w:t>I. W zakresie dochodów przyjmuje się środki:</w:t>
      </w:r>
    </w:p>
    <w:p w14:paraId="7F32D87D" w14:textId="77777777" w:rsidR="00541236" w:rsidRPr="00D86766" w:rsidRDefault="00541236" w:rsidP="00541236">
      <w:pPr>
        <w:widowControl w:val="0"/>
        <w:tabs>
          <w:tab w:val="left" w:pos="283"/>
          <w:tab w:val="left" w:pos="608"/>
          <w:tab w:val="left" w:pos="76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1) </w:t>
      </w:r>
      <w:r w:rsidRPr="00D86766">
        <w:rPr>
          <w:rFonts w:ascii="Bookman Old Style" w:hAnsi="Bookman Old Style" w:cs="Bookman Old Style"/>
          <w:b/>
          <w:bCs/>
          <w:kern w:val="0"/>
          <w:sz w:val="20"/>
          <w:szCs w:val="20"/>
        </w:rPr>
        <w:t>90,- zł</w:t>
      </w: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 na realizację zadań związanych  z przyznawaniem Karty Dużej Rodziny - Decyzja Wojewody Warmińsko-Mazurskiego Nr FK 119/2023 z dnia 23 maja 2023 r. </w:t>
      </w:r>
      <w:r w:rsidRPr="00D86766">
        <w:rPr>
          <w:rFonts w:ascii="Bookman Old Style" w:hAnsi="Bookman Old Style" w:cs="Bookman Old Style"/>
          <w:kern w:val="0"/>
          <w:sz w:val="20"/>
          <w:szCs w:val="20"/>
        </w:rPr>
        <w:br/>
        <w:t>w sprawie zmiany planu dotacji celowych.</w:t>
      </w:r>
    </w:p>
    <w:p w14:paraId="5CA83F13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86766">
        <w:rPr>
          <w:rFonts w:ascii="Bookman Old Style" w:hAnsi="Bookman Old Style" w:cs="Bookman Old Style"/>
          <w:kern w:val="0"/>
          <w:sz w:val="20"/>
          <w:szCs w:val="20"/>
        </w:rPr>
        <w:t>Kwotę tą przyjmuje się jednocześnie po stronie wydatków w Centrum Usług Społecznych w dziale 855, rozdział 85503, paragraf 4210.</w:t>
      </w:r>
    </w:p>
    <w:p w14:paraId="3D88ABEC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2) </w:t>
      </w:r>
      <w:r w:rsidRPr="00D86766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29 196,- zł </w:t>
      </w: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na dofinansowanie zadań w ramach programu "Posiłek w szkole </w:t>
      </w:r>
      <w:r w:rsidRPr="00D86766">
        <w:rPr>
          <w:rFonts w:ascii="Bookman Old Style" w:hAnsi="Bookman Old Style" w:cs="Bookman Old Style"/>
          <w:kern w:val="0"/>
          <w:sz w:val="20"/>
          <w:szCs w:val="20"/>
        </w:rPr>
        <w:br/>
        <w:t xml:space="preserve">i w domu". Decyzja Wojewody Warmińsko-Mazurskiego Nr FK 142/2023 z dnia </w:t>
      </w:r>
      <w:r w:rsidRPr="00D86766">
        <w:rPr>
          <w:rFonts w:ascii="Bookman Old Style" w:hAnsi="Bookman Old Style" w:cs="Bookman Old Style"/>
          <w:kern w:val="0"/>
          <w:sz w:val="20"/>
          <w:szCs w:val="20"/>
        </w:rPr>
        <w:br/>
        <w:t>6 czerwca 2023 r. w sprawie zmiany planu dotacji celowych.</w:t>
      </w:r>
    </w:p>
    <w:p w14:paraId="3F38456A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86766">
        <w:rPr>
          <w:rFonts w:ascii="Bookman Old Style" w:hAnsi="Bookman Old Style" w:cs="Bookman Old Style"/>
          <w:kern w:val="0"/>
          <w:sz w:val="20"/>
          <w:szCs w:val="20"/>
        </w:rPr>
        <w:t>Kwotę tą przyjmuje się jednocześnie po stronie wydatków w Centrum Usług Społecznych w dziale 852, rozdział 85230, paragraf 3110.</w:t>
      </w:r>
    </w:p>
    <w:p w14:paraId="6CCBD4B0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3) </w:t>
      </w:r>
      <w:r w:rsidRPr="00D86766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28 514,- zł - </w:t>
      </w:r>
      <w:r w:rsidRPr="00D86766">
        <w:rPr>
          <w:rFonts w:ascii="Bookman Old Style" w:hAnsi="Bookman Old Style" w:cs="Bookman Old Style"/>
          <w:kern w:val="0"/>
          <w:sz w:val="20"/>
          <w:szCs w:val="20"/>
        </w:rPr>
        <w:t>środki na dodatkowe zadania oświatowe z Funduszu Pomocy.</w:t>
      </w:r>
    </w:p>
    <w:p w14:paraId="62AB5454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86766">
        <w:rPr>
          <w:rFonts w:ascii="Bookman Old Style" w:hAnsi="Bookman Old Style" w:cs="Bookman Old Style"/>
          <w:kern w:val="0"/>
          <w:sz w:val="20"/>
          <w:szCs w:val="20"/>
        </w:rPr>
        <w:t>Kwotę tą przyjmuje się jednocześnie po stronie wydatków w SP Srokowo w dziale 801, rozdział 80101, paragraf 4350.</w:t>
      </w:r>
    </w:p>
    <w:p w14:paraId="61CF0609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4) </w:t>
      </w:r>
      <w:r w:rsidRPr="00D86766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9 870,- zł </w:t>
      </w: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- środki na utrzymanie uchodźców w ośrodku w Solance. Środki </w:t>
      </w:r>
      <w:r w:rsidRPr="00D86766">
        <w:rPr>
          <w:rFonts w:ascii="Bookman Old Style" w:hAnsi="Bookman Old Style" w:cs="Bookman Old Style"/>
          <w:kern w:val="0"/>
          <w:sz w:val="20"/>
          <w:szCs w:val="20"/>
        </w:rPr>
        <w:br/>
        <w:t>z Funduszu Pomocy.</w:t>
      </w:r>
    </w:p>
    <w:p w14:paraId="5E277A35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86766">
        <w:rPr>
          <w:rFonts w:ascii="Bookman Old Style" w:hAnsi="Bookman Old Style" w:cs="Bookman Old Style"/>
          <w:kern w:val="0"/>
          <w:sz w:val="20"/>
          <w:szCs w:val="20"/>
        </w:rPr>
        <w:t>Kwotę tą przyjmuje się jednocześnie po stronie wydatków w Urzędzie Gminy w dziale 852, rozdział 85231, paragraf 4260.</w:t>
      </w:r>
    </w:p>
    <w:p w14:paraId="2B883585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237A093C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1BC0F514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86766">
        <w:rPr>
          <w:rFonts w:ascii="Bookman Old Style" w:hAnsi="Bookman Old Style" w:cs="Bookman Old Style"/>
          <w:kern w:val="0"/>
          <w:sz w:val="20"/>
          <w:szCs w:val="20"/>
        </w:rPr>
        <w:t>II. Uruchamia się  rezerwy z przeznaczeniem na:</w:t>
      </w:r>
    </w:p>
    <w:p w14:paraId="5486AF2B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4DFAF995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1)  </w:t>
      </w:r>
      <w:r w:rsidRPr="00D86766">
        <w:rPr>
          <w:rFonts w:ascii="Bookman Old Style" w:hAnsi="Bookman Old Style" w:cs="Bookman Old Style"/>
          <w:b/>
          <w:bCs/>
          <w:kern w:val="0"/>
          <w:sz w:val="20"/>
          <w:szCs w:val="20"/>
        </w:rPr>
        <w:t>30 195 zł</w:t>
      </w: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 z rezerwy ogólnej na zakup ławek, donic, kwiatów (Dział 900, rozdział 90004, </w:t>
      </w:r>
      <w:r w:rsidRPr="00D86766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§4210-19 500,- zł oraz §4300-2 500 zł. Zabezpieczenie preferencyjnej sprzedaży  węgla ( Dział 853, rozdział 85395,§ 4210- 321 zł oraz  §4300-7 874 zł)</w:t>
      </w: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. </w:t>
      </w:r>
    </w:p>
    <w:p w14:paraId="3045B7B9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7DA611F0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2) </w:t>
      </w:r>
      <w:r w:rsidRPr="00D86766">
        <w:rPr>
          <w:rFonts w:ascii="Bookman Old Style" w:hAnsi="Bookman Old Style" w:cs="Bookman Old Style"/>
          <w:b/>
          <w:bCs/>
          <w:kern w:val="0"/>
          <w:sz w:val="20"/>
          <w:szCs w:val="20"/>
        </w:rPr>
        <w:t>26 850 zł</w:t>
      </w: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 z rezerwy celowej na zadania bieżące realizowane z udziałem środków zewnętrznych na:</w:t>
      </w:r>
    </w:p>
    <w:p w14:paraId="670B2D4E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- wkład własny (24 800 zł) w ramach </w:t>
      </w:r>
      <w:r w:rsidRPr="00D86766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projektu "Łączy nas turystyka" realizowanego na Kompleksie Sportowo-Rekreacyjnym w Leśniewie nad jeziorem Rydzówka </w:t>
      </w: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(Dział 630, rozdział 63003, </w:t>
      </w:r>
      <w:r w:rsidRPr="00D86766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4210),</w:t>
      </w:r>
    </w:p>
    <w:p w14:paraId="32D5F2C3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- wkład własny (2 050 zł) w ramach projektu "Granty Marszałka dla Kół Gospodyń Wiejskich" dla KGW w Solance na realizację zadania "Mniam </w:t>
      </w:r>
      <w:proofErr w:type="spellStart"/>
      <w:r w:rsidRPr="00D86766">
        <w:rPr>
          <w:rFonts w:ascii="Bookman Old Style" w:hAnsi="Bookman Old Style" w:cs="Bookman Old Style"/>
          <w:kern w:val="0"/>
          <w:sz w:val="20"/>
          <w:szCs w:val="20"/>
        </w:rPr>
        <w:t>mniam</w:t>
      </w:r>
      <w:proofErr w:type="spellEnd"/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 </w:t>
      </w:r>
      <w:r w:rsidRPr="00D86766">
        <w:rPr>
          <w:rFonts w:ascii="Bookman Old Style" w:hAnsi="Bookman Old Style" w:cs="Bookman Old Style"/>
          <w:kern w:val="0"/>
          <w:sz w:val="20"/>
          <w:szCs w:val="20"/>
        </w:rPr>
        <w:br/>
        <w:t xml:space="preserve">w plenerze" (Dział 010, rozdział 01095, </w:t>
      </w:r>
      <w:r w:rsidRPr="00D86766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4210).</w:t>
      </w:r>
    </w:p>
    <w:p w14:paraId="54CEEC1E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21452D77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3) </w:t>
      </w:r>
      <w:r w:rsidRPr="00D86766">
        <w:rPr>
          <w:rFonts w:ascii="Bookman Old Style" w:hAnsi="Bookman Old Style" w:cs="Bookman Old Style"/>
          <w:b/>
          <w:bCs/>
          <w:kern w:val="0"/>
          <w:sz w:val="20"/>
          <w:szCs w:val="20"/>
        </w:rPr>
        <w:t>6 660 zł</w:t>
      </w: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 z rezerwy celowej na zadania inwestycyjne realizowane z udziałem środków zewnętrznych w ramach projektu "Małe Granty Sołeckie Marszałka Województwa Warmińsko-Mazurskiego" dla Sołectwa Jankowice na realizację zadania "EKO MY" (Dział 010, rozdział 01095, </w:t>
      </w:r>
      <w:r w:rsidRPr="00D86766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 6050).</w:t>
      </w:r>
      <w:r w:rsidRPr="00D86766">
        <w:rPr>
          <w:rFonts w:ascii="Bookman Old Style" w:hAnsi="Bookman Old Style" w:cs="Bookman Old Style"/>
          <w:kern w:val="0"/>
          <w:sz w:val="20"/>
          <w:szCs w:val="20"/>
        </w:rPr>
        <w:t xml:space="preserve">  </w:t>
      </w:r>
    </w:p>
    <w:p w14:paraId="75EDFDA7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4628DE30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28E0AE48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4E8AC7A3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3D199CFE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1AA8A1E1" w14:textId="77777777" w:rsidR="00541236" w:rsidRPr="00D86766" w:rsidRDefault="00541236" w:rsidP="0054123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  <w:sz w:val="20"/>
          <w:szCs w:val="20"/>
        </w:rPr>
      </w:pPr>
    </w:p>
    <w:p w14:paraId="5256F3E7" w14:textId="77777777" w:rsidR="00541236" w:rsidRDefault="00541236" w:rsidP="00541236"/>
    <w:p w14:paraId="04155880" w14:textId="77777777" w:rsidR="002C2D9F" w:rsidRDefault="002C2D9F"/>
    <w:sectPr w:rsidR="002C2D9F" w:rsidSect="0061155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36"/>
    <w:rsid w:val="00050B63"/>
    <w:rsid w:val="00133A0D"/>
    <w:rsid w:val="002C2D9F"/>
    <w:rsid w:val="0030157C"/>
    <w:rsid w:val="00541236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3FBF"/>
  <w15:chartTrackingRefBased/>
  <w15:docId w15:val="{FF74F860-FA46-4D9F-8D46-7D1917AB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2023-06-15T07:45:00Z</dcterms:created>
  <dcterms:modified xsi:type="dcterms:W3CDTF">2023-06-15T07:45:00Z</dcterms:modified>
</cp:coreProperties>
</file>