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F5F8" w14:textId="77777777" w:rsidR="0027538C" w:rsidRPr="00ED56E2" w:rsidRDefault="0027538C" w:rsidP="0027538C">
      <w:pPr>
        <w:keepNext/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56E2">
        <w:rPr>
          <w:rFonts w:ascii="Arial" w:hAnsi="Arial" w:cs="Arial"/>
          <w:b/>
          <w:bCs/>
          <w:sz w:val="20"/>
          <w:szCs w:val="20"/>
          <w:lang w:eastAsia="pl-PL"/>
        </w:rPr>
        <w:t>U Z A S A D N I E N I E</w:t>
      </w:r>
    </w:p>
    <w:p w14:paraId="02FFF354" w14:textId="77777777" w:rsidR="0027538C" w:rsidRPr="00ED56E2" w:rsidRDefault="0027538C" w:rsidP="0027538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56E2">
        <w:rPr>
          <w:rFonts w:ascii="Arial" w:hAnsi="Arial" w:cs="Arial"/>
          <w:b/>
          <w:bCs/>
          <w:sz w:val="20"/>
          <w:szCs w:val="20"/>
          <w:lang w:eastAsia="pl-PL"/>
        </w:rPr>
        <w:t>do uchwały w sprawie ustalenia stawek podatku od nieruchomości</w:t>
      </w:r>
    </w:p>
    <w:p w14:paraId="302694E4" w14:textId="77777777" w:rsidR="0027538C" w:rsidRPr="00ED56E2" w:rsidRDefault="0027538C" w:rsidP="0027538C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32AAB39" w14:textId="77777777" w:rsidR="0027538C" w:rsidRPr="00ED56E2" w:rsidRDefault="0027538C" w:rsidP="0027538C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6F7839F" w14:textId="77777777" w:rsidR="0027538C" w:rsidRPr="00ED56E2" w:rsidRDefault="0027538C" w:rsidP="0027538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Rada Gminy na podstawie art. 5 ust. 1 ustawy z dnia 12 stycznia 1991 r. o podatkach i opłatach lokalnych (</w:t>
      </w:r>
      <w:r>
        <w:rPr>
          <w:rFonts w:ascii="Arial" w:hAnsi="Arial" w:cs="Arial"/>
          <w:sz w:val="20"/>
          <w:szCs w:val="20"/>
          <w:lang w:eastAsia="pl-PL"/>
        </w:rPr>
        <w:t xml:space="preserve">tekst jednolity </w:t>
      </w:r>
      <w:r w:rsidRPr="00ED56E2">
        <w:rPr>
          <w:rFonts w:ascii="Arial" w:hAnsi="Arial" w:cs="Arial"/>
          <w:sz w:val="20"/>
          <w:szCs w:val="20"/>
          <w:lang w:eastAsia="pl-PL"/>
        </w:rPr>
        <w:t>Dz.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D56E2">
        <w:rPr>
          <w:rFonts w:ascii="Arial" w:hAnsi="Arial" w:cs="Arial"/>
          <w:sz w:val="20"/>
          <w:szCs w:val="20"/>
          <w:lang w:eastAsia="pl-PL"/>
        </w:rPr>
        <w:t>U.</w:t>
      </w:r>
      <w:r>
        <w:rPr>
          <w:rFonts w:ascii="Arial" w:hAnsi="Arial" w:cs="Arial"/>
          <w:sz w:val="20"/>
          <w:szCs w:val="20"/>
          <w:lang w:eastAsia="pl-PL"/>
        </w:rPr>
        <w:t xml:space="preserve"> z 2023 r., poz. 70 z póżn. zm.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) określa wysokość rocznych stawek podatku od nieruchomości z tym, że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stawki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>nie mogą przekroczyć wysokości górnych granic stawek.</w:t>
      </w:r>
    </w:p>
    <w:p w14:paraId="00814368" w14:textId="77777777" w:rsidR="0027538C" w:rsidRPr="00ED56E2" w:rsidRDefault="0027538C" w:rsidP="0027538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W myśl art. 20 ust.1 ww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ustawy górne granice stawek kwotowych obowiązujące w danym roku podatkowym ulegają corocznie zmianie na następny rok podatkowy w stopniu odpowiadającym wskaźnikowi cen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towarów i usług konsumpcyjnych w okresie I półrocza roku, w którym stawki ulegają zmianie, w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stosunku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>analogicznego okresu roku poprzedniego.</w:t>
      </w:r>
    </w:p>
    <w:p w14:paraId="7A039BAF" w14:textId="77777777" w:rsidR="0027538C" w:rsidRPr="00ED56E2" w:rsidRDefault="0027538C" w:rsidP="0027538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 xml:space="preserve">Wskaźnik wzrostu cen ustala się na podstawie komunikatu Prezesa GUS ogłoszonego w Monitorze Polskim poz. </w:t>
      </w:r>
      <w:r>
        <w:rPr>
          <w:rFonts w:ascii="Arial" w:hAnsi="Arial" w:cs="Arial"/>
          <w:sz w:val="20"/>
          <w:szCs w:val="20"/>
          <w:lang w:eastAsia="pl-PL"/>
        </w:rPr>
        <w:t>713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>17 lipca 2023</w:t>
      </w:r>
      <w:r w:rsidRPr="00ED56E2">
        <w:rPr>
          <w:rFonts w:ascii="Arial" w:hAnsi="Arial" w:cs="Arial"/>
          <w:sz w:val="20"/>
          <w:szCs w:val="20"/>
          <w:lang w:eastAsia="pl-PL"/>
        </w:rPr>
        <w:t>. Wskaźnik cen towarów i usług konsumpcyjnych w I półroczu 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 wyniósł 1</w:t>
      </w:r>
      <w:r>
        <w:rPr>
          <w:rFonts w:ascii="Arial" w:hAnsi="Arial" w:cs="Arial"/>
          <w:sz w:val="20"/>
          <w:szCs w:val="20"/>
          <w:lang w:eastAsia="pl-PL"/>
        </w:rPr>
        <w:t>15,0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% (wzrost cen o </w:t>
      </w:r>
      <w:r>
        <w:rPr>
          <w:rFonts w:ascii="Arial" w:hAnsi="Arial" w:cs="Arial"/>
          <w:sz w:val="20"/>
          <w:szCs w:val="20"/>
          <w:lang w:eastAsia="pl-PL"/>
        </w:rPr>
        <w:t>15,00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%).</w:t>
      </w:r>
    </w:p>
    <w:p w14:paraId="77787D89" w14:textId="77777777" w:rsidR="0027538C" w:rsidRPr="00ED56E2" w:rsidRDefault="0027538C" w:rsidP="0027538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Na podstawie ww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komunikatu Minister Finansów w obwieszczeniu z dnia </w:t>
      </w:r>
      <w:r>
        <w:rPr>
          <w:rFonts w:ascii="Arial" w:hAnsi="Arial" w:cs="Arial"/>
          <w:sz w:val="20"/>
          <w:szCs w:val="20"/>
          <w:lang w:eastAsia="pl-PL"/>
        </w:rPr>
        <w:t xml:space="preserve">21 lipca </w:t>
      </w:r>
      <w:r w:rsidRPr="00ED56E2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 ogłosił górne granice stawek kwotowych podatków i opłat lokalnych w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r., obwieszczenie opublikowane jest w Monitorze Polskim poz. </w:t>
      </w:r>
      <w:r>
        <w:rPr>
          <w:rFonts w:ascii="Arial" w:hAnsi="Arial" w:cs="Arial"/>
          <w:sz w:val="20"/>
          <w:szCs w:val="20"/>
          <w:lang w:eastAsia="pl-PL"/>
        </w:rPr>
        <w:t>741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 xml:space="preserve">01 sierpnia </w:t>
      </w:r>
      <w:r w:rsidRPr="00ED56E2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14:paraId="6474EAFA" w14:textId="77777777" w:rsidR="0027538C" w:rsidRPr="00ED56E2" w:rsidRDefault="0027538C" w:rsidP="0027538C">
      <w:pPr>
        <w:suppressAutoHyphens w:val="0"/>
        <w:autoSpaceDE w:val="0"/>
        <w:autoSpaceDN w:val="0"/>
        <w:adjustRightInd w:val="0"/>
        <w:spacing w:line="360" w:lineRule="auto"/>
        <w:ind w:right="49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>Proponowane w uchwale stawki podatku od nieruchomości na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rok zostały ustalone na poziomie maksymalnym, określonym w obwieszczeniu Ministra Finansów. </w:t>
      </w:r>
    </w:p>
    <w:p w14:paraId="64BB3DDF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C"/>
    <w:rsid w:val="0027538C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BB5"/>
  <w15:chartTrackingRefBased/>
  <w15:docId w15:val="{3D611756-FADB-4833-A16F-00889F8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2023-10-31T12:04:00Z</dcterms:created>
  <dcterms:modified xsi:type="dcterms:W3CDTF">2023-10-31T12:04:00Z</dcterms:modified>
</cp:coreProperties>
</file>