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C3" w:rsidRDefault="003152C3" w:rsidP="003152C3">
      <w:pPr>
        <w:ind w:firstLine="708"/>
        <w:jc w:val="right"/>
      </w:pPr>
      <w:r>
        <w:t>Załącznik do Uchwały Nr  XXXIII/189/17</w:t>
      </w:r>
    </w:p>
    <w:p w:rsidR="003152C3" w:rsidRDefault="003152C3" w:rsidP="003152C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0" w:name="_GoBack"/>
      <w:bookmarkEnd w:id="0"/>
      <w:r>
        <w:t xml:space="preserve">  Rady Gminy Srokowo</w:t>
      </w:r>
    </w:p>
    <w:p w:rsidR="003152C3" w:rsidRDefault="003152C3" w:rsidP="003152C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z dnia 31 marca 2017 r.</w:t>
      </w:r>
    </w:p>
    <w:p w:rsidR="003152C3" w:rsidRDefault="003152C3" w:rsidP="003152C3">
      <w:pPr>
        <w:ind w:firstLine="708"/>
        <w:jc w:val="both"/>
      </w:pPr>
    </w:p>
    <w:p w:rsidR="003152C3" w:rsidRDefault="003152C3" w:rsidP="003152C3">
      <w:pPr>
        <w:jc w:val="both"/>
        <w:rPr>
          <w:b/>
        </w:rPr>
      </w:pPr>
    </w:p>
    <w:p w:rsidR="003152C3" w:rsidRDefault="003152C3" w:rsidP="003152C3">
      <w:pPr>
        <w:jc w:val="center"/>
        <w:rPr>
          <w:b/>
        </w:rPr>
      </w:pPr>
      <w:r>
        <w:rPr>
          <w:b/>
        </w:rPr>
        <w:t>REGULAMIN UTRZYMANIA CZYSTOŚCI I PORZĄDKU</w:t>
      </w:r>
      <w:r>
        <w:rPr>
          <w:b/>
        </w:rPr>
        <w:br/>
        <w:t>NA TERENIE GMINY SROKOWO</w:t>
      </w:r>
    </w:p>
    <w:p w:rsidR="003152C3" w:rsidRDefault="003152C3" w:rsidP="003152C3">
      <w:pPr>
        <w:jc w:val="both"/>
      </w:pPr>
    </w:p>
    <w:p w:rsidR="003152C3" w:rsidRDefault="003152C3" w:rsidP="003152C3">
      <w:pPr>
        <w:jc w:val="both"/>
      </w:pPr>
    </w:p>
    <w:p w:rsidR="003152C3" w:rsidRDefault="003152C3" w:rsidP="003152C3">
      <w:pPr>
        <w:jc w:val="center"/>
        <w:rPr>
          <w:b/>
        </w:rPr>
      </w:pPr>
      <w:r>
        <w:rPr>
          <w:b/>
        </w:rPr>
        <w:t>Rozdział 1.</w:t>
      </w:r>
    </w:p>
    <w:p w:rsidR="003152C3" w:rsidRDefault="003152C3" w:rsidP="003152C3">
      <w:pPr>
        <w:jc w:val="center"/>
        <w:rPr>
          <w:b/>
        </w:rPr>
      </w:pPr>
      <w:r>
        <w:rPr>
          <w:b/>
        </w:rPr>
        <w:t>Postanowienia ogólne</w:t>
      </w:r>
    </w:p>
    <w:p w:rsidR="003152C3" w:rsidRDefault="003152C3" w:rsidP="003152C3">
      <w:pPr>
        <w:jc w:val="both"/>
      </w:pPr>
      <w:r>
        <w:rPr>
          <w:b/>
        </w:rPr>
        <w:t>§ 1.</w:t>
      </w:r>
      <w:r>
        <w:t xml:space="preserve"> 1. Regulamin określa szczegółowe zasady utrzymania czystości i porządku na terenie Gminy Srokowo, dotyczące:</w:t>
      </w:r>
    </w:p>
    <w:p w:rsidR="003152C3" w:rsidRDefault="003152C3" w:rsidP="003152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w zakresie utrzymania czystości i porządku na terenie nieruchomości obejmujących:</w:t>
      </w:r>
    </w:p>
    <w:p w:rsidR="003152C3" w:rsidRDefault="003152C3" w:rsidP="003152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selektywnego zbierania i odbierania lub przyjmowania przez punkty selektywnego zbierania odpadów komunalnych lub zapewnienie przyjmowania w inny sposób co najmniej takich odpadów komunalnych jak: przeterminowane leki i chemikalia, zużyte baterie i akumulatory, zużyty sprzęt elektryczny i elektroniczny, meble i inne odpady wielkogabarytowe, zużyte opony, odpady zielone oraz odpady budowlane i rozbiórkowe stanowiące odpady komunalne,</w:t>
      </w:r>
    </w:p>
    <w:p w:rsidR="003152C3" w:rsidRDefault="003152C3" w:rsidP="003152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uprzątanie błota, śniegu, lodu i innych zanieczyszczeń z części nieruchomości służących do użytku publicznego,</w:t>
      </w:r>
    </w:p>
    <w:p w:rsidR="003152C3" w:rsidRDefault="003152C3" w:rsidP="003152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naprawy pojazdów samochodowych poza myjniami i warsztatami naprawczymi;</w:t>
      </w:r>
    </w:p>
    <w:p w:rsidR="003152C3" w:rsidRDefault="003152C3" w:rsidP="003152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i minimalnej pojemności pojemników przeznaczonych do zbierania odpadów komunalnych na terenie nieruchomości oraz na drogach publicznych, warunków rozmieszczania tych pojemników i ich utrzymania w odpowiednim stanie sanitarnym, porządkowym i technicznym, przy uwzględnieniu:</w:t>
      </w:r>
    </w:p>
    <w:p w:rsidR="003152C3" w:rsidRDefault="003152C3" w:rsidP="003152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średniej ilości odpadów komunalnych wytwarzanych w gospodarstwach domowych bądź w innych źródłach,</w:t>
      </w:r>
    </w:p>
    <w:p w:rsidR="003152C3" w:rsidRDefault="003152C3" w:rsidP="003152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osób korzystających z tych pojemników;</w:t>
      </w:r>
    </w:p>
    <w:p w:rsidR="003152C3" w:rsidRDefault="003152C3" w:rsidP="003152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częstotliwości i sposobu pozbywania się odpadów komunalnych i nieczystości ciekłych z terenu nieruchomości oraz z terenów przeznaczonych do użytku publicznego;</w:t>
      </w:r>
    </w:p>
    <w:p w:rsidR="003152C3" w:rsidRDefault="003152C3" w:rsidP="003152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wymagań wynikających z wojewódzkiego planu gospodarki odpadami;</w:t>
      </w:r>
    </w:p>
    <w:p w:rsidR="003152C3" w:rsidRDefault="003152C3" w:rsidP="003152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osób utrzymujących zwierzęta domowe, mających na celu ochronę przed zagrożeniem lub uciążliwością dla ludzi oraz przed zanieczyszczeniem terenów przeznaczonych do wspólnego użytku;</w:t>
      </w:r>
    </w:p>
    <w:p w:rsidR="003152C3" w:rsidRDefault="003152C3" w:rsidP="003152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utrzymywania zwierząt gospodarskich na terenach wyłączonych z produkcji rolniczej, w tym także zakazu ich utrzymywania na określonych obszarach lub w poszczególnych nieruchomościach;</w:t>
      </w:r>
    </w:p>
    <w:p w:rsidR="003152C3" w:rsidRDefault="003152C3" w:rsidP="003152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wyznaczania obszarów podlegających obowiązkowej deratyzacji i terminów jej przeprowadzania.</w:t>
      </w:r>
    </w:p>
    <w:p w:rsidR="003152C3" w:rsidRDefault="003152C3" w:rsidP="003152C3">
      <w:pPr>
        <w:jc w:val="both"/>
        <w:rPr>
          <w:b/>
        </w:rPr>
      </w:pPr>
    </w:p>
    <w:p w:rsidR="003152C3" w:rsidRDefault="003152C3" w:rsidP="003152C3">
      <w:pPr>
        <w:jc w:val="both"/>
        <w:rPr>
          <w:b/>
        </w:rPr>
      </w:pPr>
    </w:p>
    <w:p w:rsidR="003152C3" w:rsidRDefault="003152C3" w:rsidP="003152C3">
      <w:pPr>
        <w:jc w:val="both"/>
        <w:rPr>
          <w:b/>
        </w:rPr>
      </w:pPr>
    </w:p>
    <w:p w:rsidR="003152C3" w:rsidRDefault="003152C3" w:rsidP="003152C3">
      <w:pPr>
        <w:jc w:val="both"/>
        <w:rPr>
          <w:b/>
        </w:rPr>
      </w:pPr>
    </w:p>
    <w:p w:rsidR="003152C3" w:rsidRDefault="003152C3" w:rsidP="003152C3">
      <w:pPr>
        <w:jc w:val="both"/>
        <w:rPr>
          <w:b/>
        </w:rPr>
      </w:pPr>
    </w:p>
    <w:p w:rsidR="003152C3" w:rsidRDefault="003152C3" w:rsidP="003152C3">
      <w:pPr>
        <w:jc w:val="center"/>
        <w:rPr>
          <w:b/>
        </w:rPr>
      </w:pPr>
      <w:r>
        <w:rPr>
          <w:b/>
        </w:rPr>
        <w:t>Rozdział 2.</w:t>
      </w:r>
    </w:p>
    <w:p w:rsidR="003152C3" w:rsidRDefault="003152C3" w:rsidP="003152C3">
      <w:pPr>
        <w:jc w:val="center"/>
        <w:rPr>
          <w:b/>
        </w:rPr>
      </w:pPr>
      <w:r>
        <w:rPr>
          <w:b/>
        </w:rPr>
        <w:lastRenderedPageBreak/>
        <w:t>Wymagania w zakresie utrzymania czystości i porządku na terenie nieruchomości</w:t>
      </w:r>
    </w:p>
    <w:p w:rsidR="003152C3" w:rsidRDefault="003152C3" w:rsidP="003152C3">
      <w:pPr>
        <w:jc w:val="both"/>
        <w:rPr>
          <w:b/>
        </w:rPr>
      </w:pPr>
      <w:r>
        <w:rPr>
          <w:b/>
        </w:rPr>
        <w:t>§ 2.</w:t>
      </w:r>
      <w:r>
        <w:t xml:space="preserve"> 1. Właściciele nieruchomości obowiązani są do selektywnego zbierania odpadów komunalnych według następujących zasad:</w:t>
      </w:r>
    </w:p>
    <w:p w:rsidR="003152C3" w:rsidRDefault="003152C3" w:rsidP="003152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szkło, papier, tworzywa sztuczne, metale oraz opakowania wielomateriałowe należy zbierać do pojemników oznaczonych kolorem żółtym,</w:t>
      </w:r>
    </w:p>
    <w:p w:rsidR="003152C3" w:rsidRDefault="003152C3" w:rsidP="003152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zielone oraz odpady komunalne ulegające biodegradacji, w tym odpady opakowaniowe ulegające biodegradacji należy zbierać do pojemników oznaczonych kolorem brązowym.</w:t>
      </w:r>
    </w:p>
    <w:p w:rsidR="003152C3" w:rsidRDefault="003152C3" w:rsidP="003152C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Pozostałe odpady zbierane przez właścicieli nieruchomości stanowią odpady zmieszane, które należy zbierać w  pojemnikach oznaczonych kolorem szarym.</w:t>
      </w:r>
    </w:p>
    <w:p w:rsidR="003152C3" w:rsidRDefault="003152C3" w:rsidP="003152C3">
      <w:pPr>
        <w:jc w:val="both"/>
      </w:pPr>
      <w:r>
        <w:t>3. Wydzielone odpady w postaci wystudzonych popiołów paleniskowych można zbierać w pojemnikach zbiorczych, metalowych oznaczonych – popiół lub w pojemnikach na odpady zmieszane.</w:t>
      </w:r>
    </w:p>
    <w:p w:rsidR="003152C3" w:rsidRDefault="003152C3" w:rsidP="003152C3">
      <w:pPr>
        <w:jc w:val="both"/>
      </w:pPr>
      <w:r>
        <w:t>4. Odpady w postaci przeterminowanych leków można umieszczać w odpowiednio oznaczonych pojemnikach zlokalizowanych w aptekach, przychodniach, ośrodkach zdrowia lub przekazywać do punktu selektywnego zbierania odpadów komunalnych.</w:t>
      </w:r>
    </w:p>
    <w:p w:rsidR="003152C3" w:rsidRDefault="003152C3" w:rsidP="003152C3">
      <w:pPr>
        <w:jc w:val="both"/>
      </w:pPr>
      <w:r>
        <w:t>5. Chemikalia należy przekazywać do punktu selektywnego zbierania odpadów komunalnych.</w:t>
      </w:r>
    </w:p>
    <w:p w:rsidR="003152C3" w:rsidRDefault="003152C3" w:rsidP="003152C3">
      <w:pPr>
        <w:jc w:val="both"/>
      </w:pPr>
      <w:r>
        <w:t>6. Zużyte opony należy przekazywać do punktów selektywnego zbierania odpadów komunalnych‎.</w:t>
      </w:r>
    </w:p>
    <w:p w:rsidR="003152C3" w:rsidRDefault="003152C3" w:rsidP="003152C3">
      <w:pPr>
        <w:jc w:val="both"/>
      </w:pPr>
      <w:r>
        <w:t>7. Odpady w postaci zużytych baterii i akumulatorów małogabarytowych należy przekazywać na zasadach określonych w ustawie z dnia 17 kwietnia 2015 r. o bateriach i akumulatorach (Dz. U. 2015, poz. 687 ze zm.) do podmiotu zbierającego te odpady bądź też umieszczać w odpowiednio oznaczonych pojemnikach zlokalizowanych w budynkach użyteczności publicznej. Odpady te mogą być również przekazywane bezpośrednio do punktów selektywnego zbierania odpadów komunalnych.</w:t>
      </w:r>
    </w:p>
    <w:p w:rsidR="003152C3" w:rsidRDefault="003152C3" w:rsidP="003152C3">
      <w:pPr>
        <w:jc w:val="both"/>
      </w:pPr>
      <w:r>
        <w:t>8. Zużyty sprzęt elektryczny i elektroniczny należy przekazywać na zasadach określonych w ustawie z dnia 11 września 2015 r. o zużytym sprzęcie elektrycznym i elektronicznym (</w:t>
      </w:r>
      <w:proofErr w:type="spellStart"/>
      <w:r>
        <w:t>t.j</w:t>
      </w:r>
      <w:proofErr w:type="spellEnd"/>
      <w:r>
        <w:t>. Dz. U. 2015, poz. 1688 ze zm.) do punktów zbierania tego rodzaju odpadów. Odpady te mogą być również przekazywane bezpośrednio do punktów selektywnego zbierania odpadów komunalnych.</w:t>
      </w:r>
    </w:p>
    <w:p w:rsidR="003152C3" w:rsidRDefault="003152C3" w:rsidP="003152C3">
      <w:pPr>
        <w:jc w:val="both"/>
      </w:pPr>
      <w:r>
        <w:t>9. Odpady wielkogabarytowe należy zbierać w miejscu służącym do zbierania odpadów komunalnych. Odpady te, z zastrzeżeniem postanowień wynikających z § 8 ust. 2 winny być zgromadzone nie wcześniej niż 24 godziny przed wyznaczonym terminem ich odbioru, uzgodnionym z organizatorem zbiórki. Odpady te przekazywane mogą być również bezpośrednio do punktów selektywnego zbierania odpadów komunalnych.</w:t>
      </w:r>
    </w:p>
    <w:p w:rsidR="003152C3" w:rsidRDefault="003152C3" w:rsidP="003152C3">
      <w:pPr>
        <w:jc w:val="both"/>
      </w:pPr>
      <w:r>
        <w:t>10. Odpady budowlane i rozbiórkowe należy dostarczać do punktów selektywnego zbierania odpadów komunalnych. Nie dotyczy to odpadów budowlanych i rozbiórkowych powstałych podczas robót budowlano-remontowych wykonywanych w ramach zleconych prac dla przedsiębiorstw prowadzących działalność gospodarczą.</w:t>
      </w:r>
    </w:p>
    <w:p w:rsidR="003152C3" w:rsidRDefault="003152C3" w:rsidP="003152C3">
      <w:pPr>
        <w:jc w:val="both"/>
      </w:pPr>
      <w:r>
        <w:t>11. Dopuszcza się możliwość oddzielnego gromadzenia szkła opakowaniowego w pojemnikach zbiorczych.</w:t>
      </w:r>
    </w:p>
    <w:p w:rsidR="003152C3" w:rsidRDefault="003152C3" w:rsidP="003152C3">
      <w:pPr>
        <w:jc w:val="both"/>
      </w:pPr>
      <w:r>
        <w:t>12. Miejsca usytuowania pojemników zbiorczych ustala i wskazuje gmina.</w:t>
      </w:r>
    </w:p>
    <w:p w:rsidR="003152C3" w:rsidRDefault="003152C3" w:rsidP="003152C3">
      <w:pPr>
        <w:jc w:val="both"/>
      </w:pPr>
      <w:r>
        <w:t>13. Odpady zielone mogą być bezpośrednio przekazane do punktów selektywnego zbierania odpadów komunalnych.</w:t>
      </w:r>
    </w:p>
    <w:p w:rsidR="003152C3" w:rsidRPr="00122CFD" w:rsidRDefault="003152C3" w:rsidP="003152C3">
      <w:pPr>
        <w:jc w:val="both"/>
      </w:pPr>
      <w:r>
        <w:t>14. Punkt Selektywnego Zbierania Odpadów Komunalnych (PSZOK) przyjmuje od właścicieli nieruchomości zamieszkałych i niezamieszkałych odpady komunalne, niezawierające odpadów niebezpiecznych pochodzących od innych wytwórców, które ze względu na swój charakter lub skład są podobne do odpadów powstających w gospodarstwach domowych.</w:t>
      </w:r>
    </w:p>
    <w:p w:rsidR="003152C3" w:rsidRPr="00122CFD" w:rsidRDefault="003152C3" w:rsidP="003152C3">
      <w:pPr>
        <w:jc w:val="both"/>
      </w:pPr>
      <w:r w:rsidRPr="00122CFD">
        <w:rPr>
          <w:b/>
        </w:rPr>
        <w:t xml:space="preserve">§  3.  </w:t>
      </w:r>
      <w:r w:rsidRPr="00122CFD">
        <w:t>Właściciele nieruchomości zapewniają uprzątanie błota, śniegu i innych zanieczyszczeń z chodników przylegających bezpośrednio do ich nieruchomości.</w:t>
      </w:r>
    </w:p>
    <w:p w:rsidR="003152C3" w:rsidRPr="00575911" w:rsidRDefault="003152C3" w:rsidP="003152C3">
      <w:pPr>
        <w:jc w:val="both"/>
      </w:pPr>
    </w:p>
    <w:p w:rsidR="003152C3" w:rsidRDefault="003152C3" w:rsidP="003152C3">
      <w:pPr>
        <w:jc w:val="both"/>
      </w:pPr>
      <w:r>
        <w:rPr>
          <w:b/>
        </w:rPr>
        <w:t>§ 4.</w:t>
      </w:r>
      <w:r>
        <w:t xml:space="preserve"> 1. Mycie pojazdów samochodowych poza myjniami może odbywać się wyłącznie pod warunkiem:</w:t>
      </w:r>
    </w:p>
    <w:p w:rsidR="003152C3" w:rsidRDefault="003152C3" w:rsidP="003152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tych czynności na wydzielonych, utwardzonych częściach nieruchomości oraz przy użyciu środków ulegających biodegradacji,</w:t>
      </w:r>
    </w:p>
    <w:p w:rsidR="003152C3" w:rsidRDefault="003152C3" w:rsidP="003152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mycie dotyczy nadwozia samochodu.</w:t>
      </w:r>
    </w:p>
    <w:p w:rsidR="003152C3" w:rsidRDefault="003152C3" w:rsidP="003152C3">
      <w:pPr>
        <w:jc w:val="both"/>
      </w:pPr>
      <w:r>
        <w:t>2. Naprawa pojazdów samochodowych poza warsztatami naprawczymi może odbywać się wyłącznie pod warunkiem:</w:t>
      </w:r>
    </w:p>
    <w:p w:rsidR="003152C3" w:rsidRDefault="003152C3" w:rsidP="003152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gromadzenia powstających odpadów w urządzeniach do tego przeznaczonych,</w:t>
      </w:r>
    </w:p>
    <w:p w:rsidR="003152C3" w:rsidRDefault="003152C3" w:rsidP="003152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pojazdów samochodowych dotyczy drobnych napraw związanych z bieżącą eksploatacją pojazdu.</w:t>
      </w:r>
    </w:p>
    <w:p w:rsidR="003152C3" w:rsidRDefault="003152C3" w:rsidP="003152C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2C3" w:rsidRDefault="003152C3" w:rsidP="003152C3">
      <w:pPr>
        <w:jc w:val="both"/>
      </w:pPr>
      <w:r>
        <w:rPr>
          <w:b/>
        </w:rPr>
        <w:t>§ 5.</w:t>
      </w:r>
      <w:r>
        <w:t xml:space="preserve"> 1. Zebrane, zmieszane odpady komunalne oraz odpady zebrane selektywnie przewidziane do odbierania bezpośrednio z terenu nieruchomości należy przekazywać podmiotowi prowadzącemu działalność w zakresie odbierania odpadów komunalnych.</w:t>
      </w:r>
    </w:p>
    <w:p w:rsidR="003152C3" w:rsidRDefault="003152C3" w:rsidP="003152C3">
      <w:pPr>
        <w:jc w:val="both"/>
      </w:pPr>
      <w:r>
        <w:t>2. Właściciel nieruchomości jest zobowiązany umieścić pojemniki wypełnione odpadami w miejscu wyodrębnionym, dostępnym dla pracowników podmiotu odbierającego odpady komunalne bez konieczności otwierania wejścia na teren nieruchomości.</w:t>
      </w:r>
    </w:p>
    <w:p w:rsidR="003152C3" w:rsidRDefault="003152C3" w:rsidP="003152C3">
      <w:pPr>
        <w:jc w:val="both"/>
      </w:pPr>
    </w:p>
    <w:p w:rsidR="003152C3" w:rsidRDefault="003152C3" w:rsidP="003152C3">
      <w:pPr>
        <w:jc w:val="center"/>
        <w:rPr>
          <w:b/>
        </w:rPr>
      </w:pPr>
      <w:r>
        <w:rPr>
          <w:b/>
        </w:rPr>
        <w:t>Rozdział 3.</w:t>
      </w:r>
    </w:p>
    <w:p w:rsidR="003152C3" w:rsidRPr="00122CFD" w:rsidRDefault="003152C3" w:rsidP="003152C3">
      <w:pPr>
        <w:jc w:val="center"/>
        <w:rPr>
          <w:b/>
        </w:rPr>
      </w:pPr>
      <w:r>
        <w:rPr>
          <w:b/>
        </w:rPr>
        <w:t>Rodzaje i minimalna pojemność pojemników przeznaczonych do zbierania odpadów komunalnych na terenie nieruchomości oraz na drogach publicznych, warunki rozmieszczania tych pojemników i ich utrzymania w odpowiednim stanie sanitarnym, porządkowym i technicznym.</w:t>
      </w:r>
    </w:p>
    <w:p w:rsidR="003152C3" w:rsidRDefault="003152C3" w:rsidP="003152C3">
      <w:pPr>
        <w:jc w:val="both"/>
      </w:pPr>
      <w:r>
        <w:rPr>
          <w:b/>
        </w:rPr>
        <w:t>§ 6.</w:t>
      </w:r>
      <w:r>
        <w:t xml:space="preserve"> 1. Do zbierania odpadów komunalnych stosuje się pojemniki wykonane z trwałego materiału, w szczególności metalu lub tworzywa sztucznego, odpowiednio oznakowane w sposób jednoznacznie wskazujący przeznaczenie pojemnika na odpady określonego rodzaju.</w:t>
      </w:r>
    </w:p>
    <w:p w:rsidR="003152C3" w:rsidRDefault="003152C3" w:rsidP="003152C3">
      <w:pPr>
        <w:jc w:val="both"/>
      </w:pPr>
      <w:r>
        <w:t>2. Na terenie nieruchomości dopuszcza się następujące pojemności pojemników przeznaczonych do zbierania odpadów komunalnych:</w:t>
      </w:r>
    </w:p>
    <w:p w:rsidR="003152C3" w:rsidRDefault="003152C3" w:rsidP="003152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pojemniki o pojemności: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152C3" w:rsidRDefault="003152C3" w:rsidP="003152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kontenery o pojemności: </w:t>
      </w:r>
      <w:smartTag w:uri="urn:schemas-microsoft-com:office:smarttags" w:element="metricconverter">
        <w:smartTagPr>
          <w:attr w:name="ProductID" w:val="70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7000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(KP 7).</w:t>
      </w:r>
    </w:p>
    <w:p w:rsidR="003152C3" w:rsidRDefault="003152C3" w:rsidP="003152C3">
      <w:pPr>
        <w:jc w:val="both"/>
      </w:pPr>
      <w:r>
        <w:t>3. Do zbierania odpadów komunalnych z terenu nieruchomości przeznacza się znormalizowane pojemniki dostosowane do pojazdów służących do ich opróżniania. Odpady komunalne należy gromadzić w pojemnikach o pojemności nie mniejszej niż wynikająca z niżej podanych norm:</w:t>
      </w:r>
    </w:p>
    <w:p w:rsidR="003152C3" w:rsidRDefault="003152C3" w:rsidP="003152C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nieruchomości, na których zamieszkują mieszkańcy:</w:t>
      </w:r>
    </w:p>
    <w:p w:rsidR="003152C3" w:rsidRDefault="003152C3" w:rsidP="003152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budynkach jednorodzinnych, nieruchomościach, na których znajdują się domki letniskowe i nieruchomościach wykorzystywanych na cele rekreacyjno-wypoczynkowe (wykorzystywanych jedynie przez część roku) - </w:t>
      </w:r>
      <w:smartTag w:uri="urn:schemas-microsoft-com:office:smarttags" w:element="metricconverter">
        <w:smartTagPr>
          <w:attr w:name="ProductID" w:val="3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każdego mieszkańca, jednak co najmniej jeden pojemnik o pojemności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52C3" w:rsidRDefault="003152C3" w:rsidP="003152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budynkach wielorodzinnych (wielolokalowych) – </w:t>
      </w:r>
      <w:smartTag w:uri="urn:schemas-microsoft-com:office:smarttags" w:element="metricconverter">
        <w:smartTagPr>
          <w:attr w:name="ProductID" w:val="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każdego mieszkańca.</w:t>
      </w:r>
    </w:p>
    <w:p w:rsidR="003152C3" w:rsidRDefault="003152C3" w:rsidP="003152C3">
      <w:pPr>
        <w:jc w:val="both"/>
      </w:pPr>
      <w:r>
        <w:t>4. W przypadku zabudowy jednorodzinnej, nieruchomości, na których znajdują się domki letniskowe i nieruchomości wykorzystywanych na cele rekreacyjno-wypoczynkowe (wykorzystywanych jedynie przez część roku) pojemniki winny posiadać następujące, dopuszczalne pojemności:</w:t>
      </w:r>
    </w:p>
    <w:p w:rsidR="003152C3" w:rsidRDefault="003152C3" w:rsidP="003152C3">
      <w:pPr>
        <w:jc w:val="both"/>
      </w:pPr>
    </w:p>
    <w:p w:rsidR="003152C3" w:rsidRDefault="003152C3" w:rsidP="003152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odpady ulegające biodegradacji: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152C3" w:rsidRDefault="003152C3" w:rsidP="003152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odpady zmieszane: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152C3" w:rsidRDefault="003152C3" w:rsidP="003152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selektywnie zbierane odpady w postaci szkła, papieru, tworzyw sztucznych, metali, odpadów wielomateriałowych: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152C3" w:rsidRDefault="003152C3" w:rsidP="003152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popiół: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2C3" w:rsidRDefault="003152C3" w:rsidP="003152C3">
      <w:pPr>
        <w:jc w:val="both"/>
      </w:pPr>
      <w:r>
        <w:t>5. W przypadku zabudowy wielorodzinnej pojemniki winny posiadać następujące, dopuszczalne pojemności:</w:t>
      </w:r>
    </w:p>
    <w:p w:rsidR="003152C3" w:rsidRDefault="003152C3" w:rsidP="003152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odpady ulegające biodegradacji: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152C3" w:rsidRDefault="003152C3" w:rsidP="003152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odpady zmieszane: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kontenery KP7,</w:t>
      </w:r>
    </w:p>
    <w:p w:rsidR="003152C3" w:rsidRDefault="003152C3" w:rsidP="003152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selektywnie zbierane odpady w postaci szkła, papieru, tworzyw sztucznych, metali, odpadów wielomateriałowych: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kontenery KP7,</w:t>
      </w:r>
    </w:p>
    <w:p w:rsidR="003152C3" w:rsidRDefault="003152C3" w:rsidP="003152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popiół: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152C3" w:rsidRDefault="003152C3" w:rsidP="003152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szkło opakowaniowe: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2C3" w:rsidRDefault="003152C3" w:rsidP="003152C3">
      <w:pPr>
        <w:jc w:val="both"/>
      </w:pPr>
      <w:r>
        <w:t>6. W przypadku nieruchomości, na których nie zamieszkują mieszkańcy a powstają odpady komunalne oraz w przypadku nieruchomości, które w części stanowią nieruchomość na której zamieszkują mieszkańcy, a w części nieruchomość na której nie zamieszkują mieszkańcy, a powstają odpady komunalne pojemniki winny posiadać dopuszczalne pojemności:</w:t>
      </w:r>
    </w:p>
    <w:p w:rsidR="003152C3" w:rsidRDefault="003152C3" w:rsidP="003152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pojemniki o pojemności: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152C3" w:rsidRDefault="003152C3" w:rsidP="003152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kontenery o pojemności: </w:t>
      </w:r>
      <w:smartTag w:uri="urn:schemas-microsoft-com:office:smarttags" w:element="metricconverter">
        <w:smartTagPr>
          <w:attr w:name="ProductID" w:val="70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7000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(KP 7).</w:t>
      </w:r>
    </w:p>
    <w:p w:rsidR="003152C3" w:rsidRDefault="003152C3" w:rsidP="003152C3">
      <w:pPr>
        <w:jc w:val="both"/>
      </w:pPr>
      <w:r>
        <w:t>7. Pojemniki, o których mowa w ust. 1-5 oznacza się w sposób następujący:</w:t>
      </w:r>
    </w:p>
    <w:p w:rsidR="003152C3" w:rsidRDefault="003152C3" w:rsidP="003152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SUCHE - szkło, papier, tworzywa sztuczne, metale, odpady wielomateriałowe,</w:t>
      </w:r>
    </w:p>
    <w:p w:rsidR="003152C3" w:rsidRDefault="003152C3" w:rsidP="003152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MOKRE - odpady zielone i odpady komunalne ulegające biodegradacji,</w:t>
      </w:r>
    </w:p>
    <w:p w:rsidR="003152C3" w:rsidRDefault="003152C3" w:rsidP="003152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ZMIESZANE,</w:t>
      </w:r>
    </w:p>
    <w:p w:rsidR="003152C3" w:rsidRDefault="003152C3" w:rsidP="003152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SZKŁO OPAKOWANIOWE,</w:t>
      </w:r>
    </w:p>
    <w:p w:rsidR="003152C3" w:rsidRDefault="003152C3" w:rsidP="003152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POPIÓŁ.</w:t>
      </w:r>
    </w:p>
    <w:p w:rsidR="003152C3" w:rsidRDefault="003152C3" w:rsidP="003152C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2C3" w:rsidRDefault="003152C3" w:rsidP="003152C3">
      <w:pPr>
        <w:jc w:val="both"/>
      </w:pPr>
      <w:r>
        <w:rPr>
          <w:b/>
        </w:rPr>
        <w:t>§ 7.</w:t>
      </w:r>
      <w:r>
        <w:t xml:space="preserve"> 1. Nieruchomości, na których nie zamieszkują mieszkańcy, a powstają odpady komunalne, winny być wyposażone w pojemniki dostosowane do ilości, rodzaju wytwarzanych odpadów i częstotliwości ich opróżniania, uwzględniając następujące minimalne normy ilości odpadów i częstotliwości wywożenia:</w:t>
      </w:r>
    </w:p>
    <w:p w:rsidR="003152C3" w:rsidRDefault="003152C3" w:rsidP="00315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szkół wszelkiego typu – </w:t>
      </w:r>
      <w:smartTag w:uri="urn:schemas-microsoft-com:office:smarttags" w:element="metricconverter">
        <w:smartTagPr>
          <w:attr w:name="ProductID" w:val="2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na każdego ucznia, studenta, osobę pracującą, jednak nie mniej niż jeden pojemnik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szkołę, opróżniany raz w tygodniu;</w:t>
      </w:r>
    </w:p>
    <w:p w:rsidR="003152C3" w:rsidRDefault="003152C3" w:rsidP="00315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żłobków i przedszkoli –2 l tygodniowo na każde dziecko i osobę pracującą, jednak nie mniej niż jeden pojemnik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żłobek lub przedszkole, opróżniany raz w tygodniu;</w:t>
      </w:r>
    </w:p>
    <w:p w:rsidR="003152C3" w:rsidRDefault="003152C3" w:rsidP="00315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instytucji publicznych (urzędy, banki, obiekty kultury i sportu, itp.), dla zakładów rzemieślniczych, usługowych (gabinety kosmetyczne, salony fryzjerskie itp.) i produkcyjnych, pomieszczeń biurowych i socjalnych, placówek kultu religijnego (kościoły, klasztory, plebanie itp.), placówek służby zdrowia (gabinetów lekarskich, przychodni itp.) - </w:t>
      </w:r>
      <w:smartTag w:uri="urn:schemas-microsoft-com:office:smarttags" w:element="metricconverter">
        <w:smartTagPr>
          <w:attr w:name="ProductID" w:val="1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na każdą osobę pracującą, jednak nie mniej niż jeden pojemnik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opróżniany nie rzadziej niż raz w miesiącu;</w:t>
      </w:r>
    </w:p>
    <w:p w:rsidR="003152C3" w:rsidRDefault="003152C3" w:rsidP="00315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lokali handlowych:</w:t>
      </w:r>
    </w:p>
    <w:p w:rsidR="003152C3" w:rsidRDefault="003152C3" w:rsidP="003152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spożywczych i warzywniczych</w:t>
      </w:r>
    </w:p>
    <w:p w:rsidR="003152C3" w:rsidRDefault="003152C3" w:rsidP="003152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do </w:t>
      </w:r>
      <w:smartTag w:uri="urn:schemas-microsoft-com:office:smarttags" w:element="metricconverter">
        <w:smartTagPr>
          <w:attr w:name="ProductID" w:val="50 m2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50 m</w:t>
        </w:r>
        <w:r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 mniej niż jeden pojemnik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opróżniany raz na dwa tygodnie,</w:t>
      </w:r>
    </w:p>
    <w:p w:rsidR="003152C3" w:rsidRDefault="003152C3" w:rsidP="003152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powyżej </w:t>
      </w:r>
      <w:smartTag w:uri="urn:schemas-microsoft-com:office:smarttags" w:element="metricconverter">
        <w:smartTagPr>
          <w:attr w:name="ProductID" w:val="50 m2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50 m</w:t>
        </w:r>
        <w:r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smartTag w:uri="urn:schemas-microsoft-com:office:smarttags" w:element="metricconverter">
        <w:smartTagPr>
          <w:attr w:name="ProductID" w:val="4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na każde zakończone </w:t>
      </w:r>
      <w:smartTag w:uri="urn:schemas-microsoft-com:office:smarttags" w:element="metricconverter">
        <w:smartTagPr>
          <w:attr w:name="ProductID" w:val="10 m2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 m</w:t>
        </w:r>
        <w:r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całkowitej lokalu jednak nie mniej niż jeden pojemnik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lokal, opróżniany raz w tygodniu;</w:t>
      </w:r>
    </w:p>
    <w:p w:rsidR="003152C3" w:rsidRDefault="003152C3" w:rsidP="003152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pozostałych – </w:t>
      </w:r>
      <w:smartTag w:uri="urn:schemas-microsoft-com:office:smarttags" w:element="metricconverter">
        <w:smartTagPr>
          <w:attr w:name="ProductID" w:val="3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 </w:t>
      </w:r>
      <w:smartTag w:uri="urn:schemas-microsoft-com:office:smarttags" w:element="metricconverter">
        <w:smartTagPr>
          <w:attr w:name="ProductID" w:val="10 m2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 m</w:t>
        </w:r>
        <w:r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całkowitej lokalu jednak nie mniej niż jeden pojemnik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lokal, opróżniany nie rzadziej niż raz w miesiącu;</w:t>
      </w:r>
    </w:p>
    <w:p w:rsidR="003152C3" w:rsidRDefault="003152C3" w:rsidP="00315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 lokali gastronomicznych – </w:t>
      </w:r>
      <w:smartTag w:uri="urn:schemas-microsoft-com:office:smarttags" w:element="metricconverter">
        <w:smartTagPr>
          <w:attr w:name="ProductID" w:val="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proporcjonalnie na każde </w:t>
      </w:r>
      <w:smartTag w:uri="urn:schemas-microsoft-com:office:smarttags" w:element="metricconverter">
        <w:smartTagPr>
          <w:attr w:name="ProductID" w:val="10 m2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 m</w:t>
        </w:r>
        <w:r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całkowitej lokalu, w okresie ich funkcjonowania dotyczy to także miejsc w tzw. ogródkach zlokalizowanych na zewnątrz lokalu, jednak nie mniej niż jeden pojemnik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lokal, opróżniany raz w tygodniu;</w:t>
      </w:r>
    </w:p>
    <w:p w:rsidR="003152C3" w:rsidRDefault="003152C3" w:rsidP="00315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ulicznych punktów szybkiej konsumpcji – nie mniej niż jeden pojemnik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lokal, opróżniany raz w tygodniu;</w:t>
      </w:r>
    </w:p>
    <w:p w:rsidR="003152C3" w:rsidRDefault="003152C3" w:rsidP="00315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hoteli, hosteli, moteli, zajazdów, pensjonatów, ośrodków wypoczynkowych prowadzących usługi hotelarskie tj. krótkotrwałe, ogólnie dostępne wynajmowanie domów, mieszkań, pokoi, miejsc noclegowych, a także miejsc na ustawienie namiotów lub przyczep samochodowych oraz świadczenie, w obrębie obiektu oraz innych nieruchomości o podobnej funkcji – w okresie ich funkcjonowania nie mniej niż jeden pojemnik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tydzień, jednakże w okresie od 1 maja do 30 września każdego roku nie mniej niż jeden pojemnik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opróżniamy raz na dwa tygodnie;</w:t>
      </w:r>
    </w:p>
    <w:p w:rsidR="003152C3" w:rsidRDefault="003152C3" w:rsidP="00315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domów opieki, szpitali, internatów, akademików, burs itp. – w okresie ich funkcjonowania </w:t>
      </w:r>
      <w:smartTag w:uri="urn:schemas-microsoft-com:office:smarttags" w:element="metricconverter">
        <w:smartTagPr>
          <w:attr w:name="ProductID" w:val="1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na jedno zajęte łóżko, nie mniej niż jeden pojemnik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opróżniany raz w tygodniu;</w:t>
      </w:r>
    </w:p>
    <w:p w:rsidR="003152C3" w:rsidRDefault="003152C3" w:rsidP="00315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ogrodów działkowych </w:t>
      </w:r>
      <w:smartTag w:uri="urn:schemas-microsoft-com:office:smarttags" w:element="metricconverter">
        <w:smartTagPr>
          <w:attr w:name="ProductID" w:val="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na każdą działkę w okresie od 1 kwietnia do 31 października każdego roku, jednak nie mniej niż jeden pojemnik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ogród działkowy, opróżniany nie rzadziej niż raz w miesiącu;</w:t>
      </w:r>
    </w:p>
    <w:p w:rsidR="003152C3" w:rsidRDefault="003152C3" w:rsidP="00315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domków letniskowych i działek o charakterze rekreacyjno-letniskowym w okresie ich użytkowania - nie mniej niż jeden pojemnik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opróżniany raz w tygodniu;</w:t>
      </w:r>
    </w:p>
    <w:p w:rsidR="003152C3" w:rsidRDefault="003152C3" w:rsidP="00315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pól namiotowych </w:t>
      </w:r>
      <w:smartTag w:uri="urn:schemas-microsoft-com:office:smarttags" w:element="metricconverter">
        <w:smartTagPr>
          <w:attr w:name="ProductID" w:val="3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na każdą osobę przebywającą na terenie nieruchomości, jednak w okresie od 01 lipca do 31 sierpnia nie mniej niż jeden pojemnik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 pole namiotowe, opróżniany raz w tygodniu;</w:t>
      </w:r>
    </w:p>
    <w:p w:rsidR="003152C3" w:rsidRDefault="003152C3" w:rsidP="00315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targowisk </w:t>
      </w:r>
      <w:smartTag w:uri="urn:schemas-microsoft-com:office:smarttags" w:element="metricconverter">
        <w:smartTagPr>
          <w:attr w:name="ProductID" w:val="1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 stoisko, na każdy dzień targowy w tygodniu, jednak nie mniej niż jeden pojemnik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targowisko, opróżniany raz w tygodniu;</w:t>
      </w:r>
    </w:p>
    <w:p w:rsidR="003152C3" w:rsidRDefault="003152C3" w:rsidP="00315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czynnej części cmentarzy 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/ha na miesiąc, jednak nie mniej niż jeden pojemnik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na dwa tygodnie na cmentarz; dla cmentarzy o powierzchni poniżej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ha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mniej niż jeden pojemnik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cmentarz, opróżniany nie rzadziej niż raz w miesiącu;</w:t>
      </w:r>
    </w:p>
    <w:p w:rsidR="003152C3" w:rsidRDefault="003152C3" w:rsidP="00315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portów, kąpielisk, plaż itp. – w okresie ich funkcjonowania nie mniej iż jeden pojemnik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opróżniany raz na dwa tygodnie;</w:t>
      </w:r>
    </w:p>
    <w:p w:rsidR="003152C3" w:rsidRDefault="003152C3" w:rsidP="003152C3">
      <w:pPr>
        <w:jc w:val="both"/>
      </w:pPr>
      <w:r>
        <w:t>2. Nieruchomości niezamieszkałe, na których powstają odpady komunalne, wobec których zadeklarowano odbiór odpadów w ilości większej niż minimalna, mogą być, na pisemny wniosek właściciela, wyposażone w pojemniki do zbierania szkła opakowaniowego.</w:t>
      </w:r>
    </w:p>
    <w:p w:rsidR="003152C3" w:rsidRDefault="003152C3" w:rsidP="003152C3">
      <w:pPr>
        <w:jc w:val="both"/>
      </w:pPr>
      <w:r>
        <w:t>3. Łączna pojemność pojemników, w które wyposażona jest nieruchomość nie powinna być mniejsza niż pojemność obliczona zgodnie z ust. 1.</w:t>
      </w:r>
    </w:p>
    <w:p w:rsidR="003152C3" w:rsidRDefault="003152C3" w:rsidP="003152C3">
      <w:pPr>
        <w:jc w:val="both"/>
      </w:pPr>
      <w:r>
        <w:t>4. Za osobę pracującą, o której mowa w ust. 1 uważa się każdą osobę wykonującą czynności zawodowe w zakładzie pracy, niezależnie od charakteru prawnego ich wykonania oraz wymiaru czasowego ich realizacji, w tym umowy o pracę i umowy o charakterze cywilnoprawnym.</w:t>
      </w:r>
    </w:p>
    <w:p w:rsidR="003152C3" w:rsidRDefault="003152C3" w:rsidP="003152C3">
      <w:pPr>
        <w:jc w:val="both"/>
      </w:pPr>
      <w:r>
        <w:t>5. Jeżeli położenie lub charakter nieruchomości uniemożliwia lub utrudnia wyposażenie jej w pojemniki, o pojemności obliczonej zgodnie z ust. 1, dopuszcza się wyposażenie takiej nieruchomości w pojemnik o mniejszej pojemności, o ile częstotliwość opróżniania tego pojemnika przez podmiot odbierający odpady komunalne będzie gwarantowała w każdym tygodniu możliwość pozbywania się odpadów o objętości odpowiadającej łącznej minimalnej pojemności pojemników.</w:t>
      </w:r>
    </w:p>
    <w:p w:rsidR="003152C3" w:rsidRDefault="003152C3" w:rsidP="003152C3">
      <w:pPr>
        <w:jc w:val="both"/>
      </w:pPr>
      <w:r>
        <w:t>6. Jeżeli właściciele więcej niż jednej nieruchomości korzystają z tych samych pojemników, łączna pojemność tych pojemników winna odpowiadać co najmniej sumie minimalnej pojemności pojemników, wymaganej zgodnie z ust. 1.</w:t>
      </w:r>
    </w:p>
    <w:p w:rsidR="003152C3" w:rsidRDefault="003152C3" w:rsidP="003152C3">
      <w:pPr>
        <w:jc w:val="both"/>
      </w:pPr>
      <w:r>
        <w:lastRenderedPageBreak/>
        <w:t>7. Drogi publiczne powinny być wyposażone w kosze uliczne o minimalnej pojemności 30 l, rozmieszczone:</w:t>
      </w:r>
    </w:p>
    <w:p w:rsidR="003152C3" w:rsidRDefault="003152C3" w:rsidP="003152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przystankach komunikacji obok wiaty, a w przypadku jej braku w sąsiedztwie oznaczenia przystanku,</w:t>
      </w:r>
    </w:p>
    <w:p w:rsidR="003152C3" w:rsidRDefault="003152C3" w:rsidP="003152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terenach zabudowanych w odległości nie większej niż 150 m od kolejnego kosza.</w:t>
      </w:r>
    </w:p>
    <w:p w:rsidR="003152C3" w:rsidRDefault="003152C3" w:rsidP="003152C3">
      <w:pPr>
        <w:jc w:val="both"/>
      </w:pPr>
      <w:r>
        <w:t>8. Właściciel nieruchomości jest zobowiązany utrzymywać pojemniki w należytym stanie porządkowym i technicznym.</w:t>
      </w:r>
    </w:p>
    <w:p w:rsidR="003152C3" w:rsidRDefault="003152C3" w:rsidP="003152C3">
      <w:pPr>
        <w:jc w:val="both"/>
      </w:pPr>
      <w:r>
        <w:t>9. Podmiot odbierający odpady komunalne zapewnia dostarczenie pojemników na odpady i odpowiada za ich stan sanitarny, w szczególności poprzez ich mycie, dezynfekcję i dezynsekcję co najmniej 2 razy w roku.</w:t>
      </w:r>
    </w:p>
    <w:p w:rsidR="003152C3" w:rsidRDefault="003152C3" w:rsidP="003152C3">
      <w:pPr>
        <w:jc w:val="both"/>
        <w:rPr>
          <w:b/>
        </w:rPr>
      </w:pPr>
    </w:p>
    <w:p w:rsidR="003152C3" w:rsidRDefault="003152C3" w:rsidP="003152C3">
      <w:pPr>
        <w:jc w:val="center"/>
        <w:rPr>
          <w:b/>
        </w:rPr>
      </w:pPr>
      <w:r>
        <w:rPr>
          <w:b/>
        </w:rPr>
        <w:t>Rozdział 4.</w:t>
      </w:r>
    </w:p>
    <w:p w:rsidR="003152C3" w:rsidRDefault="003152C3" w:rsidP="003152C3">
      <w:pPr>
        <w:jc w:val="center"/>
        <w:rPr>
          <w:b/>
        </w:rPr>
      </w:pPr>
      <w:r>
        <w:rPr>
          <w:b/>
        </w:rPr>
        <w:t>Częstotliwość i sposób pozbywania się odpadów komunalnych i nieczystości ciekłych z terenu nieruchomości oraz z terenów przeznaczonych do użytku publicznego</w:t>
      </w:r>
    </w:p>
    <w:p w:rsidR="003152C3" w:rsidRDefault="003152C3" w:rsidP="003152C3">
      <w:pPr>
        <w:jc w:val="both"/>
      </w:pPr>
      <w:r>
        <w:rPr>
          <w:b/>
        </w:rPr>
        <w:t>§ 8.</w:t>
      </w:r>
      <w:r>
        <w:t xml:space="preserve"> 1. Odbiór odpadów komunalnych odbywa się w sposób zapewniający właściwy stan sanitarno-porządkowy nieruchomości, zgodnie z następującą częstotliwością:</w:t>
      </w:r>
    </w:p>
    <w:p w:rsidR="003152C3" w:rsidRDefault="003152C3" w:rsidP="003152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domów jednorodzinnych oraz nieruchomości, na których znajdują się domki letniskowe i nieruchomości wykorzystywanych na cele rekreacyjno-wypoczynkowe (wykorzystywanych jedynie przez część roku) pojemniki na odpady komunalne opróżniane nie rzadziej niż co 2 tygodnie;</w:t>
      </w:r>
    </w:p>
    <w:p w:rsidR="003152C3" w:rsidRDefault="003152C3" w:rsidP="003152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budynków wielorodzinnych oraz nieruchomości niezamieszkałych, z zastrzeżeniem § 7 ust.1 pkt 1 i 2; pkt 4 litera 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drugi; pkt 5, 6, 7 (nie dotyczy okresu od 1 maja do 30 września), 8, 10, 11 i 12, pojemniki na odpady komunalne opróżniane raz w tygodniu;</w:t>
      </w:r>
    </w:p>
    <w:p w:rsidR="003152C3" w:rsidRDefault="003152C3" w:rsidP="003152C3">
      <w:pPr>
        <w:jc w:val="both"/>
      </w:pPr>
      <w:r>
        <w:t>2. Odpady wielkogabarytowe odbierane będą w terminach:</w:t>
      </w:r>
    </w:p>
    <w:p w:rsidR="003152C3" w:rsidRDefault="003152C3" w:rsidP="003152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zabudowie jednorodzinnej - raz na pół roku;</w:t>
      </w:r>
    </w:p>
    <w:p w:rsidR="003152C3" w:rsidRDefault="003152C3" w:rsidP="003152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zabudowie wielorodzinnej - raz na kwartał.</w:t>
      </w:r>
    </w:p>
    <w:p w:rsidR="003152C3" w:rsidRDefault="003152C3" w:rsidP="003152C3">
      <w:pPr>
        <w:jc w:val="both"/>
      </w:pPr>
      <w:r>
        <w:t>3. Szkło opakowaniowe z pojemników zbiorczych – nie rzadziej niż raz w miesiącu.</w:t>
      </w:r>
    </w:p>
    <w:p w:rsidR="003152C3" w:rsidRDefault="003152C3" w:rsidP="003152C3">
      <w:pPr>
        <w:jc w:val="both"/>
      </w:pPr>
      <w:r>
        <w:t>4. Popiół z pojemników zbiorczych, odbierany w okresie grzewczym – nie rzadziej niż raz w miesiącu.</w:t>
      </w:r>
    </w:p>
    <w:p w:rsidR="003152C3" w:rsidRDefault="003152C3" w:rsidP="003152C3">
      <w:pPr>
        <w:jc w:val="both"/>
      </w:pPr>
      <w:r>
        <w:t>5. Odpady komunalne ulegające biodegradacji oraz odpady zielone mogą być zagospodarowane we własnym zakresie w kompostownikach przydomowych z przeznaczeniem do własnego wykorzystania kompostu.</w:t>
      </w:r>
    </w:p>
    <w:p w:rsidR="003152C3" w:rsidRDefault="003152C3" w:rsidP="003152C3">
      <w:pPr>
        <w:jc w:val="both"/>
      </w:pPr>
      <w:r>
        <w:t>6. Odpady komunalne z terenów przeznaczonych do użytku publicznego – w odstępach czasu uniemożliwiających przepełnienie pojemników.</w:t>
      </w:r>
    </w:p>
    <w:p w:rsidR="003152C3" w:rsidRDefault="003152C3" w:rsidP="003152C3">
      <w:pPr>
        <w:jc w:val="both"/>
      </w:pPr>
    </w:p>
    <w:p w:rsidR="003152C3" w:rsidRDefault="003152C3" w:rsidP="003152C3">
      <w:pPr>
        <w:jc w:val="both"/>
      </w:pPr>
      <w:r>
        <w:rPr>
          <w:b/>
        </w:rPr>
        <w:t>§ 9.</w:t>
      </w:r>
      <w:r>
        <w:t xml:space="preserve"> 1. Właściciele nieruchomości wyposażonych w zbiorniki  bezodpływowe są zobowiązani opróżniać je z częstotliwością zapewniającą niedopuszczenie do ich przepełnienia bądź wylewania na powierzchnię terenu i odbywa się na podstawie zlecenia właściciela, zarządcy nieruchomości złożonego do pomiotu uprawnionego.</w:t>
      </w:r>
    </w:p>
    <w:p w:rsidR="003152C3" w:rsidRDefault="003152C3" w:rsidP="003152C3">
      <w:pPr>
        <w:jc w:val="both"/>
      </w:pPr>
      <w:r>
        <w:t>2. Częstotliwość opróżniania przydomowych oczyszczalni ścieków z osadów ściekowych wynika z instrukcji użytkowania i odbywa się na podstawie zlecenia właściciela, zarządcy nieruchomości złożonego do pomiotu uprawnionego.</w:t>
      </w:r>
    </w:p>
    <w:p w:rsidR="003152C3" w:rsidRDefault="003152C3" w:rsidP="003152C3">
      <w:pPr>
        <w:jc w:val="center"/>
        <w:rPr>
          <w:b/>
        </w:rPr>
      </w:pPr>
      <w:r>
        <w:rPr>
          <w:b/>
        </w:rPr>
        <w:t>Rozdział 5.</w:t>
      </w:r>
    </w:p>
    <w:p w:rsidR="003152C3" w:rsidRDefault="003152C3" w:rsidP="003152C3">
      <w:pPr>
        <w:jc w:val="center"/>
        <w:rPr>
          <w:b/>
        </w:rPr>
      </w:pPr>
      <w:r>
        <w:rPr>
          <w:b/>
        </w:rPr>
        <w:t>Inne wymagania wynikające z Wojewódzkiego Planu Gospodarki Odpadami</w:t>
      </w:r>
    </w:p>
    <w:p w:rsidR="003152C3" w:rsidRDefault="003152C3" w:rsidP="003152C3">
      <w:pPr>
        <w:jc w:val="both"/>
      </w:pPr>
      <w:r>
        <w:rPr>
          <w:b/>
        </w:rPr>
        <w:t>§ 10.</w:t>
      </w:r>
      <w:r>
        <w:t xml:space="preserve"> 1. Podmiot odbierający odpady komunalne od właścicieli nieruchomości jest zobowiązany do przekazywania odpadów komunalnych do regionalnej instalacji do przetwarzania odpadów komunalnych, wyznaczonej dla Regionu Północno-Wschodniego w obowiązującym Planie Gospodarki Odpadami Województwa Warmińsko-Mazurskiego.</w:t>
      </w:r>
    </w:p>
    <w:p w:rsidR="003152C3" w:rsidRDefault="003152C3" w:rsidP="003152C3">
      <w:pPr>
        <w:jc w:val="both"/>
      </w:pPr>
      <w:r>
        <w:lastRenderedPageBreak/>
        <w:t>2. W przypadku wystąpienia awarii regionalnej instalacji do przetwarzania odpadów komunalnych odpady komunalne przekazuje się do instalacji przewidzianych do zastępczej obsługi Regionu Północno-Wschodniego w obowiązującym Planie Gospodarki Odpadami Województwa Warmińsko-Mazurskiego.</w:t>
      </w:r>
    </w:p>
    <w:p w:rsidR="003152C3" w:rsidRDefault="003152C3" w:rsidP="003152C3">
      <w:pPr>
        <w:jc w:val="center"/>
        <w:rPr>
          <w:b/>
        </w:rPr>
      </w:pPr>
      <w:r>
        <w:rPr>
          <w:b/>
        </w:rPr>
        <w:t>Rozdział 6.</w:t>
      </w:r>
    </w:p>
    <w:p w:rsidR="003152C3" w:rsidRDefault="003152C3" w:rsidP="003152C3">
      <w:pPr>
        <w:jc w:val="center"/>
        <w:rPr>
          <w:b/>
        </w:rPr>
      </w:pPr>
      <w:r>
        <w:rPr>
          <w:b/>
        </w:rPr>
        <w:t>Obowiązki osób utrzymujących zwierzęta domowe, mające na celu ochronę przed zagrożeniem lub uciążliwością dla ludzi oraz przed zanieczyszczeniem terenów przeznaczonych do wspólnego użytku</w:t>
      </w:r>
    </w:p>
    <w:p w:rsidR="003152C3" w:rsidRDefault="003152C3" w:rsidP="003152C3">
      <w:pPr>
        <w:jc w:val="both"/>
      </w:pPr>
      <w:r>
        <w:rPr>
          <w:b/>
        </w:rPr>
        <w:t>§ 11.</w:t>
      </w:r>
      <w:r>
        <w:t xml:space="preserve"> 1. Osoby utrzymujące zwierzęta domowe zobowiązane są do sprawowania właściwej opieki nad tymi zwierzętami, a w szczególności nie pozostawiania ich bez nadzoru.</w:t>
      </w:r>
    </w:p>
    <w:p w:rsidR="003152C3" w:rsidRDefault="003152C3" w:rsidP="003152C3">
      <w:pPr>
        <w:jc w:val="both"/>
      </w:pPr>
      <w:r>
        <w:t>2. Właściciele psów zobowiązani są do wyprowadzania psów na tereny przeznaczone do wspólnego użytku na smyczy, a psów ras uznawanych za agresywne na smyczy i w kagańcu.</w:t>
      </w:r>
    </w:p>
    <w:p w:rsidR="003152C3" w:rsidRDefault="003152C3" w:rsidP="003152C3">
      <w:pPr>
        <w:jc w:val="both"/>
      </w:pPr>
      <w:r>
        <w:t>3. Osoby utrzymujące zwierzęta domowe zobowiązane są do uprzątnięcia zanieczyszczeń spowodowanych przez te zwierzęta na terenach przeznaczonych do wspólnego użytku.</w:t>
      </w:r>
    </w:p>
    <w:p w:rsidR="003152C3" w:rsidRDefault="003152C3" w:rsidP="003152C3">
      <w:pPr>
        <w:jc w:val="both"/>
      </w:pPr>
    </w:p>
    <w:p w:rsidR="003152C3" w:rsidRDefault="003152C3" w:rsidP="003152C3">
      <w:pPr>
        <w:jc w:val="center"/>
        <w:rPr>
          <w:b/>
        </w:rPr>
      </w:pPr>
      <w:r>
        <w:rPr>
          <w:b/>
        </w:rPr>
        <w:t>Rozdział 7.</w:t>
      </w:r>
    </w:p>
    <w:p w:rsidR="003152C3" w:rsidRDefault="003152C3" w:rsidP="003152C3">
      <w:pPr>
        <w:jc w:val="center"/>
        <w:rPr>
          <w:b/>
        </w:rPr>
      </w:pPr>
      <w:r>
        <w:rPr>
          <w:b/>
        </w:rPr>
        <w:t>Wymagania odnośnie utrzymywania zwierząt gospodarskich na terenach wyłączonych z produkcji rolniczej</w:t>
      </w:r>
    </w:p>
    <w:p w:rsidR="003152C3" w:rsidRDefault="003152C3" w:rsidP="003152C3">
      <w:pPr>
        <w:jc w:val="both"/>
      </w:pPr>
      <w:r>
        <w:rPr>
          <w:b/>
        </w:rPr>
        <w:t>§ 12.</w:t>
      </w:r>
      <w:r>
        <w:t xml:space="preserve"> 1. Wprowadza się zakaz utrzymywania zwierząt gospodarskich na terenach zabudowy mieszkaniowej wielorodzinnej.</w:t>
      </w:r>
    </w:p>
    <w:p w:rsidR="003152C3" w:rsidRDefault="003152C3" w:rsidP="003152C3">
      <w:pPr>
        <w:jc w:val="both"/>
        <w:rPr>
          <w:b/>
        </w:rPr>
      </w:pPr>
      <w:r>
        <w:t>2. Na pozostałych terenach wyłączonych z produkcji rolniczej dopuszcza się utrzymywanie zwierząt gospodarskich pod warunkiem posiadania budynków gospodarskich przeznaczonych do hodowli zwierząt spełniających wymogi ustawy Prawo budowlane.</w:t>
      </w:r>
    </w:p>
    <w:p w:rsidR="003152C3" w:rsidRDefault="003152C3" w:rsidP="003152C3">
      <w:pPr>
        <w:jc w:val="both"/>
        <w:rPr>
          <w:b/>
        </w:rPr>
      </w:pPr>
    </w:p>
    <w:p w:rsidR="003152C3" w:rsidRDefault="003152C3" w:rsidP="003152C3">
      <w:pPr>
        <w:jc w:val="center"/>
        <w:rPr>
          <w:b/>
        </w:rPr>
      </w:pPr>
      <w:r>
        <w:rPr>
          <w:b/>
        </w:rPr>
        <w:t>Rozdział 8.</w:t>
      </w:r>
    </w:p>
    <w:p w:rsidR="003152C3" w:rsidRDefault="003152C3" w:rsidP="003152C3">
      <w:pPr>
        <w:jc w:val="center"/>
        <w:rPr>
          <w:b/>
        </w:rPr>
      </w:pPr>
      <w:r>
        <w:rPr>
          <w:b/>
        </w:rPr>
        <w:t>Obszary podlegające obowiązkowej deratyzacji i terminy jej przeprowadzania</w:t>
      </w:r>
    </w:p>
    <w:p w:rsidR="003152C3" w:rsidRDefault="003152C3" w:rsidP="003152C3">
      <w:pPr>
        <w:jc w:val="both"/>
      </w:pPr>
      <w:r>
        <w:rPr>
          <w:b/>
        </w:rPr>
        <w:t>§ 13.</w:t>
      </w:r>
      <w:r>
        <w:t xml:space="preserve"> 1. Obowiązkowej deratyzacji podlegają obszary:</w:t>
      </w:r>
    </w:p>
    <w:p w:rsidR="003152C3" w:rsidRDefault="003152C3" w:rsidP="003152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 mieszkaniowej wielorodzinnej,</w:t>
      </w:r>
    </w:p>
    <w:p w:rsidR="003152C3" w:rsidRDefault="003152C3" w:rsidP="003152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zabudowane obiektami użyteczności publicznej oraz obiektami lub magazynami przeznaczonymi do przetwórstwa lub przechowywania produktów rolno-spożywczych.</w:t>
      </w:r>
    </w:p>
    <w:p w:rsidR="003152C3" w:rsidRDefault="003152C3" w:rsidP="003152C3">
      <w:pPr>
        <w:jc w:val="both"/>
      </w:pPr>
      <w:r>
        <w:t>2. Deratyzację na obszarach wymienionych w ust. 1 należy przeprowadzać corocznie w terminie od 1 do 15 października.</w:t>
      </w:r>
    </w:p>
    <w:p w:rsidR="002C2D9F" w:rsidRDefault="002C2D9F"/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78F"/>
    <w:multiLevelType w:val="hybridMultilevel"/>
    <w:tmpl w:val="DFD6AF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902E8"/>
    <w:multiLevelType w:val="hybridMultilevel"/>
    <w:tmpl w:val="F532FF66"/>
    <w:lvl w:ilvl="0" w:tplc="907EB3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0547E"/>
    <w:multiLevelType w:val="hybridMultilevel"/>
    <w:tmpl w:val="7990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0972"/>
    <w:multiLevelType w:val="hybridMultilevel"/>
    <w:tmpl w:val="62C8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FC7F86"/>
    <w:multiLevelType w:val="hybridMultilevel"/>
    <w:tmpl w:val="F6804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62"/>
    <w:multiLevelType w:val="hybridMultilevel"/>
    <w:tmpl w:val="72AC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61DBA"/>
    <w:multiLevelType w:val="hybridMultilevel"/>
    <w:tmpl w:val="7974D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5018E"/>
    <w:multiLevelType w:val="hybridMultilevel"/>
    <w:tmpl w:val="B434D5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BB4702"/>
    <w:multiLevelType w:val="hybridMultilevel"/>
    <w:tmpl w:val="9C4CA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23A78"/>
    <w:multiLevelType w:val="hybridMultilevel"/>
    <w:tmpl w:val="9018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6726"/>
    <w:multiLevelType w:val="hybridMultilevel"/>
    <w:tmpl w:val="E7F8A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E198A"/>
    <w:multiLevelType w:val="hybridMultilevel"/>
    <w:tmpl w:val="F828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72610"/>
    <w:multiLevelType w:val="hybridMultilevel"/>
    <w:tmpl w:val="2EC6E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9014B"/>
    <w:multiLevelType w:val="hybridMultilevel"/>
    <w:tmpl w:val="25548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83121"/>
    <w:multiLevelType w:val="hybridMultilevel"/>
    <w:tmpl w:val="17407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E7182"/>
    <w:multiLevelType w:val="hybridMultilevel"/>
    <w:tmpl w:val="A4DE6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1366C"/>
    <w:multiLevelType w:val="hybridMultilevel"/>
    <w:tmpl w:val="16040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94816"/>
    <w:multiLevelType w:val="hybridMultilevel"/>
    <w:tmpl w:val="230E3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1337"/>
    <w:multiLevelType w:val="hybridMultilevel"/>
    <w:tmpl w:val="2EC6E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F71F3"/>
    <w:multiLevelType w:val="hybridMultilevel"/>
    <w:tmpl w:val="338E3F2E"/>
    <w:lvl w:ilvl="0" w:tplc="4ECEAF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3"/>
    <w:rsid w:val="002C2D9F"/>
    <w:rsid w:val="003152C3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D46D5-EE70-4159-930B-5BEE2B8D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C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2860</Words>
  <Characters>17163</Characters>
  <Application>Microsoft Office Word</Application>
  <DocSecurity>0</DocSecurity>
  <Lines>143</Lines>
  <Paragraphs>39</Paragraphs>
  <ScaleCrop>false</ScaleCrop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2017-04-04T08:48:00Z</dcterms:created>
  <dcterms:modified xsi:type="dcterms:W3CDTF">2017-04-04T08:48:00Z</dcterms:modified>
</cp:coreProperties>
</file>