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81" w:rsidRDefault="00396681" w:rsidP="00396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8287C">
        <w:rPr>
          <w:rFonts w:ascii="Times New Roman" w:hAnsi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/>
          <w:i/>
          <w:sz w:val="24"/>
          <w:szCs w:val="24"/>
        </w:rPr>
        <w:t>Nr 1</w:t>
      </w:r>
      <w:r w:rsidRPr="00223EDA">
        <w:rPr>
          <w:rFonts w:ascii="Times New Roman" w:hAnsi="Times New Roman"/>
          <w:i/>
          <w:sz w:val="24"/>
          <w:szCs w:val="24"/>
        </w:rPr>
        <w:t xml:space="preserve"> do</w:t>
      </w:r>
      <w:r>
        <w:rPr>
          <w:rFonts w:ascii="Times New Roman" w:hAnsi="Times New Roman"/>
          <w:i/>
          <w:sz w:val="24"/>
          <w:szCs w:val="24"/>
        </w:rPr>
        <w:t xml:space="preserve"> uzasadnienia Uchwały Nr XLVIII/260</w:t>
      </w:r>
      <w:r w:rsidRPr="00223EDA">
        <w:rPr>
          <w:rFonts w:ascii="Times New Roman" w:hAnsi="Times New Roman"/>
          <w:i/>
          <w:sz w:val="24"/>
          <w:szCs w:val="24"/>
        </w:rPr>
        <w:t>/18</w:t>
      </w:r>
    </w:p>
    <w:p w:rsidR="00396681" w:rsidRPr="00C8287C" w:rsidRDefault="00396681" w:rsidP="00396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Rady Gminy Srokowo z dnia 29 marca 2018 r.</w:t>
      </w:r>
    </w:p>
    <w:p w:rsidR="00396681" w:rsidRDefault="00396681" w:rsidP="00396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6681" w:rsidRPr="00563A20" w:rsidRDefault="00396681" w:rsidP="0039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63A20">
        <w:rPr>
          <w:rFonts w:ascii="Times New Roman" w:hAnsi="Times New Roman"/>
          <w:b/>
          <w:sz w:val="28"/>
          <w:szCs w:val="28"/>
        </w:rPr>
        <w:t>Gmina Srokowo – wykaz ulic i sołectw z liczbą mieszkańców – ostatni kwartał</w:t>
      </w:r>
    </w:p>
    <w:p w:rsidR="00396681" w:rsidRPr="00563A20" w:rsidRDefault="00396681" w:rsidP="0039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A20">
        <w:rPr>
          <w:rFonts w:ascii="Times New Roman" w:hAnsi="Times New Roman"/>
          <w:b/>
          <w:sz w:val="28"/>
          <w:szCs w:val="28"/>
        </w:rPr>
        <w:t>31.12.2017r.</w:t>
      </w:r>
    </w:p>
    <w:p w:rsidR="00396681" w:rsidRPr="00563A20" w:rsidRDefault="00396681" w:rsidP="00396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159"/>
        <w:gridCol w:w="1803"/>
        <w:gridCol w:w="699"/>
        <w:gridCol w:w="1936"/>
        <w:gridCol w:w="1803"/>
      </w:tblGrid>
      <w:tr w:rsidR="00396681" w:rsidRPr="00563A20" w:rsidTr="007D2127">
        <w:trPr>
          <w:jc w:val="center"/>
        </w:trPr>
        <w:tc>
          <w:tcPr>
            <w:tcW w:w="4724" w:type="dxa"/>
            <w:gridSpan w:val="3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Sołectwo Srokowo – część miejska</w:t>
            </w:r>
          </w:p>
        </w:tc>
        <w:tc>
          <w:tcPr>
            <w:tcW w:w="4438" w:type="dxa"/>
            <w:gridSpan w:val="3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Sołectwa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ulica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Liczba mieszkańców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Sołectwo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 xml:space="preserve">Liczba </w:t>
            </w:r>
          </w:p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mieszkańców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Barciańska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Wilczyny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Brzozowa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Jegławki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Chopina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Kosakowo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M. Kajki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 xml:space="preserve">Bajory Wielkie 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Kętrzyńska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 xml:space="preserve">Leśniewo 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Krótka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Silec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Kwiatowa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Leśny Rów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Leśna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Jankowice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Lipowa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Srokowo</w:t>
            </w:r>
          </w:p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0"/>
                <w:szCs w:val="20"/>
              </w:rPr>
              <w:t>- część wiejska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Ludowa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9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Solanka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Łąkowa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9" w:type="dxa"/>
            <w:vMerge w:val="restart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36" w:type="dxa"/>
            <w:vMerge w:val="restart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Siniec</w:t>
            </w:r>
          </w:p>
        </w:tc>
        <w:tc>
          <w:tcPr>
            <w:tcW w:w="1803" w:type="dxa"/>
            <w:vMerge w:val="restart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335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Młynarska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9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6" w:type="dxa"/>
            <w:vMerge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Młyńska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35" w:type="dxa"/>
            <w:gridSpan w:val="2"/>
            <w:vMerge w:val="restart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Ogółem</w:t>
            </w:r>
          </w:p>
        </w:tc>
        <w:tc>
          <w:tcPr>
            <w:tcW w:w="1803" w:type="dxa"/>
            <w:vMerge w:val="restart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2 614</w:t>
            </w:r>
          </w:p>
        </w:tc>
      </w:tr>
      <w:tr w:rsidR="00396681" w:rsidRPr="00563A20" w:rsidTr="007D2127">
        <w:trPr>
          <w:trHeight w:val="261"/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Ogrodowa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Parkowa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Piekarska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Piwna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Plac Rynkowy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Słoneczna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5" w:type="dxa"/>
            <w:gridSpan w:val="2"/>
            <w:vMerge w:val="restart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Liczba mieszkańców ogółem</w:t>
            </w:r>
          </w:p>
        </w:tc>
        <w:tc>
          <w:tcPr>
            <w:tcW w:w="1803" w:type="dxa"/>
            <w:vMerge w:val="restart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3 948</w:t>
            </w: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Spacerowa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Strzelecka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Szkolna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Traugutta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Węgorzewska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Wiejska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Wileńska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Zjazdowa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762" w:type="dxa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59" w:type="dxa"/>
          </w:tcPr>
          <w:p w:rsidR="00396681" w:rsidRPr="00563A20" w:rsidRDefault="00396681" w:rsidP="007D2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Zielona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81" w:rsidRPr="00563A20" w:rsidTr="007D2127">
        <w:trPr>
          <w:jc w:val="center"/>
        </w:trPr>
        <w:tc>
          <w:tcPr>
            <w:tcW w:w="2921" w:type="dxa"/>
            <w:gridSpan w:val="2"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A20">
              <w:rPr>
                <w:rFonts w:ascii="Times New Roman" w:hAnsi="Times New Roman"/>
                <w:sz w:val="28"/>
                <w:szCs w:val="28"/>
              </w:rPr>
              <w:t>Ogółem</w:t>
            </w:r>
          </w:p>
        </w:tc>
        <w:tc>
          <w:tcPr>
            <w:tcW w:w="1803" w:type="dxa"/>
          </w:tcPr>
          <w:p w:rsidR="00396681" w:rsidRPr="00563A20" w:rsidRDefault="00396681" w:rsidP="007D21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63A20">
              <w:rPr>
                <w:rFonts w:ascii="Times New Roman" w:hAnsi="Times New Roman"/>
                <w:b/>
                <w:sz w:val="28"/>
                <w:szCs w:val="28"/>
              </w:rPr>
              <w:t>1 334</w:t>
            </w:r>
          </w:p>
        </w:tc>
        <w:tc>
          <w:tcPr>
            <w:tcW w:w="2635" w:type="dxa"/>
            <w:gridSpan w:val="2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396681" w:rsidRPr="00563A20" w:rsidRDefault="00396681" w:rsidP="007D2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96681" w:rsidRPr="0026458D" w:rsidRDefault="00396681" w:rsidP="003966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6681" w:rsidRPr="002645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81"/>
    <w:rsid w:val="002C2D9F"/>
    <w:rsid w:val="00396681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C353-A97B-426A-A52E-F456205E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681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2018-03-30T07:01:00Z</dcterms:created>
  <dcterms:modified xsi:type="dcterms:W3CDTF">2018-03-30T07:01:00Z</dcterms:modified>
</cp:coreProperties>
</file>