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50B2" w14:textId="77777777" w:rsidR="00412B32" w:rsidRPr="002D07C6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2D07C6">
        <w:rPr>
          <w:rFonts w:ascii="Bookman Old Style" w:hAnsi="Bookman Old Style" w:cs="Arial"/>
          <w:sz w:val="20"/>
          <w:szCs w:val="20"/>
          <w:lang w:eastAsia="pl-PL"/>
        </w:rPr>
        <w:t xml:space="preserve">          </w:t>
      </w:r>
      <w:r>
        <w:rPr>
          <w:rFonts w:ascii="Bookman Old Style" w:hAnsi="Bookman Old Style" w:cs="Arial"/>
          <w:sz w:val="20"/>
          <w:szCs w:val="20"/>
          <w:lang w:eastAsia="pl-PL"/>
        </w:rPr>
        <w:t xml:space="preserve">                              </w:t>
      </w:r>
      <w:r w:rsidRPr="002D07C6">
        <w:rPr>
          <w:rFonts w:ascii="Bookman Old Style" w:hAnsi="Bookman Old Style" w:cs="Arial"/>
          <w:sz w:val="20"/>
          <w:szCs w:val="20"/>
          <w:lang w:eastAsia="pl-PL"/>
        </w:rPr>
        <w:t xml:space="preserve"> Załącznik nr 2 do Zarządzenia nr </w:t>
      </w:r>
      <w:r>
        <w:rPr>
          <w:rFonts w:ascii="Bookman Old Style" w:hAnsi="Bookman Old Style" w:cs="Arial"/>
          <w:sz w:val="20"/>
          <w:szCs w:val="20"/>
          <w:lang w:eastAsia="pl-PL"/>
        </w:rPr>
        <w:t>52</w:t>
      </w:r>
      <w:r w:rsidRPr="002D07C6">
        <w:rPr>
          <w:rFonts w:ascii="Bookman Old Style" w:hAnsi="Bookman Old Style" w:cs="Arial"/>
          <w:sz w:val="20"/>
          <w:szCs w:val="20"/>
          <w:lang w:eastAsia="pl-PL"/>
        </w:rPr>
        <w:t>/2</w:t>
      </w:r>
      <w:r>
        <w:rPr>
          <w:rFonts w:ascii="Bookman Old Style" w:hAnsi="Bookman Old Style" w:cs="Arial"/>
          <w:sz w:val="20"/>
          <w:szCs w:val="20"/>
          <w:lang w:eastAsia="pl-PL"/>
        </w:rPr>
        <w:t>3</w:t>
      </w:r>
      <w:r w:rsidRPr="002D07C6">
        <w:rPr>
          <w:rFonts w:ascii="Bookman Old Style" w:hAnsi="Bookman Old Style" w:cs="Arial"/>
          <w:sz w:val="20"/>
          <w:szCs w:val="20"/>
          <w:lang w:eastAsia="pl-PL"/>
        </w:rPr>
        <w:t xml:space="preserve"> z dnia </w:t>
      </w:r>
      <w:r>
        <w:rPr>
          <w:rFonts w:ascii="Bookman Old Style" w:hAnsi="Bookman Old Style" w:cs="Arial"/>
          <w:sz w:val="20"/>
          <w:szCs w:val="20"/>
          <w:lang w:eastAsia="pl-PL"/>
        </w:rPr>
        <w:t xml:space="preserve">31maja </w:t>
      </w:r>
      <w:r w:rsidRPr="002D07C6">
        <w:rPr>
          <w:rFonts w:ascii="Bookman Old Style" w:hAnsi="Bookman Old Style" w:cs="Arial"/>
          <w:sz w:val="20"/>
          <w:szCs w:val="20"/>
          <w:lang w:eastAsia="pl-PL"/>
        </w:rPr>
        <w:t xml:space="preserve"> 202</w:t>
      </w:r>
      <w:r>
        <w:rPr>
          <w:rFonts w:ascii="Bookman Old Style" w:hAnsi="Bookman Old Style" w:cs="Arial"/>
          <w:sz w:val="20"/>
          <w:szCs w:val="20"/>
          <w:lang w:eastAsia="pl-PL"/>
        </w:rPr>
        <w:t>3</w:t>
      </w:r>
      <w:r w:rsidRPr="002D07C6">
        <w:rPr>
          <w:rFonts w:ascii="Bookman Old Style" w:hAnsi="Bookman Old Style" w:cs="Arial"/>
          <w:sz w:val="20"/>
          <w:szCs w:val="20"/>
          <w:lang w:eastAsia="pl-PL"/>
        </w:rPr>
        <w:t>r</w:t>
      </w:r>
    </w:p>
    <w:p w14:paraId="49F49D2C" w14:textId="77777777" w:rsidR="00412B32" w:rsidRPr="002D07C6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</w:p>
    <w:p w14:paraId="483E7906" w14:textId="77777777" w:rsidR="00412B32" w:rsidRPr="00C06ABE" w:rsidRDefault="00412B32" w:rsidP="00412B32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eastAsia="pl-PL"/>
        </w:rPr>
      </w:pPr>
    </w:p>
    <w:p w14:paraId="1FB5C56E" w14:textId="77777777" w:rsidR="00412B32" w:rsidRPr="00C06ABE" w:rsidRDefault="00412B32" w:rsidP="00412B32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eastAsia="pl-PL"/>
        </w:rPr>
      </w:pPr>
      <w:r w:rsidRPr="00C06ABE">
        <w:rPr>
          <w:rFonts w:ascii="Bookman Old Style" w:hAnsi="Bookman Old Style" w:cs="Arial"/>
          <w:b/>
          <w:sz w:val="24"/>
          <w:szCs w:val="24"/>
          <w:lang w:eastAsia="pl-PL"/>
        </w:rPr>
        <w:t>REGULAMIN</w:t>
      </w:r>
    </w:p>
    <w:p w14:paraId="1B63D62B" w14:textId="77777777" w:rsidR="00412B32" w:rsidRPr="00C06ABE" w:rsidRDefault="00412B32" w:rsidP="00412B32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eastAsia="pl-PL"/>
        </w:rPr>
      </w:pPr>
      <w:r w:rsidRPr="00C06ABE">
        <w:rPr>
          <w:rFonts w:ascii="Bookman Old Style" w:hAnsi="Bookman Old Style" w:cs="Arial"/>
          <w:b/>
          <w:sz w:val="24"/>
          <w:szCs w:val="24"/>
          <w:lang w:eastAsia="pl-PL"/>
        </w:rPr>
        <w:t>wynajmu  domków  na</w:t>
      </w:r>
    </w:p>
    <w:p w14:paraId="601BF4DA" w14:textId="77777777" w:rsidR="00412B32" w:rsidRPr="00C06ABE" w:rsidRDefault="00412B32" w:rsidP="00412B32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eastAsia="pl-PL"/>
        </w:rPr>
      </w:pPr>
      <w:r w:rsidRPr="00C06ABE">
        <w:rPr>
          <w:rFonts w:ascii="Bookman Old Style" w:hAnsi="Bookman Old Style" w:cs="Arial"/>
          <w:b/>
          <w:sz w:val="24"/>
          <w:szCs w:val="24"/>
          <w:lang w:eastAsia="pl-PL"/>
        </w:rPr>
        <w:t>Kompleksie  Rekreacyjno- Wypoczynkowym  nad J</w:t>
      </w:r>
      <w:r>
        <w:rPr>
          <w:rFonts w:ascii="Bookman Old Style" w:hAnsi="Bookman Old Style" w:cs="Arial"/>
          <w:b/>
          <w:sz w:val="24"/>
          <w:szCs w:val="24"/>
          <w:lang w:eastAsia="pl-PL"/>
        </w:rPr>
        <w:t>.</w:t>
      </w:r>
      <w:r w:rsidRPr="00C06ABE">
        <w:rPr>
          <w:rFonts w:ascii="Bookman Old Style" w:hAnsi="Bookman Old Style" w:cs="Arial"/>
          <w:b/>
          <w:sz w:val="24"/>
          <w:szCs w:val="24"/>
          <w:lang w:eastAsia="pl-PL"/>
        </w:rPr>
        <w:t xml:space="preserve"> Rydzówka </w:t>
      </w:r>
      <w:r>
        <w:rPr>
          <w:rFonts w:ascii="Bookman Old Style" w:hAnsi="Bookman Old Style" w:cs="Arial"/>
          <w:b/>
          <w:sz w:val="24"/>
          <w:szCs w:val="24"/>
          <w:lang w:eastAsia="pl-PL"/>
        </w:rPr>
        <w:t xml:space="preserve">             </w:t>
      </w:r>
      <w:r w:rsidRPr="00C06ABE">
        <w:rPr>
          <w:rFonts w:ascii="Bookman Old Style" w:hAnsi="Bookman Old Style" w:cs="Arial"/>
          <w:b/>
          <w:sz w:val="24"/>
          <w:szCs w:val="24"/>
          <w:lang w:eastAsia="pl-PL"/>
        </w:rPr>
        <w:t>w Leśniewie</w:t>
      </w:r>
    </w:p>
    <w:p w14:paraId="2B8D491B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b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1. Domki wynajmowane są na doby, doba hotelowa trwa od godziny 13:00 do godziny 12:00 dnia następnego. </w:t>
      </w:r>
    </w:p>
    <w:p w14:paraId="663A5897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2. Cisza nocna (spoczynek nocny) na terenie kompleksu zwanego dalej Ośrodkiem   trwa od 22:00 do 7:00 rano.</w:t>
      </w:r>
    </w:p>
    <w:p w14:paraId="67657324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3. W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czerwcu  w godzinach  od 20.00 do 9.00   a  w lipcu i sierpniu w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 godzinach od 2</w:t>
      </w:r>
      <w:r>
        <w:rPr>
          <w:rFonts w:ascii="Bookman Old Style" w:hAnsi="Bookman Old Style" w:cs="Arial"/>
          <w:sz w:val="24"/>
          <w:szCs w:val="24"/>
          <w:lang w:eastAsia="pl-PL"/>
        </w:rPr>
        <w:t>1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.00 do 9.00 rano Ośrodek  jest zamknięty. Przyjazdy/odjazdy w tych godzinach należy uzgadniać indywidualnie  telefonicznie z personelem Ośrodka.</w:t>
      </w:r>
    </w:p>
    <w:p w14:paraId="39FF2790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4. Goście zobowiązani są do zameldowania się oraz uiszczenia opłaty za pobyt w ciągu pierwszej godziny od momentu przybycia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lub otwarcia ośrodka.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 Opłata nie podlega zwrotowi w przypadku skrócenia pobytu.</w:t>
      </w:r>
    </w:p>
    <w:p w14:paraId="0C9D7FFB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5. Przekazanie i zdanie domku następuje w obecności personelu Ośrodka .</w:t>
      </w:r>
    </w:p>
    <w:p w14:paraId="11436A4C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6. Gość może korzystać nieodpłatnie z boiska,  placu zabaw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oraz grilla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.</w:t>
      </w:r>
    </w:p>
    <w:p w14:paraId="62519C3B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7. Ośrodek  nie odpowiada za zaginione przedmioty, pieniądze oraz inne kosztowności pozostawione na terenie Ośrodka.</w:t>
      </w:r>
    </w:p>
    <w:p w14:paraId="6FE36D3B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8. Gość Ośrodka  ponosi odpowiedzialność materialną za uszkodzenie lub zniszczenie urządzeń technicznych oraz braki w wyposażeniu powstałe z jego winy lub osób odwiedzających.</w:t>
      </w:r>
    </w:p>
    <w:p w14:paraId="02E25C8F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9. Osoby odwiedzające nie zameldowane, mogą przebywać w domkach od godziny 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9 .00 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do godziny 20:00 osoby nie zmotoryzowane  mogą przebywać  dłużej  po  uprzednim uzgodnieniu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z  personelem  ośrodka ponieważ ośrodek zamykany jest o godz. 2</w:t>
      </w:r>
      <w:r>
        <w:rPr>
          <w:rFonts w:ascii="Bookman Old Style" w:hAnsi="Bookman Old Style" w:cs="Arial"/>
          <w:sz w:val="24"/>
          <w:szCs w:val="24"/>
          <w:lang w:eastAsia="pl-PL"/>
        </w:rPr>
        <w:t>1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 i nie będzie  można wyjechać samochodem.</w:t>
      </w:r>
    </w:p>
    <w:p w14:paraId="4105919F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10. Ośrodek może odmówić przyjęcia gościa, który przebywając wcześniej w Ośrodku rażąco naruszył regulamin wyrządzając szkodę w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mieniu 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Ośrodk</w:t>
      </w:r>
      <w:r>
        <w:rPr>
          <w:rFonts w:ascii="Bookman Old Style" w:hAnsi="Bookman Old Style" w:cs="Arial"/>
          <w:sz w:val="24"/>
          <w:szCs w:val="24"/>
          <w:lang w:eastAsia="pl-PL"/>
        </w:rPr>
        <w:t>a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 lub gościom Ośrodka.</w:t>
      </w:r>
    </w:p>
    <w:p w14:paraId="0DB05908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11. Parking Ośrodka nie jest strzeżony. Ośrodek nie ponosi odpowiedzialności za uszkodzenie, utratę samochodu lub innego pojazdu osoby korzystającej z parkingu.</w:t>
      </w:r>
    </w:p>
    <w:p w14:paraId="41545156" w14:textId="77777777" w:rsidR="00412B32" w:rsidRPr="00C06ABE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12. Teren Ośrodka jest monitorowany, z rejestracją obrazu. W szczególności 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lastRenderedPageBreak/>
        <w:t>monitoringowi podlega: parking, plaża, pomosty, widok ogólny domków. Zarejestrowane obrazy kasowane są nie rzadziej niż co 90 dni.</w:t>
      </w:r>
    </w:p>
    <w:p w14:paraId="5AC12A61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13. W domku nie może nocować więcej osób niż jest tymczasowo zameldowanych. W przypadku stwierdzenia przekroczenia dopuszczalnej liczby osób, Ośrodek ma prawo wykwaterować każdą dodatkową osobę lub zażądać dodatkowej opłaty.</w:t>
      </w:r>
    </w:p>
    <w:p w14:paraId="3F83B8C9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14. Goście Ośrodka zakłócający spoczynek nocny, naruszający porządek, zagrażający bezpieczeństwu gości oraz mieniu Ośrodka lub zachowujący się w sposób sprzeczny z zasadami współżycia społecznego, mogą zostać usunięci z Ośrodka. W takim przypadku gościom nie przysługuje zwrot wniesionych przez nich opłat, w szczególności opłaty za wynajem domków turystycznych, ani odszkodowanie i zadośćuczynienie.</w:t>
      </w:r>
    </w:p>
    <w:p w14:paraId="3B54BFED" w14:textId="77777777" w:rsidR="00412B32" w:rsidRDefault="00412B32" w:rsidP="00412B32">
      <w:pPr>
        <w:rPr>
          <w:rFonts w:ascii="Bookman Old Style" w:eastAsiaTheme="minorHAnsi" w:hAnsi="Bookman Old Style" w:cs="Arial"/>
          <w:sz w:val="24"/>
          <w:szCs w:val="24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15. Przebywanie psów i innych zwierząt na terenie Ośrodka jest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   dozwolone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.</w:t>
      </w:r>
      <w:r w:rsidRPr="001C3047"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>
        <w:rPr>
          <w:rFonts w:ascii="Bookman Old Style" w:eastAsiaTheme="minorHAnsi" w:hAnsi="Bookman Old Style" w:cs="Arial"/>
          <w:sz w:val="24"/>
          <w:szCs w:val="24"/>
        </w:rPr>
        <w:t>Za  zwierzęta przebywające  na terenie  Ośrodka , w  tym w domkach  oraz za zachowanie przez  te zwierzęta   i czystość odpowiada właściciel zwierzęcia .</w:t>
      </w:r>
    </w:p>
    <w:p w14:paraId="3D53B6D2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 w:cs="Arial"/>
          <w:sz w:val="24"/>
          <w:szCs w:val="24"/>
          <w:lang w:eastAsia="pl-PL"/>
        </w:rPr>
        <w:t>16. Goście Ośrodka zobowiązani są wyrzucać odpady do odpowiednich pojemników na odpady, stosując się do ustawy z dnia 13 września 1996 r. o utrzymaniu czystości i porządku w gminach (Dz.U. 2021 r. poz. 888) oraz innych powszechnie obowiązujących przepisów dotyczących segregacji odpadów</w:t>
      </w:r>
      <w:r>
        <w:rPr>
          <w:rFonts w:ascii="Bookman Old Style" w:hAnsi="Bookman Old Style" w:cs="Arial"/>
          <w:sz w:val="24"/>
          <w:szCs w:val="24"/>
          <w:lang w:eastAsia="pl-PL"/>
        </w:rPr>
        <w:t>.</w:t>
      </w: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17. Reklamacje dotyczące stanu technicznego mogą być składane w ciągu pierwszej godziny od momentu zakwaterowania. Uszkodzenia nie zgłoszone lub powstałe w trakcie pobytu zostaną policzone według obowiązującej wartości, a kwotą naprawy zostanie obciążony gość.</w:t>
      </w:r>
    </w:p>
    <w:p w14:paraId="4F997A51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18. Gość w czasie pobytu w Ośrodku zobowiązany jest do utrzymywania czystości wynajmowanych  pomieszczeń.</w:t>
      </w:r>
    </w:p>
    <w:p w14:paraId="4DF66212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19. </w:t>
      </w:r>
      <w:r w:rsidRPr="00C06ABE">
        <w:rPr>
          <w:rFonts w:ascii="Bookman Old Style" w:hAnsi="Bookman Old Style" w:cs="Arial"/>
          <w:b/>
          <w:sz w:val="24"/>
          <w:szCs w:val="24"/>
          <w:lang w:eastAsia="pl-PL"/>
        </w:rPr>
        <w:t>W pomieszczeniach Ośrodka obowiązuje całkowity zakaz palenia tytoniu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.</w:t>
      </w: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20. Ośrodek zastrzega sobie prawo odwołania rezerwacji, jeżeli jej dotrzymanie jest niemożliwe z przyczyn od Ośrodka niezależnych (decyzja władz państwowych, działanie siły wyższej, itp.). Gościom Ośrodka nie przysługuje z tego powodu odszkodowanie ani zadośćuczynienie.</w:t>
      </w:r>
    </w:p>
    <w:p w14:paraId="001D34EB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21. Rezerwacji dokonać można wyłącznie telefonicznie lub e-mailowo ze zwrotnym potwierdzeniem ze strony personelu Ośrodka.</w:t>
      </w:r>
    </w:p>
    <w:p w14:paraId="7B83CFD1" w14:textId="77777777" w:rsidR="00412B32" w:rsidRPr="00C06ABE" w:rsidRDefault="00412B32" w:rsidP="00412B32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0AC88AD4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 w:cs="Arial"/>
          <w:sz w:val="24"/>
          <w:szCs w:val="24"/>
          <w:lang w:eastAsia="pl-PL"/>
        </w:rPr>
        <w:t xml:space="preserve">22. Potwierdzenie rezerwacji nastąpi po wpłacie zadatku w wysokości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min 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30%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zaokrąglenie do pełnych dziesiątek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, po wcześniejszym uzgodnieniu z personelem Ośrodka terminu oraz kwoty zadatku. Wpłaty należy dokonać maksymalnie 30 dni przed planowanym przyjazdem. W przypadku rezygnacji gości z pobytu zadatek nie podlega zwrotowi.</w:t>
      </w:r>
    </w:p>
    <w:p w14:paraId="4A82994B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lastRenderedPageBreak/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23. Dokonanie rezerwacji oznacza akceptację regulaminu Ośrodka.</w:t>
      </w:r>
    </w:p>
    <w:p w14:paraId="0F3FA785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24. Ośrodek położony jest nad Jeziorem Rydzówka z bezpośrednim, swobodnym dostępem do wód jeziora oraz pomostów na sprzęt wodny. Ośrodek nie posiada kąpieliska strzeżonego przez ratowników wodnych, a jedynie obszar wodny niestrzeżony, gdzie kąpiel odbywać się może wyłącznie na własną odpowiedzialność gości.</w:t>
      </w:r>
    </w:p>
    <w:p w14:paraId="180A418E" w14:textId="77777777" w:rsidR="00412B32" w:rsidRPr="00FF63BD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FF63BD">
        <w:rPr>
          <w:rFonts w:ascii="Bookman Old Style" w:hAnsi="Bookman Old Style" w:cs="Arial"/>
          <w:sz w:val="24"/>
          <w:szCs w:val="24"/>
          <w:lang w:eastAsia="pl-PL"/>
        </w:rPr>
        <w:t>25. W związku z ogłoszonym stanem epidemii SARS-CoV-2 (COVID-19) oraz wytycznymi Głównego Inspektora Sanitarnego (GIS), goście Ośrodka zobowiązani są do stosowania się do zasad higieny epidemiologicznej podawanych do publicznej wiadomości przez GIS a także do</w:t>
      </w:r>
      <w:r w:rsidRPr="00FF63BD">
        <w:rPr>
          <w:rFonts w:ascii="Bookman Old Style" w:hAnsi="Bookman Old Style"/>
          <w:sz w:val="24"/>
          <w:szCs w:val="24"/>
          <w:lang w:eastAsia="pl-PL"/>
        </w:rPr>
        <w:br/>
      </w:r>
      <w:r w:rsidRPr="00FF63BD">
        <w:rPr>
          <w:rFonts w:ascii="Bookman Old Style" w:hAnsi="Bookman Old Style" w:cs="Arial"/>
          <w:sz w:val="24"/>
          <w:szCs w:val="24"/>
          <w:lang w:eastAsia="pl-PL"/>
        </w:rPr>
        <w:t>stosowania środków dezynfekcyjnych dostarczonych przez personel Ośrodka.</w:t>
      </w:r>
    </w:p>
    <w:p w14:paraId="5C81ACD1" w14:textId="77777777" w:rsidR="00412B32" w:rsidRPr="00FF63BD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FF63BD">
        <w:rPr>
          <w:rFonts w:ascii="Bookman Old Style" w:hAnsi="Bookman Old Style"/>
          <w:sz w:val="24"/>
          <w:szCs w:val="24"/>
          <w:lang w:eastAsia="pl-PL"/>
        </w:rPr>
        <w:br/>
      </w:r>
      <w:r w:rsidRPr="00FF63BD">
        <w:rPr>
          <w:rFonts w:ascii="Bookman Old Style" w:hAnsi="Bookman Old Style" w:cs="Arial"/>
          <w:sz w:val="24"/>
          <w:szCs w:val="24"/>
          <w:lang w:eastAsia="pl-PL"/>
        </w:rPr>
        <w:t>26. W związku z epidemią wirusa SARS-CoV-2 (COVID-19) goście Ośrodka oraz zobowiązani są poddać się badaniu temperatury ciała (w sposób bezdotykowy) oraz podpisać oświadczenie stanowiące Załącznik nr 5 do niniejszego Regulaminu. Odmowa poddania się badaniu temperatury ciała lub odmowa złożenia oświadczenia, o którym mowa powyżej, jest podstawą</w:t>
      </w:r>
      <w:r w:rsidRPr="00FF63BD">
        <w:rPr>
          <w:rFonts w:ascii="Bookman Old Style" w:hAnsi="Bookman Old Style"/>
          <w:sz w:val="24"/>
          <w:szCs w:val="24"/>
          <w:lang w:eastAsia="pl-PL"/>
        </w:rPr>
        <w:br/>
      </w:r>
      <w:r w:rsidRPr="00FF63BD">
        <w:rPr>
          <w:rFonts w:ascii="Bookman Old Style" w:hAnsi="Bookman Old Style" w:cs="Arial"/>
          <w:sz w:val="24"/>
          <w:szCs w:val="24"/>
          <w:lang w:eastAsia="pl-PL"/>
        </w:rPr>
        <w:t>do odmowy obsługi gościa oraz zakwaterowania w Ośrodku, bez odszkodowania lub zadośćuczynienia i bez zwrotu opłaty za wynajem domku.</w:t>
      </w:r>
    </w:p>
    <w:p w14:paraId="75CFABA8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FF63BD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27. Wszyscy goście zobowiązani są do przestrzegania regulaminu Ośrodka, przepisów BHP i przeciwpożarowych.</w:t>
      </w:r>
    </w:p>
    <w:p w14:paraId="3AF95527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28. W sprawach nie uregulowanych niniejszym regulaminem, zastosowanie mają przepisy o usługach turystycznych m .in. Ustawa z dnia 29 sierpnia 1997 r. o usługach hotelarskich oraz usługach pilotów wycieczek i przewodników turystycznych (Dz. U. 2020 poz. 2211), ustawa z dnia 24 listopada 2017 r. o imprezach turystycznych i powiązanych usługach turystycznych.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C06ABE">
        <w:rPr>
          <w:rFonts w:ascii="Bookman Old Style" w:hAnsi="Bookman Old Style" w:cs="Arial"/>
          <w:sz w:val="24"/>
          <w:szCs w:val="24"/>
          <w:lang w:eastAsia="pl-PL"/>
        </w:rPr>
        <w:t>(Dz. 2020 poz. 2139) oraz ustawa z dnia 23 kwietnia 1964 r. Kodeks cywilny.</w:t>
      </w:r>
    </w:p>
    <w:p w14:paraId="0A447C3B" w14:textId="77777777" w:rsidR="00412B32" w:rsidRPr="00C51155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C51155">
        <w:rPr>
          <w:rFonts w:ascii="Bookman Old Style" w:hAnsi="Bookman Old Style" w:cs="Arial"/>
          <w:sz w:val="24"/>
          <w:szCs w:val="24"/>
          <w:lang w:eastAsia="pl-PL"/>
        </w:rPr>
        <w:t>29.Podmiot prowadzący Ośrodek: Urząd Gminy Srokowo z siedzibą w Srokowie ul Plac Rynkowy 1 ,</w:t>
      </w:r>
    </w:p>
    <w:p w14:paraId="005EACB8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C06ABE">
        <w:rPr>
          <w:rFonts w:ascii="Bookman Old Style" w:hAnsi="Bookman Old Style"/>
          <w:sz w:val="24"/>
          <w:szCs w:val="24"/>
          <w:lang w:eastAsia="pl-PL"/>
        </w:rPr>
        <w:br/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>Załącznikami do niniejszego Regulaminu są:</w:t>
      </w:r>
    </w:p>
    <w:p w14:paraId="4B14B4AF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097360">
        <w:rPr>
          <w:rFonts w:ascii="Bookman Old Style" w:hAnsi="Bookman Old Style"/>
          <w:sz w:val="20"/>
          <w:szCs w:val="20"/>
          <w:lang w:eastAsia="pl-PL"/>
        </w:rPr>
        <w:br/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>Załącznik nr 1 - Regulamin korzystania z domku drewnianego,</w:t>
      </w:r>
    </w:p>
    <w:p w14:paraId="74646CFF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097360">
        <w:rPr>
          <w:rFonts w:ascii="Bookman Old Style" w:hAnsi="Bookman Old Style"/>
          <w:sz w:val="20"/>
          <w:szCs w:val="20"/>
          <w:lang w:eastAsia="pl-PL"/>
        </w:rPr>
        <w:br/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>Załącznik nr 2 - Regulamin Wypożyczania Sprzętu</w:t>
      </w:r>
    </w:p>
    <w:p w14:paraId="4BB66F8B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097360">
        <w:rPr>
          <w:rFonts w:ascii="Bookman Old Style" w:hAnsi="Bookman Old Style"/>
          <w:sz w:val="20"/>
          <w:szCs w:val="20"/>
          <w:lang w:eastAsia="pl-PL"/>
        </w:rPr>
        <w:br/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 xml:space="preserve">Załącznik nr </w:t>
      </w:r>
      <w:r>
        <w:rPr>
          <w:rFonts w:ascii="Bookman Old Style" w:hAnsi="Bookman Old Style" w:cs="Arial"/>
          <w:sz w:val="20"/>
          <w:szCs w:val="20"/>
          <w:lang w:eastAsia="pl-PL"/>
        </w:rPr>
        <w:t>3</w:t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 xml:space="preserve"> – Oświadczenie epidemiologiczne,</w:t>
      </w:r>
    </w:p>
    <w:p w14:paraId="30E1F98B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097360">
        <w:rPr>
          <w:rFonts w:ascii="Bookman Old Style" w:hAnsi="Bookman Old Style"/>
          <w:sz w:val="20"/>
          <w:szCs w:val="20"/>
          <w:lang w:eastAsia="pl-PL"/>
        </w:rPr>
        <w:br/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 xml:space="preserve">Załącznik nr </w:t>
      </w:r>
      <w:r>
        <w:rPr>
          <w:rFonts w:ascii="Bookman Old Style" w:hAnsi="Bookman Old Style" w:cs="Arial"/>
          <w:sz w:val="20"/>
          <w:szCs w:val="20"/>
          <w:lang w:eastAsia="pl-PL"/>
        </w:rPr>
        <w:t>4</w:t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 xml:space="preserve"> – Klauzula informacyjna RODO,</w:t>
      </w:r>
    </w:p>
    <w:p w14:paraId="682F1F5D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097360">
        <w:rPr>
          <w:rFonts w:ascii="Bookman Old Style" w:hAnsi="Bookman Old Style"/>
          <w:sz w:val="20"/>
          <w:szCs w:val="20"/>
          <w:lang w:eastAsia="pl-PL"/>
        </w:rPr>
        <w:br/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 xml:space="preserve">Załącznik nr </w:t>
      </w:r>
      <w:r>
        <w:rPr>
          <w:rFonts w:ascii="Bookman Old Style" w:hAnsi="Bookman Old Style" w:cs="Arial"/>
          <w:sz w:val="20"/>
          <w:szCs w:val="20"/>
          <w:lang w:eastAsia="pl-PL"/>
        </w:rPr>
        <w:t>5</w:t>
      </w:r>
      <w:r w:rsidRPr="00097360">
        <w:rPr>
          <w:rFonts w:ascii="Bookman Old Style" w:hAnsi="Bookman Old Style" w:cs="Arial"/>
          <w:sz w:val="20"/>
          <w:szCs w:val="20"/>
          <w:lang w:eastAsia="pl-PL"/>
        </w:rPr>
        <w:t>- Klauzula informacyjna monitoringu wizyjnego.</w:t>
      </w:r>
    </w:p>
    <w:p w14:paraId="72D312C4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</w:p>
    <w:p w14:paraId="2683DD32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</w:p>
    <w:p w14:paraId="2BC98189" w14:textId="77777777" w:rsidR="00412B32" w:rsidRPr="00097360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</w:p>
    <w:p w14:paraId="6C7B2B59" w14:textId="77777777" w:rsidR="00412B32" w:rsidRDefault="00412B32" w:rsidP="00412B32">
      <w:pPr>
        <w:rPr>
          <w:rFonts w:ascii="Bookman Old Style" w:eastAsiaTheme="minorHAnsi" w:hAnsi="Bookman Old Style" w:cs="Arial"/>
          <w:sz w:val="24"/>
          <w:szCs w:val="24"/>
        </w:rPr>
      </w:pPr>
      <w:r w:rsidRPr="002D07C6">
        <w:rPr>
          <w:rFonts w:ascii="Bookman Old Style" w:eastAsiaTheme="minorHAnsi" w:hAnsi="Bookman Old Style" w:cs="Arial"/>
          <w:b/>
          <w:sz w:val="24"/>
          <w:szCs w:val="24"/>
        </w:rPr>
        <w:lastRenderedPageBreak/>
        <w:t>Załącznik nr 1</w:t>
      </w:r>
      <w:r>
        <w:rPr>
          <w:rFonts w:ascii="Bookman Old Style" w:eastAsiaTheme="minorHAnsi" w:hAnsi="Bookman Old Style" w:cs="Arial"/>
          <w:b/>
          <w:sz w:val="24"/>
          <w:szCs w:val="24"/>
        </w:rPr>
        <w:t xml:space="preserve">  </w:t>
      </w:r>
      <w:r w:rsidRPr="002D07C6">
        <w:rPr>
          <w:rFonts w:ascii="Bookman Old Style" w:eastAsiaTheme="minorHAnsi" w:hAnsi="Bookman Old Style" w:cs="Arial"/>
          <w:b/>
          <w:sz w:val="24"/>
          <w:szCs w:val="24"/>
        </w:rPr>
        <w:t>Regulamin korzystania z domku drewnianego</w:t>
      </w:r>
      <w:r w:rsidRPr="002D07C6">
        <w:rPr>
          <w:rFonts w:ascii="Bookman Old Style" w:eastAsiaTheme="minorHAnsi" w:hAnsi="Bookman Old Style" w:cstheme="minorBidi"/>
          <w:b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§1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>W domku obowiązuje: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- doba hotelowa od godz. 13.00 do godz. 1</w:t>
      </w:r>
      <w:r>
        <w:rPr>
          <w:rFonts w:ascii="Bookman Old Style" w:eastAsiaTheme="minorHAnsi" w:hAnsi="Bookman Old Style" w:cs="Arial"/>
          <w:sz w:val="24"/>
          <w:szCs w:val="24"/>
        </w:rPr>
        <w:t>0</w:t>
      </w:r>
      <w:r w:rsidRPr="00C06ABE">
        <w:rPr>
          <w:rFonts w:ascii="Bookman Old Style" w:eastAsiaTheme="minorHAnsi" w:hAnsi="Bookman Old Style" w:cs="Arial"/>
          <w:sz w:val="24"/>
          <w:szCs w:val="24"/>
        </w:rPr>
        <w:t>.00 następnego dnia.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- cisza nocna (czas spoczynku nocnego): od godz. 22:00 do godz. 7:00.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§2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>Z chwilą przejęcia kluczy do domku osoba zameldowana staje się osobą materialnie odpowiedzialną za wynajęty domek. Za wszelkie zauważone i nie zgłoszone braki i usterki w wyposażeniu odpowiada aktualny wynajmujący domek (opis wyposażenia domku w załączniku). Szkody powstałe z winy Gości rozliczane są na miejscu.  W przypadku braku możliwości ustalenia kosztu naprawy w chwili powstania szkody, dopuszcza się dokonanie wyceny szkody w terminie 7 dni. W tym przypadku zostanie sporządzony protokół zniszczeń.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§3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>Ośrodek nie ponosi odpowiedzialności materialnej za przedmioty i rzeczy pozostawione na terenie Ośrodka.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§4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>We wszystkich domkach obowiązuje bezwzględny zakaz: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− palenia papierosów i innych używek,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 xml:space="preserve">− pobieranie energii elektrycznej w celu naładowania akumulatora w samochodzie lub innych urządzeń nie związanych z wynajmem domku, z wyjątkiem drobnego sprzętu elektronicznego (telefonów, nawigacji, laptopów, zdalnych myszek i klawiatur, </w:t>
      </w:r>
      <w:proofErr w:type="spellStart"/>
      <w:r w:rsidRPr="00C06ABE">
        <w:rPr>
          <w:rFonts w:ascii="Bookman Old Style" w:eastAsiaTheme="minorHAnsi" w:hAnsi="Bookman Old Style" w:cs="Arial"/>
          <w:sz w:val="24"/>
          <w:szCs w:val="24"/>
        </w:rPr>
        <w:t>gamepadów</w:t>
      </w:r>
      <w:proofErr w:type="spellEnd"/>
      <w:r w:rsidRPr="00C06ABE">
        <w:rPr>
          <w:rFonts w:ascii="Bookman Old Style" w:eastAsiaTheme="minorHAnsi" w:hAnsi="Bookman Old Style" w:cs="Arial"/>
          <w:sz w:val="24"/>
          <w:szCs w:val="24"/>
        </w:rPr>
        <w:t>, itp.),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− zbyt głośnego używania sprzętu grającego na zewnątrz domku, dotyczy również tarasu,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− wynoszenia z domku przedmiotów stanowiących jego wyposażenie ( np. meble).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§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>5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>Gość zobowiązany jest: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− dbać o czystość i porządek w zajmowanym domku i jego otoczeniu,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 xml:space="preserve">− korzystać z urządzeń elektrycznych zgodnie z ich przeznaczeniem, 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 xml:space="preserve">przestrzegając przepisów ppoż. I BHP.  </w:t>
      </w:r>
    </w:p>
    <w:p w14:paraId="4C3AF994" w14:textId="77777777" w:rsidR="00412B32" w:rsidRDefault="00412B32" w:rsidP="00412B32">
      <w:pPr>
        <w:rPr>
          <w:rFonts w:ascii="Bookman Old Style" w:eastAsiaTheme="minorHAnsi" w:hAnsi="Bookman Old Style" w:cs="Arial"/>
          <w:sz w:val="24"/>
          <w:szCs w:val="24"/>
        </w:rPr>
      </w:pPr>
      <w:r w:rsidRPr="00C06ABE">
        <w:rPr>
          <w:rFonts w:ascii="Bookman Old Style" w:eastAsiaTheme="minorHAnsi" w:hAnsi="Bookman Old Style" w:cs="Arial"/>
          <w:sz w:val="24"/>
          <w:szCs w:val="24"/>
        </w:rPr>
        <w:t>− wyrzucać odpady do odpowiednich pojemników znajdujących się na terenie Ośrodka, stosując się do ustawy z dnia 13 września 1996 r. o utrzymaniu czystości i porządku w gminach (Dz.U.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2021 r. poz. 888) oraz innych powszechnie obowiązujących przepisów dotyczących segregowania odpadów</w:t>
      </w:r>
      <w:r w:rsidRPr="00C06ABE">
        <w:rPr>
          <w:rFonts w:ascii="Bookman Old Style" w:eastAsiaTheme="minorHAnsi" w:hAnsi="Bookman Old Style" w:cstheme="minorBidi"/>
          <w:sz w:val="24"/>
          <w:szCs w:val="24"/>
        </w:rPr>
        <w:br/>
      </w:r>
      <w:r w:rsidRPr="00C06ABE">
        <w:rPr>
          <w:rFonts w:ascii="Bookman Old Style" w:eastAsiaTheme="minorHAnsi" w:hAnsi="Bookman Old Style" w:cs="Arial"/>
          <w:sz w:val="24"/>
          <w:szCs w:val="24"/>
        </w:rPr>
        <w:t>§6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  <w:r w:rsidRPr="00C06ABE">
        <w:rPr>
          <w:rFonts w:ascii="Bookman Old Style" w:eastAsiaTheme="minorHAnsi" w:hAnsi="Bookman Old Style" w:cs="Arial"/>
          <w:sz w:val="24"/>
          <w:szCs w:val="24"/>
        </w:rPr>
        <w:t>Osoby, których zachowanie będzie naruszało niniejszy regulamin oraz Regulamin Ośrodka , zostaną usunięte z terenu Ośrodka bez prawa do jakiegokolwiek odszkodowania, zadośćuczynienia i bez zwrotu opłaty za wynajem domku.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</w:t>
      </w:r>
    </w:p>
    <w:p w14:paraId="0D859389" w14:textId="77777777" w:rsidR="00412B32" w:rsidRPr="00C06ABE" w:rsidRDefault="00412B32" w:rsidP="00412B32">
      <w:pPr>
        <w:rPr>
          <w:rFonts w:ascii="Bookman Old Style" w:eastAsiaTheme="minorHAnsi" w:hAnsi="Bookman Old Style" w:cs="Arial"/>
          <w:sz w:val="24"/>
          <w:szCs w:val="24"/>
        </w:rPr>
      </w:pPr>
      <w:r w:rsidRPr="00C06ABE">
        <w:rPr>
          <w:rFonts w:ascii="Bookman Old Style" w:eastAsiaTheme="minorHAnsi" w:hAnsi="Bookman Old Style" w:cs="Arial"/>
          <w:sz w:val="24"/>
          <w:szCs w:val="24"/>
        </w:rPr>
        <w:t>Na terenie Ośrodka apteczka znajduje się w biurze  Ośrodka.</w:t>
      </w:r>
    </w:p>
    <w:p w14:paraId="5879B068" w14:textId="77777777" w:rsidR="00412B32" w:rsidRDefault="00412B32" w:rsidP="00412B32">
      <w:pPr>
        <w:rPr>
          <w:rFonts w:ascii="Bookman Old Style" w:eastAsiaTheme="minorHAnsi" w:hAnsi="Bookman Old Style" w:cs="Arial"/>
          <w:sz w:val="24"/>
          <w:szCs w:val="24"/>
        </w:rPr>
      </w:pPr>
      <w:r w:rsidRPr="00C06ABE">
        <w:rPr>
          <w:rFonts w:ascii="Bookman Old Style" w:eastAsiaTheme="minorHAnsi" w:hAnsi="Bookman Old Style" w:cs="Arial"/>
          <w:sz w:val="24"/>
          <w:szCs w:val="24"/>
        </w:rPr>
        <w:t>§</w:t>
      </w:r>
      <w:r>
        <w:rPr>
          <w:rFonts w:ascii="Bookman Old Style" w:eastAsiaTheme="minorHAnsi" w:hAnsi="Bookman Old Style" w:cs="Arial"/>
          <w:sz w:val="24"/>
          <w:szCs w:val="24"/>
        </w:rPr>
        <w:t xml:space="preserve"> 6 Za  zwierzęta przebywające  na terenie  ośrodka , w  tym w domkach  oraz za zachowanie przez  te zwierzęta  czystości odpowiada właściciel zwierzęcia .</w:t>
      </w:r>
    </w:p>
    <w:p w14:paraId="4F71641E" w14:textId="77777777" w:rsidR="00412B32" w:rsidRPr="00C06E34" w:rsidRDefault="00412B32" w:rsidP="00412B32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eastAsia="pl-PL"/>
        </w:rPr>
      </w:pPr>
      <w:r w:rsidRPr="00C06E34">
        <w:rPr>
          <w:rFonts w:ascii="Bookman Old Style" w:hAnsi="Bookman Old Style" w:cs="Arial"/>
          <w:sz w:val="24"/>
          <w:szCs w:val="24"/>
          <w:lang w:eastAsia="pl-PL"/>
        </w:rPr>
        <w:lastRenderedPageBreak/>
        <w:t>Załącznik nr 2</w:t>
      </w:r>
      <w:r w:rsidRPr="00C06E34">
        <w:rPr>
          <w:rFonts w:ascii="Bookman Old Style" w:hAnsi="Bookman Old Style"/>
          <w:sz w:val="24"/>
          <w:szCs w:val="24"/>
          <w:lang w:eastAsia="pl-PL"/>
        </w:rPr>
        <w:br/>
      </w:r>
      <w:r w:rsidRPr="00C06E34">
        <w:rPr>
          <w:rFonts w:ascii="Bookman Old Style" w:hAnsi="Bookman Old Style" w:cs="Arial"/>
          <w:sz w:val="24"/>
          <w:szCs w:val="24"/>
          <w:lang w:eastAsia="pl-PL"/>
        </w:rPr>
        <w:t>Regulamin Wypożyczani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a </w:t>
      </w:r>
      <w:r w:rsidRPr="00C06E34"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>
        <w:rPr>
          <w:rFonts w:ascii="Bookman Old Style" w:hAnsi="Bookman Old Style" w:cs="Arial"/>
          <w:sz w:val="24"/>
          <w:szCs w:val="24"/>
          <w:lang w:eastAsia="pl-PL"/>
        </w:rPr>
        <w:t>S</w:t>
      </w:r>
      <w:r w:rsidRPr="00C06E34">
        <w:rPr>
          <w:rFonts w:ascii="Bookman Old Style" w:hAnsi="Bookman Old Style" w:cs="Arial"/>
          <w:sz w:val="24"/>
          <w:szCs w:val="24"/>
          <w:lang w:eastAsia="pl-PL"/>
        </w:rPr>
        <w:t>przętu</w:t>
      </w:r>
    </w:p>
    <w:p w14:paraId="4C1AA0AC" w14:textId="77777777" w:rsidR="00412B32" w:rsidRPr="00C06E34" w:rsidRDefault="00412B32" w:rsidP="00412B32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eastAsia="pl-PL"/>
        </w:rPr>
      </w:pPr>
    </w:p>
    <w:p w14:paraId="3492D528" w14:textId="77777777" w:rsidR="00412B32" w:rsidRDefault="00412B32" w:rsidP="00412B3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33709C">
        <w:rPr>
          <w:rFonts w:ascii="Bookman Old Style" w:hAnsi="Bookman Old Style" w:cs="Arial"/>
          <w:sz w:val="24"/>
          <w:szCs w:val="24"/>
          <w:lang w:eastAsia="pl-PL"/>
        </w:rPr>
        <w:t>Niniejszy regulamin obejmuje zasady korzystania, warunki, zakres praw i odpowiedzialności osób korzystających z Wypożyczalni sprzętu wodnego (dalej „Wypożyczalnia”) w Ośrodku Wypoczynkowym.</w:t>
      </w:r>
    </w:p>
    <w:p w14:paraId="00081DE0" w14:textId="77777777" w:rsidR="00412B32" w:rsidRDefault="00412B32" w:rsidP="00412B3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33709C">
        <w:rPr>
          <w:rFonts w:ascii="Bookman Old Style" w:hAnsi="Bookman Old Style" w:cs="Arial"/>
          <w:sz w:val="24"/>
          <w:szCs w:val="24"/>
          <w:lang w:eastAsia="pl-PL"/>
        </w:rPr>
        <w:t>Wypożyczalnia czynna jest w okresie sezonu przez siedem dni w tygodniu, w godzinach od 09:00 do 19:00.</w:t>
      </w:r>
    </w:p>
    <w:p w14:paraId="526ED2A5" w14:textId="77777777" w:rsidR="00412B32" w:rsidRPr="0033709C" w:rsidRDefault="00412B32" w:rsidP="00412B3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33709C">
        <w:rPr>
          <w:rFonts w:ascii="Bookman Old Style" w:hAnsi="Bookman Old Style" w:cs="Arial"/>
          <w:sz w:val="24"/>
          <w:szCs w:val="24"/>
          <w:lang w:eastAsia="pl-PL"/>
        </w:rPr>
        <w:t xml:space="preserve"> Wydanie sprzętu wodnego następuje na podstawie przedstawienia do wglądu dowodu osobistego lub innego dokumentu potwierdzającego tożsamość oraz po uiszczeniu opłaty zgodnie z cennikiem usług.</w:t>
      </w:r>
      <w:r w:rsidRPr="0033709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3709C">
        <w:rPr>
          <w:rFonts w:ascii="Bookman Old Style" w:hAnsi="Bookman Old Style" w:cs="Arial"/>
          <w:sz w:val="24"/>
          <w:szCs w:val="24"/>
          <w:lang w:eastAsia="pl-PL"/>
        </w:rPr>
        <w:t>Pracownik Wypożyczalni zobowiązany jest do dokonania wpisu w Rejestrze Wypożyczalni ( karta wypożyczenia ).  Wypożyczenie sprzętu wodnego i złożenie podpisu  na karcie w Rejestrze Wypożyczalni potwierdza, że Wypożyczający akceptuje niniejszy regulamin i potwierdza sprawność techniczną wypożyczanego sprzętu.</w:t>
      </w:r>
    </w:p>
    <w:p w14:paraId="0093ED99" w14:textId="77777777" w:rsidR="00412B32" w:rsidRPr="0033709C" w:rsidRDefault="00412B32" w:rsidP="00412B3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33709C">
        <w:rPr>
          <w:rFonts w:ascii="Bookman Old Style" w:hAnsi="Bookman Old Style" w:cs="Arial"/>
          <w:sz w:val="24"/>
          <w:szCs w:val="24"/>
          <w:lang w:eastAsia="pl-PL"/>
        </w:rPr>
        <w:t xml:space="preserve">Wypożyczany sprzęt wodny jest własnością Urzędu Gminy Srokowo. </w:t>
      </w:r>
      <w:r w:rsidRPr="0033709C">
        <w:rPr>
          <w:rFonts w:ascii="Bookman Old Style" w:hAnsi="Bookman Old Style"/>
          <w:bCs/>
          <w:sz w:val="24"/>
          <w:szCs w:val="24"/>
          <w:lang w:eastAsia="pl-PL"/>
        </w:rPr>
        <w:t xml:space="preserve"> W imieniu Gminy Srokowo wypożyczaniem sprzętu zajmuje się pracownik Kompleksu Rekreacyjnego nad Jeziorem Rydzówka.</w:t>
      </w:r>
    </w:p>
    <w:p w14:paraId="460EA5AD" w14:textId="77777777" w:rsidR="00412B32" w:rsidRPr="00C84A04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5.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Kajak może wypożycz</w:t>
      </w:r>
      <w:r>
        <w:rPr>
          <w:rFonts w:ascii="Bookman Old Style" w:hAnsi="Bookman Old Style"/>
          <w:bCs/>
          <w:sz w:val="24"/>
          <w:szCs w:val="24"/>
          <w:lang w:eastAsia="pl-PL"/>
        </w:rPr>
        <w:t>y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ć osoba pełnoletnia, posiadająca dowód osobisty lub inny dokument ze zdjęciem, który przy wypożyczaniu sprzętu musi okazać pracownikowi. Nie będą obsługiwane osoby niepełnoletnie, osoby pod wpływem alkoholu lub innych środków odurzających.</w:t>
      </w:r>
    </w:p>
    <w:p w14:paraId="3AF6C64D" w14:textId="77777777" w:rsidR="00412B32" w:rsidRPr="00C84A04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6.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Osoby niepełnoletnie mogą płynąć tylko pod opieką osób pełnoletnich, które ponoszą pełną odpowiedzialność za nie, za ich zachowanie, bezpieczeństwo i ewentualne szkody.</w:t>
      </w:r>
    </w:p>
    <w:p w14:paraId="28223EDB" w14:textId="77777777" w:rsidR="00412B32" w:rsidRPr="00C84A04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7.</w:t>
      </w:r>
      <w:r w:rsidRPr="00BE303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Pracownik wypożyczalni zobowiązany jest do wydania kamizelek asekuracyjnych wszystkim osobom wypływającym na jezioro. Osoby wypływające zobowiązane są natomiast do założenia kamizelek asekuracyjnych, przy czym kamizelki osobom nieletnim zakładają ich opiekunowie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 W przypadku uczestnictwa osób niepełnoletnich w spływach kajakowych organizator spływu zobowiązany jest do uzyskania zgody na uczestnictwo osoby niepełnoletniej od 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rodziców lub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prawnego opiekuna.</w:t>
      </w:r>
    </w:p>
    <w:p w14:paraId="44D22AF4" w14:textId="77777777" w:rsidR="00412B32" w:rsidRPr="00C84A04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8.Organizator spływu lub o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soby biorące udział w spływie powinny ubezpieczyć się od następstw nieszczęśliwych wypadków (NNW)</w:t>
      </w:r>
      <w:r>
        <w:rPr>
          <w:rFonts w:ascii="Bookman Old Style" w:hAnsi="Bookman Old Style"/>
          <w:bCs/>
          <w:sz w:val="24"/>
          <w:szCs w:val="24"/>
          <w:lang w:eastAsia="pl-PL"/>
        </w:rPr>
        <w:t>.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bCs/>
          <w:sz w:val="24"/>
          <w:szCs w:val="24"/>
          <w:lang w:eastAsia="pl-PL"/>
        </w:rPr>
        <w:t>U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bezpieczenie 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sprzętu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nie </w:t>
      </w:r>
      <w:r>
        <w:rPr>
          <w:rFonts w:ascii="Bookman Old Style" w:hAnsi="Bookman Old Style"/>
          <w:bCs/>
          <w:sz w:val="24"/>
          <w:szCs w:val="24"/>
          <w:lang w:eastAsia="pl-PL"/>
        </w:rPr>
        <w:t>obejmuje  NWW i nie jest w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liczone w cenę wynajmu sprzętu.</w:t>
      </w:r>
    </w:p>
    <w:p w14:paraId="4DC6B2D9" w14:textId="77777777" w:rsidR="00412B32" w:rsidRPr="00C84A04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i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9.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Wypożyczenie sprzętu odbywa się na zasadach odpłatności zgodnie z obowiązującym cennikiem.</w:t>
      </w:r>
    </w:p>
    <w:p w14:paraId="5AC8115D" w14:textId="77777777" w:rsidR="00412B32" w:rsidRPr="00C84A04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10.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Wypożyczający zobowiązany jest do sprawdzenia stanu wypożyczanego sprzętu pod względem technicznym i ilościowym oraz przekazania ewentualnych uwag wydającemu sprzęt.</w:t>
      </w:r>
    </w:p>
    <w:p w14:paraId="484EF127" w14:textId="77777777" w:rsidR="00412B32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lastRenderedPageBreak/>
        <w:t>11.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Podstawowym wyposażeniem każdego sprzętu pływającego są kamizelki ratunkowe</w:t>
      </w:r>
      <w:r>
        <w:rPr>
          <w:rFonts w:ascii="Bookman Old Style" w:hAnsi="Bookman Old Style"/>
          <w:bCs/>
          <w:sz w:val="24"/>
          <w:szCs w:val="24"/>
          <w:lang w:eastAsia="pl-PL"/>
        </w:rPr>
        <w:t>.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 Wypożyczający musi używać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je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 zgodnie z ich przeznaczeniem i ponosi pełną odpowiedzialność za przestrzeganie zasad bezpieczeństwa.</w:t>
      </w:r>
    </w:p>
    <w:p w14:paraId="1786533E" w14:textId="77777777" w:rsidR="00412B32" w:rsidRPr="005E6B9C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12.</w:t>
      </w:r>
      <w:r w:rsidRPr="005E6B9C">
        <w:rPr>
          <w:rFonts w:ascii="Bookman Old Style" w:hAnsi="Bookman Old Style"/>
          <w:bCs/>
          <w:sz w:val="24"/>
          <w:szCs w:val="24"/>
          <w:lang w:eastAsia="pl-PL"/>
        </w:rPr>
        <w:t>Sprzęt zwracany dla pracownika Kompleksu   powinien być w stanie umożliwiającym natychmiastowe wypożyczenie, a więc czysty              i sprawny technicznie.</w:t>
      </w:r>
    </w:p>
    <w:p w14:paraId="17341E7C" w14:textId="77777777" w:rsidR="00412B32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 w:rsidRPr="00C84A04">
        <w:rPr>
          <w:rFonts w:ascii="Bookman Old Style" w:hAnsi="Bookman Old Style"/>
          <w:sz w:val="24"/>
          <w:szCs w:val="24"/>
        </w:rPr>
        <w:t>W przypadku kradzieży, zagubienia lub całkowitego zniszczenia sprzętu osoba wypożyczająca zobowiązana jest do odkupienia w ciągu 14 dni lub do zapłaty 100% wartości rynkowej wypożyczonego sprzętu bez względu na stopień jego amortyzacji. W przeciwnym razie Gmina Srokowo będzie domagać się dalszych roszczeń.</w:t>
      </w:r>
    </w:p>
    <w:p w14:paraId="45822DEC" w14:textId="77777777" w:rsidR="00412B32" w:rsidRPr="00C84A04" w:rsidRDefault="00412B32" w:rsidP="00412B32">
      <w:pPr>
        <w:spacing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>14</w:t>
      </w:r>
      <w:r w:rsidRPr="00C84A04">
        <w:rPr>
          <w:rFonts w:ascii="Bookman Old Style" w:hAnsi="Bookman Old Style"/>
          <w:sz w:val="24"/>
          <w:szCs w:val="24"/>
        </w:rPr>
        <w:t xml:space="preserve">.W przypadku zwrotu brudnego sprzętu naliczona zostaje opłata  </w:t>
      </w:r>
      <w:r>
        <w:rPr>
          <w:rFonts w:ascii="Bookman Old Style" w:hAnsi="Bookman Old Style"/>
          <w:sz w:val="24"/>
          <w:szCs w:val="24"/>
        </w:rPr>
        <w:t xml:space="preserve">40zł </w:t>
      </w:r>
      <w:r w:rsidRPr="00C84A04">
        <w:rPr>
          <w:rFonts w:ascii="Bookman Old Style" w:hAnsi="Bookman Old Style"/>
          <w:sz w:val="24"/>
          <w:szCs w:val="24"/>
        </w:rPr>
        <w:t xml:space="preserve"> za czyszczenie</w:t>
      </w:r>
      <w:r>
        <w:rPr>
          <w:rFonts w:ascii="Bookman Old Style" w:hAnsi="Bookman Old Style"/>
          <w:sz w:val="24"/>
          <w:szCs w:val="24"/>
        </w:rPr>
        <w:t>, natomiast w</w:t>
      </w:r>
      <w:r w:rsidRPr="00C84A04">
        <w:rPr>
          <w:rFonts w:ascii="Bookman Old Style" w:hAnsi="Bookman Old Style"/>
          <w:sz w:val="24"/>
          <w:szCs w:val="24"/>
        </w:rPr>
        <w:t xml:space="preserve"> przypadku zwrotu zniszczonego</w:t>
      </w:r>
      <w:r>
        <w:rPr>
          <w:rFonts w:ascii="Bookman Old Style" w:hAnsi="Bookman Old Style"/>
          <w:sz w:val="24"/>
          <w:szCs w:val="24"/>
        </w:rPr>
        <w:t xml:space="preserve"> sprzętu wynajmujący obciążony zostanie kosztami naprawy .</w:t>
      </w:r>
    </w:p>
    <w:p w14:paraId="2E289D63" w14:textId="77777777" w:rsidR="00412B32" w:rsidRPr="00C84A04" w:rsidRDefault="00412B32" w:rsidP="00412B32">
      <w:pPr>
        <w:spacing w:before="100" w:beforeAutospacing="1" w:after="100" w:afterAutospacing="1" w:line="240" w:lineRule="auto"/>
        <w:ind w:left="426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>15</w:t>
      </w:r>
      <w:r w:rsidRPr="00C84A0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4A04">
        <w:rPr>
          <w:rFonts w:ascii="Bookman Old Style" w:hAnsi="Bookman Old Style"/>
          <w:sz w:val="24"/>
          <w:szCs w:val="24"/>
        </w:rPr>
        <w:t>W przypadku nie zwrócenia sprzętu w ustalonym terminie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C84A04">
        <w:rPr>
          <w:rFonts w:ascii="Bookman Old Style" w:hAnsi="Bookman Old Style"/>
          <w:sz w:val="24"/>
          <w:szCs w:val="24"/>
        </w:rPr>
        <w:t xml:space="preserve"> za każdą </w:t>
      </w:r>
      <w:r>
        <w:rPr>
          <w:rFonts w:ascii="Bookman Old Style" w:hAnsi="Bookman Old Style"/>
          <w:sz w:val="24"/>
          <w:szCs w:val="24"/>
        </w:rPr>
        <w:t xml:space="preserve">rozpoczętą </w:t>
      </w:r>
      <w:r w:rsidRPr="00C84A04">
        <w:rPr>
          <w:rFonts w:ascii="Bookman Old Style" w:hAnsi="Bookman Old Style"/>
          <w:sz w:val="24"/>
          <w:szCs w:val="24"/>
        </w:rPr>
        <w:t xml:space="preserve">godzinę pobiera się karę umowną </w:t>
      </w:r>
      <w:r>
        <w:rPr>
          <w:rFonts w:ascii="Bookman Old Style" w:hAnsi="Bookman Old Style"/>
          <w:sz w:val="24"/>
          <w:szCs w:val="24"/>
        </w:rPr>
        <w:t>2</w:t>
      </w:r>
      <w:r w:rsidRPr="00C84A04">
        <w:rPr>
          <w:rFonts w:ascii="Bookman Old Style" w:hAnsi="Bookman Old Style"/>
          <w:sz w:val="24"/>
          <w:szCs w:val="24"/>
        </w:rPr>
        <w:t>0zł.</w:t>
      </w:r>
    </w:p>
    <w:p w14:paraId="672AB2F5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16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Odbiór i zwrot sprzętu odbywa się przy pomoście.</w:t>
      </w:r>
    </w:p>
    <w:p w14:paraId="6C205298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17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Gmina Srokowo nie organizuje spływów kajakowych jedynie udostępnia i wypożycza sprzęt. Spływy organizowane są we własnym zakresie przez uczestników i na własną odpowiedzialność.</w:t>
      </w:r>
    </w:p>
    <w:p w14:paraId="2F0D7925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18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Istnieje możliwość wcześniejszej rezerwacji sprzętu.</w:t>
      </w:r>
    </w:p>
    <w:p w14:paraId="32ED57E2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19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Rezerwacja sprzętu w jakiejkolwiek formie jest jednoznaczna z akceptacją niniejszego regulaminu.</w:t>
      </w:r>
    </w:p>
    <w:p w14:paraId="565151F7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64697A">
        <w:rPr>
          <w:rFonts w:ascii="Bookman Old Style" w:hAnsi="Bookman Old Style"/>
          <w:bCs/>
          <w:sz w:val="24"/>
          <w:szCs w:val="24"/>
          <w:lang w:eastAsia="pl-PL"/>
        </w:rPr>
        <w:t>20.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Osoba wypożyczająca odpowiedzialna jest za powierzony sprzęt pływający, kamizelki asekuracyjne, wiosła. Wypożyczający ponosi pełne koszty naprawy uszkodzonego sprzętu lub jego zagubienia</w:t>
      </w:r>
      <w:r>
        <w:rPr>
          <w:rFonts w:ascii="Bookman Old Style" w:hAnsi="Bookman Old Style" w:cs="Arial"/>
          <w:sz w:val="24"/>
          <w:szCs w:val="24"/>
          <w:lang w:eastAsia="pl-PL"/>
        </w:rPr>
        <w:t>.</w:t>
      </w:r>
    </w:p>
    <w:p w14:paraId="08C25AE8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21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Gmina Srokowo  nie ponosi  żadnej odpowiedzialności za:  </w:t>
      </w:r>
    </w:p>
    <w:p w14:paraId="23263885" w14:textId="77777777" w:rsidR="00412B32" w:rsidRPr="009272B7" w:rsidRDefault="00412B32" w:rsidP="00412B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9272B7">
        <w:rPr>
          <w:rFonts w:ascii="Bookman Old Style" w:hAnsi="Bookman Old Style"/>
          <w:bCs/>
          <w:sz w:val="24"/>
          <w:szCs w:val="24"/>
          <w:lang w:eastAsia="pl-PL"/>
        </w:rPr>
        <w:t xml:space="preserve">zachowanie się uczestników na spływie, a w szczególności za </w:t>
      </w:r>
    </w:p>
    <w:p w14:paraId="0C530FAD" w14:textId="77777777" w:rsidR="00412B32" w:rsidRDefault="00412B32" w:rsidP="00412B32">
      <w:pPr>
        <w:pStyle w:val="Akapitzlist"/>
        <w:spacing w:before="100" w:beforeAutospacing="1" w:after="100" w:afterAutospacing="1" w:line="240" w:lineRule="auto"/>
        <w:ind w:left="1308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9272B7">
        <w:rPr>
          <w:rFonts w:ascii="Bookman Old Style" w:hAnsi="Bookman Old Style"/>
          <w:bCs/>
          <w:sz w:val="24"/>
          <w:szCs w:val="24"/>
          <w:lang w:eastAsia="pl-PL"/>
        </w:rPr>
        <w:t>szkody, jakich mogli by oni dokonać na rzecz innych osób lub firm.</w:t>
      </w:r>
    </w:p>
    <w:p w14:paraId="698D0CA7" w14:textId="77777777" w:rsidR="00412B32" w:rsidRPr="009272B7" w:rsidRDefault="00412B32" w:rsidP="00412B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9272B7">
        <w:rPr>
          <w:rFonts w:ascii="Bookman Old Style" w:hAnsi="Bookman Old Style"/>
          <w:bCs/>
          <w:sz w:val="24"/>
          <w:szCs w:val="24"/>
          <w:lang w:eastAsia="pl-PL"/>
        </w:rPr>
        <w:t xml:space="preserve">nieszczęśliwe wypadki, utraty zdrowia lub śmierci uczestników </w:t>
      </w:r>
    </w:p>
    <w:p w14:paraId="632B5455" w14:textId="77777777" w:rsidR="00412B32" w:rsidRPr="009272B7" w:rsidRDefault="00412B32" w:rsidP="00412B32">
      <w:pPr>
        <w:pStyle w:val="Akapitzlist"/>
        <w:spacing w:before="100" w:beforeAutospacing="1" w:after="100" w:afterAutospacing="1" w:line="240" w:lineRule="auto"/>
        <w:ind w:left="1308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9272B7">
        <w:rPr>
          <w:rFonts w:ascii="Bookman Old Style" w:hAnsi="Bookman Old Style"/>
          <w:bCs/>
          <w:sz w:val="24"/>
          <w:szCs w:val="24"/>
          <w:lang w:eastAsia="pl-PL"/>
        </w:rPr>
        <w:t>spływów.</w:t>
      </w:r>
    </w:p>
    <w:p w14:paraId="104F2FC7" w14:textId="77777777" w:rsidR="00412B32" w:rsidRPr="009272B7" w:rsidRDefault="00412B32" w:rsidP="00412B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 w:rsidRPr="009272B7">
        <w:rPr>
          <w:rFonts w:ascii="Bookman Old Style" w:hAnsi="Bookman Old Style"/>
          <w:bCs/>
          <w:sz w:val="24"/>
          <w:szCs w:val="24"/>
          <w:lang w:eastAsia="pl-PL"/>
        </w:rPr>
        <w:t>szkody, jakim mogłyby ulec pozostawione na jej terenie samochody, a w szczególności za kradzieże, uszkodzenia, dewastacje włączając w to szkody wywołane siłami natury.</w:t>
      </w:r>
    </w:p>
    <w:p w14:paraId="48E8922D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lastRenderedPageBreak/>
        <w:t>22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.Osoby naruszające niniejszy regulamin będą zobowiązane do zakończenia pływania wypożyczonym sprzętem niezależnie od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wykorzystanego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 czasu przebywania na wodzie.</w:t>
      </w:r>
    </w:p>
    <w:p w14:paraId="1D3C9A9F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23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.Wypożyczający zobowiązany jest do stosowania się do poleceń wydawanych przez pracownika Kompleksu oraz służb do tego uprawnionych.</w:t>
      </w:r>
    </w:p>
    <w:p w14:paraId="39048A2C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24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Osoba wypożyczająca odpowiedzialna jest za powierzony sprzęt pływający, kamizelki asekuracyjne, wiosła. Wypożyczający ponosi pełne koszty naprawy uszkodzonego sprzętu lub jego zagubienia .</w:t>
      </w:r>
      <w:r w:rsidRPr="00182B3E">
        <w:rPr>
          <w:rFonts w:ascii="Bookman Old Style" w:hAnsi="Bookman Old Style"/>
          <w:sz w:val="24"/>
          <w:szCs w:val="24"/>
          <w:lang w:eastAsia="pl-PL"/>
        </w:rPr>
        <w:br/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12.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Usterki w wypożyczonym sprzęcie należy zgłaszać przed wypłynięciem, po powrocie uznane będą za dokonane przez Wypożyczającego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. </w:t>
      </w:r>
    </w:p>
    <w:p w14:paraId="7E358D9A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25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.W trakcie pływania należy zachowywać się zgodnie z obowiązującą etykietą wodniacką, zabrania się przybijania w miejscach do tego nieprzeznaczonych, skakania ze sprzętu do wody, 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nie używania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kamizelek ratunkowych, uderzania kajakiem w kajak, zaśmiecania akwenu wodnego i nabrzeży.</w:t>
      </w:r>
    </w:p>
    <w:p w14:paraId="6786420E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26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.Wypożyczający oświadcza, że posiada niezbędną wiedzę na temat eksploatacji sprzętu, zobowiązuje się dbać o niego i wykorzystywać go bezpiecznie zgodnie z przeznaczeniem.</w:t>
      </w:r>
    </w:p>
    <w:p w14:paraId="24A10FB2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27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.W niektórych uzasadnionych przypadkach pracownik Kompleksu  może według własnego uznania zadecydować jaką wybrać formę dodatkowego zabezpieczenia wypożyczonego sprzętu.</w:t>
      </w:r>
    </w:p>
    <w:p w14:paraId="51E3D5C3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28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.Zabrania się użyczać sprzęt pływający osobom trzecim.</w:t>
      </w:r>
    </w:p>
    <w:p w14:paraId="2C8C793A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29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.Organizatorem spływu kajakowego  jest osoba zgłaszająca potrzebę rezerwacji sprzętu dla grupy osób.</w:t>
      </w:r>
    </w:p>
    <w:p w14:paraId="24136251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30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Ilość osób pływających na danym sprzęcie wodnym nie może być większa niż przewidziana norma dla danej jednostki</w:t>
      </w:r>
      <w:r w:rsidRPr="00182B3E">
        <w:rPr>
          <w:rFonts w:ascii="Bookman Old Style" w:hAnsi="Bookman Old Style"/>
          <w:bCs/>
          <w:sz w:val="24"/>
          <w:szCs w:val="24"/>
          <w:lang w:eastAsia="pl-PL"/>
        </w:rPr>
        <w:t xml:space="preserve"> ,wypożyczającym sprzęt zabrania się przekraczać dopuszczalnej ładowności sprzętu wodnego, holować inny sprzęt wodny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, zatapiać sprzęt wodny, korzystać z wypożyczonego sprzętu pod wpływem alkoholu i innych środków odurzających.</w:t>
      </w:r>
    </w:p>
    <w:p w14:paraId="16AF7267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31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.Organizator zobowiązany jest poinformować uczestników spływu o wszystkich warunkach, na jakich spływ się odbywa, a w szczególności dotyczących bezpieczeństwa i zachowania się na szlaku, oraz przestrzegania wszelkich przepisów i zobowiązań prawnych.</w:t>
      </w:r>
    </w:p>
    <w:p w14:paraId="63C49D00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32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.Organizator ponosi pełną odpowiedzialność za wypożyczony sprzęt i osoby biorące udział w spływie oraz wyrządzone przez siebie lub 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lastRenderedPageBreak/>
        <w:t>pozostające pod jego opieką osoby szkody i zobowiązany jest do pokrycia ewentualnych kosztów ich naprawy.</w:t>
      </w:r>
    </w:p>
    <w:p w14:paraId="08C80310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33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.Organizator spływu zobowiązany jest do sprawdzenia czy uczestnicy spływu umieją pływać i czy stan ich zdrowia umożliwia im wzięcie udziału w imprezie i bierze za to pełną odpowiedzialność.</w:t>
      </w:r>
    </w:p>
    <w:p w14:paraId="7C2A2C2A" w14:textId="77777777" w:rsidR="00412B32" w:rsidRPr="00C84A04" w:rsidRDefault="00412B32" w:rsidP="00412B32">
      <w:pPr>
        <w:spacing w:before="100" w:beforeAutospacing="1" w:after="100" w:afterAutospacing="1" w:line="240" w:lineRule="auto"/>
        <w:ind w:left="567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34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 xml:space="preserve">. Wynajem grilla i leżaka odbywa się po opłaceniu za usługę i rejestracji osoby wynajmującej. Sprzęt po użyciu  podlega zwrotowi w stanie czystym i sprawnym technicznie. Za zniszczenie odpowiada na zasadzie tego regulaminu wynajmujący.   </w:t>
      </w:r>
    </w:p>
    <w:p w14:paraId="78ED3FAA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35. Pracownik wypożyczalni nie może przechowywać dokumentów, </w:t>
      </w:r>
    </w:p>
    <w:p w14:paraId="40B05910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   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telefonów i innych cennych przedmiotów należących do osób </w:t>
      </w:r>
    </w:p>
    <w:p w14:paraId="4855A1D7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   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korzystających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ze sprzętu wodnego.</w:t>
      </w:r>
    </w:p>
    <w:p w14:paraId="182E8595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     36.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Usterki w wypożyczonym sprzęcie należy zgłaszać przed </w:t>
      </w:r>
      <w:r>
        <w:rPr>
          <w:rFonts w:ascii="Bookman Old Style" w:hAnsi="Bookman Old Style" w:cs="Arial"/>
          <w:sz w:val="24"/>
          <w:szCs w:val="24"/>
          <w:lang w:eastAsia="pl-PL"/>
        </w:rPr>
        <w:t>w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ypłynięciem, </w:t>
      </w:r>
    </w:p>
    <w:p w14:paraId="4BC75BC0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     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po powrocie uznane będą za dokonane przez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w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>ypożyczającego.</w:t>
      </w:r>
      <w:r w:rsidRPr="00182B3E">
        <w:rPr>
          <w:rFonts w:ascii="Bookman Old Style" w:hAnsi="Bookman Old Style"/>
          <w:sz w:val="24"/>
          <w:szCs w:val="24"/>
          <w:lang w:eastAsia="pl-PL"/>
        </w:rPr>
        <w:br/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   37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. W przypadku kradzieży sprzętu wodnego wypożyczający ma obowiązek </w:t>
      </w:r>
    </w:p>
    <w:p w14:paraId="3A17BE8D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     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niezwłocznie zawiadomić Policję a następnie zaświadczenie o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   </w:t>
      </w:r>
    </w:p>
    <w:p w14:paraId="3BF5ECFB" w14:textId="77777777" w:rsidR="00412B32" w:rsidRPr="00182B3E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     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zgłoszeniu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182B3E">
        <w:rPr>
          <w:rFonts w:ascii="Bookman Old Style" w:hAnsi="Bookman Old Style" w:cs="Arial"/>
          <w:sz w:val="24"/>
          <w:szCs w:val="24"/>
          <w:lang w:eastAsia="pl-PL"/>
        </w:rPr>
        <w:t xml:space="preserve">kradzieży przedstawić w Ośrodku </w:t>
      </w:r>
    </w:p>
    <w:p w14:paraId="64913724" w14:textId="77777777" w:rsidR="00412B32" w:rsidRDefault="00412B32" w:rsidP="00412B32">
      <w:pPr>
        <w:spacing w:before="100" w:beforeAutospacing="1" w:after="100" w:afterAutospacing="1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>38. Wypożyczający ponosi pełne koszty odkupienia skradzionego sprzętu.</w:t>
      </w:r>
    </w:p>
    <w:p w14:paraId="31FD57BD" w14:textId="77777777" w:rsidR="00412B32" w:rsidRDefault="00412B32" w:rsidP="00412B32">
      <w:pPr>
        <w:spacing w:before="100" w:beforeAutospacing="1" w:after="100" w:afterAutospacing="1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>39. Zabrania się wnoszenia, spożywania alkoholu i środków odurzających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                     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 xml:space="preserve">na teren  ośrodka jak również w trakcie pływania sprzętem wodnym. </w:t>
      </w:r>
    </w:p>
    <w:p w14:paraId="5F1BCA92" w14:textId="77777777" w:rsidR="00412B32" w:rsidRPr="0064697A" w:rsidRDefault="00412B32" w:rsidP="00412B32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t xml:space="preserve">    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 xml:space="preserve">40. Opłatę za wypożyczenie sprzętu wodnego pobiera się z góry,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                                                                      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 xml:space="preserve">za 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64697A">
        <w:rPr>
          <w:rFonts w:ascii="Bookman Old Style" w:hAnsi="Bookman Old Style" w:cs="Arial"/>
          <w:sz w:val="24"/>
          <w:szCs w:val="24"/>
          <w:lang w:eastAsia="pl-PL"/>
        </w:rPr>
        <w:t>zadeklarowany czas jego używania, który nie może być dłuższy, niż wynoszą godziny otwarcia wypożyczalni. Zwrot sprzętu wodnego po terminie opłaconym powoduje pobranie dopłaty zgodnie z obowiązującym cennikiem wypożyczalni</w:t>
      </w:r>
    </w:p>
    <w:p w14:paraId="483725DF" w14:textId="77777777" w:rsidR="00412B32" w:rsidRPr="00C84A04" w:rsidRDefault="00412B32" w:rsidP="00412B32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    41.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Wszelkie sprawy sporne w pierwszej kolejności będą rozwiązywane polubownie. W przypadku braku porozumienia, sprawy sporne będzie rozstrzygał Sąd właściwy dla Gminy Srokowo.</w:t>
      </w:r>
    </w:p>
    <w:p w14:paraId="06B4A5E5" w14:textId="77777777" w:rsidR="00412B32" w:rsidRPr="00C84A04" w:rsidRDefault="00412B32" w:rsidP="00412B32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    42</w:t>
      </w:r>
      <w:r w:rsidRPr="00C84A04">
        <w:rPr>
          <w:rFonts w:ascii="Bookman Old Style" w:hAnsi="Bookman Old Style"/>
          <w:bCs/>
          <w:sz w:val="24"/>
          <w:szCs w:val="24"/>
          <w:lang w:eastAsia="pl-PL"/>
        </w:rPr>
        <w:t>.W sprawach nieuregulowanych postanowieniami niniejszego regulaminu, zastosowanie mieć będą przepisy kodeksu cywilnego.</w:t>
      </w:r>
    </w:p>
    <w:p w14:paraId="5B4CF96A" w14:textId="77777777" w:rsidR="00412B32" w:rsidRPr="0064697A" w:rsidRDefault="00412B32" w:rsidP="00412B32">
      <w:pPr>
        <w:spacing w:before="100" w:beforeAutospacing="1" w:after="100" w:afterAutospacing="1" w:line="240" w:lineRule="auto"/>
        <w:jc w:val="both"/>
        <w:rPr>
          <w:rFonts w:ascii="Bookman Old Style" w:hAnsi="Bookman Old Style" w:cs="Arial"/>
          <w:b/>
          <w:sz w:val="24"/>
          <w:szCs w:val="24"/>
          <w:lang w:eastAsia="pl-PL"/>
        </w:rPr>
      </w:pPr>
      <w:r w:rsidRPr="0064697A">
        <w:rPr>
          <w:rFonts w:ascii="Bookman Old Style" w:hAnsi="Bookman Old Style" w:cs="Arial"/>
          <w:b/>
          <w:sz w:val="24"/>
          <w:szCs w:val="24"/>
          <w:lang w:eastAsia="pl-PL"/>
        </w:rPr>
        <w:t>Osobom będącym pod widocznym wpływem alkoholu lub innych środków odurzających nie wypożycza się sprzętu wodnego.</w:t>
      </w:r>
    </w:p>
    <w:p w14:paraId="33092C54" w14:textId="77777777" w:rsidR="00412B32" w:rsidRDefault="00412B32" w:rsidP="00412B32">
      <w:pPr>
        <w:jc w:val="both"/>
        <w:rPr>
          <w:rFonts w:ascii="Bookman Old Style" w:hAnsi="Bookman Old Style" w:cs="Arial"/>
          <w:color w:val="000081"/>
          <w:sz w:val="24"/>
          <w:szCs w:val="24"/>
        </w:rPr>
      </w:pPr>
      <w:r w:rsidRPr="0064697A">
        <w:rPr>
          <w:rFonts w:ascii="Bookman Old Style" w:hAnsi="Bookman Old Style"/>
          <w:sz w:val="24"/>
          <w:szCs w:val="24"/>
          <w:lang w:eastAsia="pl-PL"/>
        </w:rPr>
        <w:br/>
      </w:r>
    </w:p>
    <w:p w14:paraId="01F65DAC" w14:textId="77777777" w:rsidR="00412B32" w:rsidRDefault="00412B32" w:rsidP="00412B32">
      <w:pPr>
        <w:jc w:val="both"/>
        <w:rPr>
          <w:rFonts w:ascii="Bookman Old Style" w:hAnsi="Bookman Old Style" w:cs="Arial"/>
          <w:color w:val="000081"/>
          <w:sz w:val="24"/>
          <w:szCs w:val="24"/>
        </w:rPr>
      </w:pPr>
    </w:p>
    <w:p w14:paraId="63744A14" w14:textId="77777777" w:rsidR="00412B32" w:rsidRDefault="00412B32" w:rsidP="00412B32">
      <w:pPr>
        <w:jc w:val="both"/>
        <w:rPr>
          <w:rFonts w:ascii="Bookman Old Style" w:hAnsi="Bookman Old Style" w:cs="Arial"/>
          <w:color w:val="000081"/>
          <w:sz w:val="24"/>
          <w:szCs w:val="24"/>
        </w:rPr>
      </w:pPr>
    </w:p>
    <w:p w14:paraId="7F4ABCC0" w14:textId="77777777" w:rsidR="00412B32" w:rsidRDefault="00412B32" w:rsidP="00412B32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eastAsia="pl-PL"/>
        </w:rPr>
      </w:pPr>
    </w:p>
    <w:p w14:paraId="713820A3" w14:textId="77777777" w:rsidR="00412B32" w:rsidRDefault="00412B32" w:rsidP="00412B32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  <w:lang w:eastAsia="pl-PL"/>
        </w:rPr>
        <w:lastRenderedPageBreak/>
        <w:t>Załącznik nr 3</w:t>
      </w:r>
    </w:p>
    <w:p w14:paraId="1148F60B" w14:textId="77777777" w:rsidR="00412B32" w:rsidRPr="008552F9" w:rsidRDefault="00412B32" w:rsidP="00412B32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eastAsia="pl-PL"/>
        </w:rPr>
      </w:pPr>
      <w:r w:rsidRPr="008552F9">
        <w:rPr>
          <w:rFonts w:ascii="Bookman Old Style" w:hAnsi="Bookman Old Style" w:cs="Arial"/>
          <w:sz w:val="24"/>
          <w:szCs w:val="24"/>
          <w:lang w:eastAsia="pl-PL"/>
        </w:rPr>
        <w:t>OŚWIADCZENIE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EPIDEMIOLOGICZNE </w:t>
      </w:r>
    </w:p>
    <w:p w14:paraId="3713BBF8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W związku z trwającym stanem epidemii ogłoszonym w Rozporządzeniu Ministra Zdrowia z dnia 20 marca 2020 r., w sprawie ogłoszenia na obszarze Rzeczypospolitej Polskiej stanu epidemii w trosce o bezpieczeństwo Klientów i Pracowników Ośrodka w trakcie epidemii wirusa SARS-CoV-2 w Polsce, biorąc pod uwagę wytyczne Ministerstwa Rozwoju oraz Głównego Inspektora Sanitarnego dla funkcjonowania hoteli/obiektów/pensjonatów w trakcie epidemii wirusa SARS-CoV-2 w Polsce, niniejszym oświadczam, iż według swojej najlepszej wiedzy nie jestem osobą zakażoną oraz nie przebywam na kwarantannie lub pod nadzorem epidemiologicznym.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Ponadto oświadczam, iż zapoznałem się z obowiązkiem informacyjnym Administratora danych</w:t>
      </w:r>
    </w:p>
    <w:p w14:paraId="0B1EE6DF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8552F9">
        <w:rPr>
          <w:rFonts w:ascii="Bookman Old Style" w:hAnsi="Bookman Old Style" w:cs="Arial"/>
          <w:sz w:val="24"/>
          <w:szCs w:val="24"/>
          <w:lang w:eastAsia="pl-PL"/>
        </w:rPr>
        <w:t xml:space="preserve">osobowych. 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 xml:space="preserve">                                                                 /czytelny podpis/</w:t>
      </w:r>
    </w:p>
    <w:p w14:paraId="3B8BC151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</w:p>
    <w:p w14:paraId="7B842520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</w:p>
    <w:p w14:paraId="179141A0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</w:p>
    <w:p w14:paraId="3A8F5A7C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</w:p>
    <w:p w14:paraId="288F2C34" w14:textId="77777777" w:rsidR="00412B32" w:rsidRDefault="00412B32" w:rsidP="00412B3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1.Administratorem Pani/Pana danych osobowych jest Urząd Gminy Srokowo z</w:t>
      </w:r>
      <w:r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siedzibą 11-420 Srokowo ul Plac rynkowy 1.</w:t>
      </w:r>
    </w:p>
    <w:p w14:paraId="179F829C" w14:textId="77777777" w:rsidR="00412B32" w:rsidRPr="004D5D03" w:rsidRDefault="00412B32" w:rsidP="00412B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2.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Administrator powołał Inspektora Ochrony Danych Osobowych, z którym można się skontaktować poprzez powyższy adres korespondencyjny oraz adres e-mail: : i</w:t>
      </w:r>
      <w:hyperlink r:id="rId5" w:history="1">
        <w:r w:rsidRPr="0036232B">
          <w:rPr>
            <w:rFonts w:ascii="Times New Roman" w:hAnsi="Times New Roman"/>
            <w:b/>
            <w:bCs/>
            <w:sz w:val="24"/>
            <w:szCs w:val="24"/>
          </w:rPr>
          <w:t>marcin.konieczny@gptogatus.pl</w:t>
        </w:r>
      </w:hyperlink>
    </w:p>
    <w:p w14:paraId="5D626B98" w14:textId="77777777" w:rsidR="00412B32" w:rsidRPr="008552F9" w:rsidRDefault="00412B32" w:rsidP="00412B32">
      <w:pPr>
        <w:spacing w:after="0" w:line="240" w:lineRule="auto"/>
        <w:rPr>
          <w:rFonts w:ascii="Bookman Old Style" w:hAnsi="Bookman Old Style" w:cs="Arial"/>
          <w:sz w:val="24"/>
          <w:szCs w:val="24"/>
          <w:lang w:eastAsia="pl-PL"/>
        </w:rPr>
      </w:pPr>
      <w:r w:rsidRPr="008552F9">
        <w:rPr>
          <w:rFonts w:ascii="Bookman Old Style" w:hAnsi="Bookman Old Style" w:cs="Arial"/>
          <w:sz w:val="24"/>
          <w:szCs w:val="24"/>
          <w:lang w:eastAsia="pl-PL"/>
        </w:rPr>
        <w:t xml:space="preserve"> 3.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Pani/Pana dane otrzymaliśmy od Pani/Pana w związku z decyzją o pobycie w Ośrodku Wypoczynkowym oraz naszymi działaniami mającymi na względzie troskę o bezpieczeństwo uczestników imprez kulturalnych i rozrywkowych organizowanych przez nas w związku z trwającym stanem epidemii.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4.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Pani/Pana dane osobowe przetwarzane będą w celu kontaktu w ramach poinformowania o ewentualnym kontakcie z osobą zakażoną SARS-CoV-2 w ramach wytycznych Ministerstwa Rozwoju oraz Głównego Inspektora Sanitarnego dla funkcjonowania hoteli/obiektów/pensjonatów w trakcie epidemii wirusa SARS-CoV-2 w Polsce– tj. art. 6 ust 1 lit c) i e) RODO.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5.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 tj. Główny Inspektorat Sanitarny oraz inne podmioty, którym przekazanie danych okaże się uzasadnione przepisami prawa.</w:t>
      </w:r>
    </w:p>
    <w:p w14:paraId="23C686A7" w14:textId="77777777" w:rsidR="00412B32" w:rsidRPr="008552F9" w:rsidRDefault="00412B32" w:rsidP="00412B32">
      <w:pPr>
        <w:spacing w:after="0" w:line="240" w:lineRule="auto"/>
        <w:rPr>
          <w:rFonts w:ascii="Bookman Old Style" w:hAnsi="Bookman Old Style" w:cs="Arial"/>
          <w:sz w:val="24"/>
          <w:szCs w:val="24"/>
          <w:lang w:eastAsia="pl-PL"/>
        </w:rPr>
      </w:pPr>
    </w:p>
    <w:p w14:paraId="122885BE" w14:textId="77777777" w:rsidR="00412B32" w:rsidRPr="008552F9" w:rsidRDefault="00412B32" w:rsidP="00412B32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6.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Pani/Pana dane osobowe zebrane w niniejszym oświadczeniu przechowywane będą przez dwa tygodnie.</w:t>
      </w:r>
    </w:p>
    <w:p w14:paraId="379F9208" w14:textId="77777777" w:rsidR="00412B32" w:rsidRPr="008552F9" w:rsidRDefault="00412B32" w:rsidP="00412B32">
      <w:pPr>
        <w:spacing w:after="0" w:line="240" w:lineRule="auto"/>
        <w:rPr>
          <w:rFonts w:ascii="Bookman Old Style" w:eastAsiaTheme="minorHAnsi" w:hAnsi="Bookman Old Style" w:cs="Arial"/>
          <w:sz w:val="24"/>
          <w:szCs w:val="24"/>
        </w:rPr>
      </w:pPr>
      <w:r w:rsidRPr="008552F9">
        <w:rPr>
          <w:rFonts w:ascii="Bookman Old Style" w:eastAsiaTheme="minorHAnsi" w:hAnsi="Bookman Old Style" w:cs="Arial"/>
          <w:sz w:val="24"/>
          <w:szCs w:val="24"/>
        </w:rPr>
        <w:lastRenderedPageBreak/>
        <w:t>7.</w:t>
      </w:r>
      <w:r w:rsidRPr="008552F9">
        <w:rPr>
          <w:rFonts w:ascii="Bookman Old Style" w:eastAsiaTheme="minorHAnsi" w:hAnsi="Bookman Old Style" w:cstheme="minorBidi"/>
          <w:sz w:val="24"/>
          <w:szCs w:val="24"/>
        </w:rPr>
        <w:br/>
      </w:r>
      <w:r w:rsidRPr="008552F9">
        <w:rPr>
          <w:rFonts w:ascii="Bookman Old Style" w:eastAsiaTheme="minorHAnsi" w:hAnsi="Bookman Old Style" w:cs="Arial"/>
          <w:sz w:val="24"/>
          <w:szCs w:val="24"/>
        </w:rPr>
        <w:t>Posiada Pani/Pan prawo do żądania od administratora dostępu do danych osobowych, prawo do ich sprostowania, usunięcia lub ograniczenia przetwarzania, prawo do wniesienia sprzeciwu wobec przetwarzania,</w:t>
      </w:r>
      <w:r w:rsidRPr="008552F9">
        <w:rPr>
          <w:rFonts w:ascii="Bookman Old Style" w:eastAsiaTheme="minorHAnsi" w:hAnsi="Bookman Old Style" w:cstheme="minorBidi"/>
          <w:sz w:val="24"/>
          <w:szCs w:val="24"/>
        </w:rPr>
        <w:br/>
      </w:r>
      <w:r w:rsidRPr="008552F9">
        <w:rPr>
          <w:rFonts w:ascii="Bookman Old Style" w:eastAsiaTheme="minorHAnsi" w:hAnsi="Bookman Old Style" w:cs="Arial"/>
          <w:sz w:val="24"/>
          <w:szCs w:val="24"/>
        </w:rPr>
        <w:t>8.</w:t>
      </w:r>
      <w:r w:rsidRPr="008552F9">
        <w:rPr>
          <w:rFonts w:ascii="Bookman Old Style" w:eastAsiaTheme="minorHAnsi" w:hAnsi="Bookman Old Style" w:cstheme="minorBidi"/>
          <w:sz w:val="24"/>
          <w:szCs w:val="24"/>
        </w:rPr>
        <w:br/>
      </w:r>
      <w:r w:rsidRPr="008552F9">
        <w:rPr>
          <w:rFonts w:ascii="Bookman Old Style" w:eastAsiaTheme="minorHAnsi" w:hAnsi="Bookman Old Style" w:cs="Arial"/>
          <w:sz w:val="24"/>
          <w:szCs w:val="24"/>
        </w:rPr>
        <w:t>Ma Pani/Pan prawo wniesienia skargi do organu nadzorczego – Prezesa Urzędu Ochrony Danych Osobowych.</w:t>
      </w:r>
      <w:r w:rsidRPr="008552F9">
        <w:rPr>
          <w:rFonts w:ascii="Bookman Old Style" w:eastAsiaTheme="minorHAnsi" w:hAnsi="Bookman Old Style" w:cstheme="minorBidi"/>
          <w:sz w:val="24"/>
          <w:szCs w:val="24"/>
        </w:rPr>
        <w:br/>
      </w:r>
      <w:r w:rsidRPr="008552F9">
        <w:rPr>
          <w:rFonts w:ascii="Bookman Old Style" w:eastAsiaTheme="minorHAnsi" w:hAnsi="Bookman Old Style" w:cs="Arial"/>
          <w:sz w:val="24"/>
          <w:szCs w:val="24"/>
        </w:rPr>
        <w:t>9.</w:t>
      </w:r>
      <w:r w:rsidRPr="008552F9">
        <w:rPr>
          <w:rFonts w:ascii="Bookman Old Style" w:eastAsiaTheme="minorHAnsi" w:hAnsi="Bookman Old Style" w:cstheme="minorBidi"/>
          <w:sz w:val="24"/>
          <w:szCs w:val="24"/>
        </w:rPr>
        <w:br/>
      </w:r>
      <w:r w:rsidRPr="008552F9">
        <w:rPr>
          <w:rFonts w:ascii="Bookman Old Style" w:eastAsiaTheme="minorHAnsi" w:hAnsi="Bookman Old Style" w:cs="Arial"/>
          <w:sz w:val="24"/>
          <w:szCs w:val="24"/>
        </w:rPr>
        <w:t>Podanie danych osobowych jest dobrowolne, jednakże odmowa podania danych może skutkować niemożliwością skorzystania z obiektu Ośrodka.</w:t>
      </w:r>
      <w:r w:rsidRPr="008552F9">
        <w:rPr>
          <w:rFonts w:ascii="Bookman Old Style" w:eastAsiaTheme="minorHAnsi" w:hAnsi="Bookman Old Style" w:cstheme="minorBidi"/>
          <w:sz w:val="24"/>
          <w:szCs w:val="24"/>
        </w:rPr>
        <w:br/>
      </w:r>
      <w:r w:rsidRPr="008552F9">
        <w:rPr>
          <w:rFonts w:ascii="Bookman Old Style" w:eastAsiaTheme="minorHAnsi" w:hAnsi="Bookman Old Style" w:cs="Arial"/>
          <w:sz w:val="24"/>
          <w:szCs w:val="24"/>
        </w:rPr>
        <w:t>10.</w:t>
      </w:r>
      <w:r w:rsidRPr="008552F9">
        <w:rPr>
          <w:rFonts w:ascii="Bookman Old Style" w:eastAsiaTheme="minorHAnsi" w:hAnsi="Bookman Old Style" w:cstheme="minorBidi"/>
          <w:sz w:val="24"/>
          <w:szCs w:val="24"/>
        </w:rPr>
        <w:br/>
      </w:r>
      <w:r w:rsidRPr="008552F9">
        <w:rPr>
          <w:rFonts w:ascii="Bookman Old Style" w:eastAsiaTheme="minorHAnsi" w:hAnsi="Bookman Old Style" w:cs="Arial"/>
          <w:sz w:val="24"/>
          <w:szCs w:val="24"/>
        </w:rPr>
        <w:t>Pani/Pana dane nie będą podlegały profilowaniu oraz zautomatyzowanemu przetwarzaniu.</w:t>
      </w:r>
    </w:p>
    <w:p w14:paraId="7FB205BC" w14:textId="77777777" w:rsidR="00412B32" w:rsidRPr="008552F9" w:rsidRDefault="00412B32" w:rsidP="00412B32">
      <w:pPr>
        <w:spacing w:after="0" w:line="240" w:lineRule="auto"/>
        <w:rPr>
          <w:rFonts w:ascii="Bookman Old Style" w:hAnsi="Bookman Old Style" w:cs="Arial"/>
          <w:sz w:val="24"/>
          <w:szCs w:val="24"/>
          <w:lang w:eastAsia="pl-PL"/>
        </w:rPr>
      </w:pPr>
      <w:r w:rsidRPr="008552F9">
        <w:rPr>
          <w:rFonts w:ascii="Bookman Old Style" w:hAnsi="Bookman Old Style" w:cs="Arial"/>
          <w:sz w:val="24"/>
          <w:szCs w:val="24"/>
          <w:lang w:eastAsia="pl-PL"/>
        </w:rPr>
        <w:t>7.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przetwarzania, prawo do wniesienia sprzeciwu wobec przetwarzania,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8.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Ma Pani/Pan prawo wniesienia skargi do organu nadzorczego – Prezesa Urzędu Ochrony Danych Osobowych.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9.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Podanie danych osobowych jest dobrowolne, jednakże odmowa podania danych może skutkować niemożliwością skorzystania z obiektu Ośrodka.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10.</w:t>
      </w:r>
      <w:r w:rsidRPr="008552F9">
        <w:rPr>
          <w:rFonts w:ascii="Bookman Old Style" w:hAnsi="Bookman Old Style"/>
          <w:sz w:val="24"/>
          <w:szCs w:val="24"/>
          <w:lang w:eastAsia="pl-PL"/>
        </w:rPr>
        <w:br/>
      </w:r>
      <w:r w:rsidRPr="008552F9">
        <w:rPr>
          <w:rFonts w:ascii="Bookman Old Style" w:hAnsi="Bookman Old Style" w:cs="Arial"/>
          <w:sz w:val="24"/>
          <w:szCs w:val="24"/>
          <w:lang w:eastAsia="pl-PL"/>
        </w:rPr>
        <w:t>Pani/Pana dane nie będą podlegały profilowaniu oraz zautomatyzowanemu przetwarzaniu.</w:t>
      </w:r>
    </w:p>
    <w:p w14:paraId="6B92EC6A" w14:textId="77777777" w:rsidR="00412B32" w:rsidRPr="008552F9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E8486BB" w14:textId="77777777" w:rsidR="00412B32" w:rsidRPr="008552F9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D31A740" w14:textId="77777777" w:rsidR="00412B32" w:rsidRPr="008552F9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4EA0AB5" w14:textId="77777777" w:rsidR="00412B32" w:rsidRPr="008552F9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1A98E09" w14:textId="77777777" w:rsidR="00412B32" w:rsidRPr="008552F9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0BA9F4D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27E1103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95F50DE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8AE3802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EA769A8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78D566E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439924C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FAE73BB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29AAC2B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2CBC24A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DE97477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025BC12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2ACB2EA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6589393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F223CB3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F7F981D" w14:textId="77777777" w:rsidR="00412B32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CFB5865" w14:textId="77777777" w:rsidR="00412B32" w:rsidRPr="008552F9" w:rsidRDefault="00412B32" w:rsidP="00412B3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17AD595" w14:textId="77777777" w:rsidR="00412B32" w:rsidRPr="00C84A04" w:rsidRDefault="00412B32" w:rsidP="00412B32">
      <w:pPr>
        <w:jc w:val="both"/>
        <w:rPr>
          <w:rFonts w:ascii="Bookman Old Style" w:hAnsi="Bookman Old Style" w:cs="Arial"/>
          <w:color w:val="000081"/>
          <w:sz w:val="24"/>
          <w:szCs w:val="24"/>
        </w:rPr>
      </w:pPr>
    </w:p>
    <w:p w14:paraId="1060AC7E" w14:textId="77777777" w:rsidR="00412B32" w:rsidRPr="00412B32" w:rsidRDefault="00412B32" w:rsidP="00412B32">
      <w:pPr>
        <w:spacing w:after="0" w:line="240" w:lineRule="auto"/>
        <w:rPr>
          <w:rFonts w:ascii="Times New Roman" w:hAnsi="Times New Roman"/>
          <w:sz w:val="25"/>
          <w:szCs w:val="25"/>
          <w:lang w:eastAsia="pl-PL"/>
        </w:rPr>
      </w:pPr>
      <w:r w:rsidRPr="00412B32">
        <w:rPr>
          <w:rFonts w:ascii="Times New Roman" w:hAnsi="Times New Roman"/>
          <w:sz w:val="26"/>
          <w:szCs w:val="26"/>
          <w:lang w:eastAsia="pl-PL"/>
        </w:rPr>
        <w:lastRenderedPageBreak/>
        <w:t xml:space="preserve">Załącznik nr 4   </w:t>
      </w:r>
      <w:r w:rsidRPr="00412B32">
        <w:rPr>
          <w:rFonts w:ascii="Times New Roman" w:hAnsi="Times New Roman"/>
          <w:sz w:val="25"/>
          <w:szCs w:val="25"/>
          <w:lang w:eastAsia="pl-PL"/>
        </w:rPr>
        <w:t xml:space="preserve">Klauzula informacyjna RODO </w:t>
      </w:r>
    </w:p>
    <w:p w14:paraId="67C61EE2" w14:textId="77777777" w:rsidR="00412B32" w:rsidRPr="00412B32" w:rsidRDefault="00412B32" w:rsidP="00412B32">
      <w:pPr>
        <w:rPr>
          <w:rFonts w:ascii="Times New Roman" w:hAnsi="Times New Roman"/>
          <w:b/>
          <w:i/>
          <w:sz w:val="24"/>
          <w:szCs w:val="24"/>
        </w:rPr>
      </w:pPr>
      <w:r w:rsidRPr="00412B32">
        <w:rPr>
          <w:rFonts w:ascii="Times New Roman" w:hAnsi="Times New Roman"/>
          <w:b/>
          <w:i/>
          <w:sz w:val="24"/>
          <w:szCs w:val="24"/>
        </w:rPr>
        <w:t>Klauzula Ogólna</w:t>
      </w:r>
    </w:p>
    <w:p w14:paraId="369BBE63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32">
        <w:rPr>
          <w:rFonts w:ascii="Times New Roman" w:hAnsi="Times New Roman"/>
          <w:sz w:val="24"/>
          <w:szCs w:val="24"/>
        </w:rPr>
        <w:t>Zgodnie z art. 13 ust. 1 i 2 Rozporządzenia Parlamentu Europejskiego i Rady (UE) 2016/679 z dnia 27 kwietnia 2016 roku w sprawie ochrony osób fizycznych w związku z przetwarzaniem danych osobowych i w sprawie swobodnego przepływu takich danych oraz uchylenia dyrektywy 95/94/WE (ogólne rozporządzenie o ochronie danych) o ochronie Danych Osobowych informujemy, że:</w:t>
      </w:r>
    </w:p>
    <w:p w14:paraId="0FE3A03A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32">
        <w:rPr>
          <w:rFonts w:ascii="Times New Roman" w:hAnsi="Times New Roman"/>
          <w:sz w:val="24"/>
          <w:szCs w:val="24"/>
        </w:rPr>
        <w:t>Administratorem podanych przez Panią/Pana danych będzie Gmina Srokowo reprezentowana przez Wójta Gminy Srokowo z siedzibą: Plac Rynkowy 1, 11-420, Srokowo.</w:t>
      </w:r>
    </w:p>
    <w:p w14:paraId="2A8696C1" w14:textId="77777777" w:rsidR="00412B32" w:rsidRPr="00412B32" w:rsidRDefault="00412B32" w:rsidP="00412B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B32">
        <w:rPr>
          <w:rFonts w:ascii="Times New Roman" w:hAnsi="Times New Roman"/>
          <w:sz w:val="24"/>
          <w:szCs w:val="24"/>
        </w:rPr>
        <w:t xml:space="preserve">W sprawie danych osobowych może się Pani / Pan kontaktować z Inspektorem Ochrony Danych </w:t>
      </w:r>
      <w:r w:rsidRPr="00412B32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412B32">
        <w:rPr>
          <w:rFonts w:ascii="Times New Roman" w:hAnsi="Times New Roman"/>
          <w:b/>
          <w:sz w:val="24"/>
          <w:szCs w:val="24"/>
        </w:rPr>
        <w:t>Marcin Konieczny</w:t>
      </w:r>
      <w:r w:rsidRPr="00412B32">
        <w:rPr>
          <w:rFonts w:ascii="Times New Roman" w:hAnsi="Times New Roman"/>
          <w:b/>
          <w:bCs/>
          <w:sz w:val="24"/>
          <w:szCs w:val="24"/>
        </w:rPr>
        <w:t xml:space="preserve">, kontakt tel. 533 327 046 </w:t>
      </w:r>
      <w:r w:rsidRPr="00412B32">
        <w:rPr>
          <w:rFonts w:ascii="Times New Roman" w:hAnsi="Times New Roman"/>
          <w:sz w:val="24"/>
          <w:szCs w:val="24"/>
        </w:rPr>
        <w:t xml:space="preserve"> oraz pod adresem email </w:t>
      </w:r>
      <w:hyperlink r:id="rId6" w:history="1">
        <w:r w:rsidRPr="00412B32">
          <w:rPr>
            <w:rFonts w:ascii="Times New Roman" w:hAnsi="Times New Roman"/>
            <w:b/>
            <w:bCs/>
            <w:sz w:val="24"/>
            <w:szCs w:val="24"/>
          </w:rPr>
          <w:t>marcin.konieczny@gptogatus.pl</w:t>
        </w:r>
      </w:hyperlink>
    </w:p>
    <w:p w14:paraId="0852411C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1.      Pani / Pana dane osobowe przetwarzane będą w celu realizacji czynności urzędowych tj.:</w:t>
      </w:r>
    </w:p>
    <w:p w14:paraId="56987E3A" w14:textId="77777777" w:rsidR="00412B32" w:rsidRPr="00412B32" w:rsidRDefault="00412B32" w:rsidP="00412B32">
      <w:pPr>
        <w:numPr>
          <w:ilvl w:val="0"/>
          <w:numId w:val="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wypełniania obowiązku prawnego ciążącego na Administratorze w związku z realizowaniem zadań przez Urząd Gminy w  Srokowie na podstawie art. 6 ust. 1 lit. c Rozporządzenia;</w:t>
      </w:r>
    </w:p>
    <w:p w14:paraId="332F539C" w14:textId="77777777" w:rsidR="00412B32" w:rsidRPr="00412B32" w:rsidRDefault="00412B32" w:rsidP="00412B32">
      <w:pPr>
        <w:numPr>
          <w:ilvl w:val="0"/>
          <w:numId w:val="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wykonywania zadania realizowanego w interesie publicznym lub w ramach sprawowania władzy publicznej powierzonej Administratorowi w związku z realizowaniem zadań przez Urząd Gminy w Srokowie na podstawie art. 6 ust. 1 lit. e Rozporządzenia;</w:t>
      </w:r>
    </w:p>
    <w:p w14:paraId="39A747A9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2.      W związku z przetwarzaniem danych w celu wskazanym powyżej, Pani/Pana dane osobowe mogą być udostępniane innym odbiorcom lub kategoriom odbiorców. Odbiorcami danych mogą być:</w:t>
      </w:r>
    </w:p>
    <w:p w14:paraId="6174FCE1" w14:textId="77777777" w:rsidR="00412B32" w:rsidRPr="00412B32" w:rsidRDefault="00412B32" w:rsidP="00412B32">
      <w:pPr>
        <w:numPr>
          <w:ilvl w:val="0"/>
          <w:numId w:val="4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podmioty upoważnione do odbioru Twoich danych osobowych na podstawie odpowiednich przepisów prawa;</w:t>
      </w:r>
    </w:p>
    <w:p w14:paraId="60161F73" w14:textId="77777777" w:rsidR="00412B32" w:rsidRPr="00412B32" w:rsidRDefault="00412B32" w:rsidP="00412B32">
      <w:pPr>
        <w:numPr>
          <w:ilvl w:val="0"/>
          <w:numId w:val="4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podmioty, które przetwarzają Twoje dane osobowe w imieniu Administratora, na podstawie zawartej umowy powierzenia przetwarzania danych osobowych (tzw. podmioty przetwarzające).</w:t>
      </w:r>
    </w:p>
    <w:p w14:paraId="4BC16534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3.      Pani/Pana dane osobowe będą przetwarzana przez okres niezbędny do realizacji wskazanego w pkt. 1 celu przetwarzania, w tym również obowiązku archiwizacyjnego wynikającego z przepisów prawa.</w:t>
      </w:r>
    </w:p>
    <w:p w14:paraId="55546158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4.      W związku z przetwarzaniem Twoich danych osobowych w każdej chwili ma Pani/Pan prawo do:</w:t>
      </w:r>
    </w:p>
    <w:p w14:paraId="21274490" w14:textId="77777777" w:rsidR="00412B32" w:rsidRPr="00412B32" w:rsidRDefault="00412B32" w:rsidP="00412B32">
      <w:pPr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dostępu do treści danych, na podstawie art. 15 Rozporządzenia;</w:t>
      </w:r>
    </w:p>
    <w:p w14:paraId="7A7E08BF" w14:textId="77777777" w:rsidR="00412B32" w:rsidRPr="00412B32" w:rsidRDefault="00412B32" w:rsidP="00412B32">
      <w:pPr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sprostowania danych, na podstawie art. 16 Rozporządzenia;</w:t>
      </w:r>
    </w:p>
    <w:p w14:paraId="50228FAE" w14:textId="77777777" w:rsidR="00412B32" w:rsidRPr="00412B32" w:rsidRDefault="00412B32" w:rsidP="00412B32">
      <w:pPr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usunięcia danych, na podstawie art. 17 Rozporządzenia, gdy przetwarzanie danych nie następuje w celu wywiązania się z obowiązku wynikającego z przepisu prawa lub w ramach sprawowania władzy publicznej;</w:t>
      </w:r>
    </w:p>
    <w:p w14:paraId="58EEEFA2" w14:textId="77777777" w:rsidR="00412B32" w:rsidRPr="00412B32" w:rsidRDefault="00412B32" w:rsidP="00412B32">
      <w:pPr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ograniczenia przetwarzania danych, na podstawie art. 18 Rozporządzenia;</w:t>
      </w:r>
    </w:p>
    <w:p w14:paraId="616C097E" w14:textId="77777777" w:rsidR="00412B32" w:rsidRPr="00412B32" w:rsidRDefault="00412B32" w:rsidP="00412B32">
      <w:pPr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wniesienia sprzeciwu wobec przetwarzania danych, na podstawie art. 21 Rozporządzenia.</w:t>
      </w:r>
    </w:p>
    <w:p w14:paraId="08B51958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5.      W przypadku, w którym przetwarzanie Pani / Pana danych odbywa się na podstawie zgody (tj. art. 6 ust. 1 lit. a Rozporządzenia), przysługuje Pani / Panu prawo do cofnięcia tej zgody w dowolnym momencie, bez wpływu na zgodność z prawem przetwarzania, którego dokonano na podstawie zgody przed jej cofnięciem.</w:t>
      </w:r>
    </w:p>
    <w:p w14:paraId="2699EE08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6.      Ma Pani/Pan prawo wniesienia skargi do organu nadzorczego tj. Prezesa Urzędu Ochrony Danych Osobowych, gdy uzna Pani/Pan, że przetwarzanie danych osobowych jest niezgodne z przepisami Rozporządzenia.</w:t>
      </w:r>
    </w:p>
    <w:p w14:paraId="7A4D710F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7.      Podanie przez Panią/Pana danych osobowych jest warunkiem prowadzenia sprawy w Urzędzie Gminy w Srokowie. Przy czym podanie danych jest:</w:t>
      </w:r>
    </w:p>
    <w:p w14:paraId="07F74995" w14:textId="77777777" w:rsidR="00412B32" w:rsidRPr="00412B32" w:rsidRDefault="00412B32" w:rsidP="00412B32">
      <w:pPr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obowiązkowe, jeżeli tak zostało to określone w przepisach prawa;</w:t>
      </w:r>
    </w:p>
    <w:p w14:paraId="34CE99CB" w14:textId="77777777" w:rsidR="00412B32" w:rsidRPr="00412B32" w:rsidRDefault="00412B32" w:rsidP="00412B32">
      <w:pPr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dobrowolne, jeżeli odbywa się na podstawie Pani / Pana zgody lub ma na celu zawarcie umowy. Konsekwencją niepodania danych będzie brak możliwość realizacji czynności urzędowych lub niemożliwość zawarcia umowy.</w:t>
      </w:r>
    </w:p>
    <w:p w14:paraId="74EED137" w14:textId="77777777" w:rsidR="00412B32" w:rsidRPr="00412B32" w:rsidRDefault="00412B32" w:rsidP="00412B3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412B32">
        <w:rPr>
          <w:rFonts w:ascii="Times New Roman" w:hAnsi="Times New Roman"/>
        </w:rPr>
        <w:t>Pani/Pana dane nie są przez nas wykorzystywane do podejmowania decyzji opartych na zautomatyzowanym przetwarzaniu danych, a które mogłyby mieć wpływ na Pani/Pana sytuację prawną lub wywoływać dla Pani/Pana inne podobne doniosłe skutki.</w:t>
      </w:r>
    </w:p>
    <w:p w14:paraId="08DD2E55" w14:textId="77777777" w:rsidR="00412B32" w:rsidRPr="00BE303E" w:rsidRDefault="00412B32" w:rsidP="00412B32">
      <w:pPr>
        <w:rPr>
          <w:rFonts w:ascii="Arial" w:hAnsi="Arial" w:cs="Arial"/>
          <w:sz w:val="24"/>
          <w:szCs w:val="24"/>
          <w:lang w:eastAsia="pl-PL"/>
        </w:rPr>
      </w:pPr>
      <w:r w:rsidRPr="00BE303E">
        <w:rPr>
          <w:rFonts w:ascii="Arial" w:eastAsiaTheme="minorHAnsi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eastAsiaTheme="minorHAnsi" w:hAnsi="Arial" w:cs="Arial"/>
          <w:sz w:val="24"/>
          <w:szCs w:val="24"/>
        </w:rPr>
        <w:t>5</w:t>
      </w:r>
      <w:r w:rsidRPr="00BE303E">
        <w:rPr>
          <w:rFonts w:asciiTheme="minorHAnsi" w:eastAsiaTheme="minorHAnsi" w:hAnsiTheme="minorHAnsi" w:cstheme="minorBidi"/>
          <w:sz w:val="24"/>
          <w:szCs w:val="24"/>
        </w:rPr>
        <w:br/>
      </w:r>
      <w:r w:rsidRPr="00BE303E">
        <w:rPr>
          <w:rFonts w:ascii="Arial" w:eastAsiaTheme="minorHAnsi" w:hAnsi="Arial" w:cs="Arial"/>
          <w:sz w:val="24"/>
          <w:szCs w:val="24"/>
        </w:rPr>
        <w:t>Klauzula monitoringu wizyjnego</w:t>
      </w:r>
      <w:r w:rsidRPr="00BE303E">
        <w:rPr>
          <w:rFonts w:asciiTheme="minorHAnsi" w:eastAsiaTheme="minorHAnsi" w:hAnsiTheme="minorHAnsi" w:cstheme="minorBidi"/>
          <w:sz w:val="24"/>
          <w:szCs w:val="24"/>
        </w:rPr>
        <w:br/>
      </w:r>
      <w:r w:rsidRPr="00BE303E">
        <w:rPr>
          <w:rFonts w:ascii="Arial" w:eastAsiaTheme="minorHAnsi" w:hAnsi="Arial" w:cs="Arial"/>
          <w:sz w:val="24"/>
          <w:szCs w:val="24"/>
        </w:rPr>
        <w:t>Zgodnie z art. 13 ust.1 i 2 oraz art. 14 Rozporządzenia Parlamentu Europejskiego i Rady (UE) 2016/679 z dnia 27 kwietnia 2016 roku w sprawie ochrony osób fizycznych w związku z przetwarzaniem dany</w:t>
      </w:r>
      <w:r w:rsidRPr="00BE303E">
        <w:rPr>
          <w:rFonts w:ascii="Arial" w:hAnsi="Arial" w:cs="Arial"/>
          <w:sz w:val="24"/>
          <w:szCs w:val="24"/>
          <w:lang w:eastAsia="pl-PL"/>
        </w:rPr>
        <w:t>ch osobowych i w sprawie swobodnego przepływu takich danych oraz uchylenia dyrektywy 95/46/WE,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informujemy: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1. Administratorem Danych Osobowych jest Urząd Gminy Srokowo  Ul Plac Rynkowy 1 , 11-420 Srokowo;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2. Monitoring wizyjny został wprowadzony w celu zapewnienia bezpieczeństwa osób przebywających na terenie monitorowanym (w tym bezpieczeństwa pracowników) oraz ochrony mienia, ochrony przeciwpożarowej i przeciw-powodziowej na podstawie art. 6 ust. 1 lit f) Rozporządzenia Parlamentu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Europejskiego i Rady (UE) 2016/679 z 27.04.2016 r. w sprawie ochrony osób fizycznych w związku z przetwarzaniem danych osobowych i w sprawie swobodnego przepływu takich danych oraz uchylenia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dyrektywy 95/46/WE (ogólne rozporządzenie o ochronie danych) – dalej: „RODO”, oraz art. 222 § 1 ustawy z dnia 26 czerwca 1974 r. – Kodeks pracy;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3. Monitoring wizyjny obejmuje: parking, plaża, pomosty , widok ogólny domków.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4. Odbiorcą Pani / Pana danych osobowych będą wyłącznie podmioty upoważnione na podstawie przepisów prawa.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5. Przetwarzanie jest niezbędne do wypełnienia obowiązku prawnego ciążącego na Administratorze -art. 6 ust.1 lit. c i f RODO.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6. Zapisy z monitoringu przechowywane będą aż do nadpisania (w zależności od wielkości nagrań) maksymalnie do ok. 90 dni lub do czasu prawomocnego zakończenia postępowania prowadzonego na podstawie prawa.</w:t>
      </w:r>
      <w:r w:rsidRPr="00BE303E">
        <w:rPr>
          <w:rFonts w:ascii="Times New Roman" w:hAnsi="Times New Roman"/>
          <w:sz w:val="24"/>
          <w:szCs w:val="24"/>
          <w:lang w:eastAsia="pl-PL"/>
        </w:rPr>
        <w:br/>
      </w:r>
      <w:r w:rsidRPr="00BE303E">
        <w:rPr>
          <w:rFonts w:ascii="Arial" w:hAnsi="Arial" w:cs="Arial"/>
          <w:sz w:val="24"/>
          <w:szCs w:val="24"/>
          <w:lang w:eastAsia="pl-PL"/>
        </w:rPr>
        <w:t>7. Posiada Pani/ Pan prawo do dostępu do nagrań w uzasadnionych przypadkach oraz prawo do przetwarzania danych przez ograniczony czas.</w:t>
      </w:r>
    </w:p>
    <w:p w14:paraId="28473664" w14:textId="77777777" w:rsidR="00412B32" w:rsidRPr="00BE303E" w:rsidRDefault="00412B32" w:rsidP="00412B32">
      <w:pPr>
        <w:rPr>
          <w:rFonts w:ascii="Arial" w:eastAsiaTheme="minorHAnsi" w:hAnsi="Arial" w:cs="Arial"/>
          <w:sz w:val="25"/>
          <w:szCs w:val="25"/>
        </w:rPr>
      </w:pPr>
      <w:r w:rsidRPr="00BE303E">
        <w:rPr>
          <w:rFonts w:ascii="Arial" w:eastAsiaTheme="minorHAnsi" w:hAnsi="Arial" w:cs="Arial"/>
          <w:sz w:val="24"/>
          <w:szCs w:val="24"/>
        </w:rPr>
        <w:t>8. Osoba zarejestrowana przez system monitoringu ma prawo do treści danych na zasadach określonych w art. 15 RODO, prawo do ograniczenia przetwarzania danych na zasadach określonych w art. 18 RODO.</w:t>
      </w:r>
      <w:r w:rsidRPr="00BE303E">
        <w:rPr>
          <w:rFonts w:asciiTheme="minorHAnsi" w:eastAsiaTheme="minorHAnsi" w:hAnsiTheme="minorHAnsi" w:cstheme="minorBidi"/>
          <w:sz w:val="24"/>
          <w:szCs w:val="24"/>
        </w:rPr>
        <w:br/>
      </w:r>
      <w:r w:rsidRPr="00BE303E">
        <w:rPr>
          <w:rFonts w:ascii="Arial" w:eastAsiaTheme="minorHAnsi" w:hAnsi="Arial" w:cs="Arial"/>
          <w:sz w:val="24"/>
          <w:szCs w:val="24"/>
        </w:rPr>
        <w:t>9. Posiada Pani/Pan prawo wniesienia skargi do organu nadzorczego-Prezesa Urzędu Ochrony Danych Osobowych (na adres Urzędu Ochrony Danych Osobowych, ul. Stawki 2, 00 - 193 Warszawa), gdy uzna Pani/Pan, iż przetwarzanie danych osobowych Pani/Pana dotyczących, narusza przepisy ogólnego rozporządzenia o ochronie danych.</w:t>
      </w:r>
      <w:r w:rsidRPr="00BE303E">
        <w:rPr>
          <w:rFonts w:asciiTheme="minorHAnsi" w:eastAsiaTheme="minorHAnsi" w:hAnsiTheme="minorHAnsi" w:cstheme="minorBidi"/>
          <w:sz w:val="24"/>
          <w:szCs w:val="24"/>
        </w:rPr>
        <w:br/>
      </w:r>
      <w:r w:rsidRPr="00BE303E">
        <w:rPr>
          <w:rFonts w:ascii="Arial" w:eastAsiaTheme="minorHAnsi" w:hAnsi="Arial" w:cs="Arial"/>
          <w:sz w:val="24"/>
          <w:szCs w:val="24"/>
        </w:rPr>
        <w:t>10.Pana/Pani dane osobowe nie będą podlegały profilowaniu w tym zautomatyzowanemu podejmowaniu decyzji</w:t>
      </w:r>
      <w:r w:rsidRPr="00BE303E">
        <w:rPr>
          <w:rFonts w:ascii="Arial" w:eastAsiaTheme="minorHAnsi" w:hAnsi="Arial" w:cs="Arial"/>
          <w:sz w:val="25"/>
          <w:szCs w:val="25"/>
        </w:rPr>
        <w:t>.</w:t>
      </w:r>
    </w:p>
    <w:p w14:paraId="4EFE670E" w14:textId="77777777" w:rsidR="00412B32" w:rsidRDefault="00412B32" w:rsidP="00412B32">
      <w:pPr>
        <w:rPr>
          <w:rFonts w:ascii="Bookman Old Style" w:eastAsiaTheme="minorHAnsi" w:hAnsi="Bookman Old Style" w:cs="Arial"/>
          <w:b/>
          <w:sz w:val="25"/>
          <w:szCs w:val="25"/>
        </w:rPr>
      </w:pPr>
      <w:r w:rsidRPr="00BE303E">
        <w:rPr>
          <w:rFonts w:asciiTheme="minorHAnsi" w:eastAsiaTheme="minorHAnsi" w:hAnsiTheme="minorHAnsi" w:cstheme="minorBidi"/>
        </w:rPr>
        <w:br/>
      </w:r>
      <w:r w:rsidRPr="00BE303E">
        <w:rPr>
          <w:rFonts w:ascii="Arial" w:eastAsiaTheme="minorHAnsi" w:hAnsi="Arial" w:cs="Arial"/>
          <w:sz w:val="25"/>
          <w:szCs w:val="25"/>
        </w:rPr>
        <w:t xml:space="preserve">                                                                         </w:t>
      </w:r>
      <w:r w:rsidRPr="00BE303E">
        <w:rPr>
          <w:rFonts w:ascii="Bookman Old Style" w:eastAsiaTheme="minorHAnsi" w:hAnsi="Bookman Old Style" w:cs="Arial"/>
          <w:b/>
          <w:sz w:val="25"/>
          <w:szCs w:val="25"/>
        </w:rPr>
        <w:t xml:space="preserve">Wójt Gminy Srokowo </w:t>
      </w:r>
    </w:p>
    <w:p w14:paraId="10C45DEE" w14:textId="77777777" w:rsidR="00827CA3" w:rsidRDefault="00827CA3"/>
    <w:sectPr w:rsidR="0082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427"/>
    <w:multiLevelType w:val="hybridMultilevel"/>
    <w:tmpl w:val="CFF43E8A"/>
    <w:lvl w:ilvl="0" w:tplc="EF204B3C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E0917CB"/>
    <w:multiLevelType w:val="hybridMultilevel"/>
    <w:tmpl w:val="BD4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7C04"/>
    <w:multiLevelType w:val="multilevel"/>
    <w:tmpl w:val="E94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D7448"/>
    <w:multiLevelType w:val="hybridMultilevel"/>
    <w:tmpl w:val="F1D87D40"/>
    <w:lvl w:ilvl="0" w:tplc="058629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3878"/>
    <w:multiLevelType w:val="multilevel"/>
    <w:tmpl w:val="115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F7CBD"/>
    <w:multiLevelType w:val="multilevel"/>
    <w:tmpl w:val="4AB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A1B2D"/>
    <w:multiLevelType w:val="multilevel"/>
    <w:tmpl w:val="6B8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07F83"/>
    <w:multiLevelType w:val="hybridMultilevel"/>
    <w:tmpl w:val="CFA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A3AD0"/>
    <w:multiLevelType w:val="hybridMultilevel"/>
    <w:tmpl w:val="F0C4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56432"/>
    <w:multiLevelType w:val="hybridMultilevel"/>
    <w:tmpl w:val="0C7A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3A0C"/>
    <w:multiLevelType w:val="hybridMultilevel"/>
    <w:tmpl w:val="A492EDFA"/>
    <w:lvl w:ilvl="0" w:tplc="19203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9443909">
    <w:abstractNumId w:val="8"/>
  </w:num>
  <w:num w:numId="2" w16cid:durableId="1458140760">
    <w:abstractNumId w:val="0"/>
  </w:num>
  <w:num w:numId="3" w16cid:durableId="626736679">
    <w:abstractNumId w:val="4"/>
  </w:num>
  <w:num w:numId="4" w16cid:durableId="1951551108">
    <w:abstractNumId w:val="6"/>
  </w:num>
  <w:num w:numId="5" w16cid:durableId="829102676">
    <w:abstractNumId w:val="5"/>
  </w:num>
  <w:num w:numId="6" w16cid:durableId="2065635960">
    <w:abstractNumId w:val="2"/>
  </w:num>
  <w:num w:numId="7" w16cid:durableId="1843157608">
    <w:abstractNumId w:val="9"/>
  </w:num>
  <w:num w:numId="8" w16cid:durableId="728502492">
    <w:abstractNumId w:val="1"/>
  </w:num>
  <w:num w:numId="9" w16cid:durableId="811748355">
    <w:abstractNumId w:val="3"/>
  </w:num>
  <w:num w:numId="10" w16cid:durableId="1954629593">
    <w:abstractNumId w:val="7"/>
  </w:num>
  <w:num w:numId="11" w16cid:durableId="181211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32"/>
    <w:rsid w:val="00412B32"/>
    <w:rsid w:val="006149BA"/>
    <w:rsid w:val="00827CA3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44F5"/>
  <w15:docId w15:val="{A581740B-924B-4A83-B3C6-72458C7E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B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konieczny@gptogatus.pl" TargetMode="External"/><Relationship Id="rId5" Type="http://schemas.openxmlformats.org/officeDocument/2006/relationships/hyperlink" Target="mailto:marcin.konieczny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3847</Words>
  <Characters>23087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dacko</cp:lastModifiedBy>
  <cp:revision>2</cp:revision>
  <dcterms:created xsi:type="dcterms:W3CDTF">2023-05-31T10:01:00Z</dcterms:created>
  <dcterms:modified xsi:type="dcterms:W3CDTF">2023-05-31T10:01:00Z</dcterms:modified>
</cp:coreProperties>
</file>