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16" w:rsidRDefault="00C10016" w:rsidP="00154A67">
      <w:pPr>
        <w:rPr>
          <w:rFonts w:ascii="Bookman Old Style" w:hAnsi="Bookman Old Style" w:cs="Arial"/>
          <w:i/>
          <w:sz w:val="52"/>
          <w:szCs w:val="52"/>
        </w:rPr>
      </w:pPr>
    </w:p>
    <w:p w:rsidR="00C10016" w:rsidRDefault="00C10016" w:rsidP="00154A67">
      <w:pPr>
        <w:rPr>
          <w:rFonts w:ascii="Bookman Old Style" w:hAnsi="Bookman Old Style" w:cs="Arial"/>
          <w:i/>
          <w:sz w:val="52"/>
          <w:szCs w:val="52"/>
        </w:rPr>
      </w:pPr>
    </w:p>
    <w:p w:rsidR="00C10016" w:rsidRDefault="00C10016" w:rsidP="00154A67">
      <w:pPr>
        <w:rPr>
          <w:rFonts w:ascii="Bookman Old Style" w:hAnsi="Bookman Old Style" w:cs="Arial"/>
          <w:i/>
          <w:sz w:val="52"/>
          <w:szCs w:val="52"/>
        </w:rPr>
      </w:pPr>
    </w:p>
    <w:p w:rsidR="00154A67" w:rsidRDefault="00154A67" w:rsidP="00154A67">
      <w:pPr>
        <w:rPr>
          <w:rFonts w:ascii="Bookman Old Style" w:hAnsi="Bookman Old Style" w:cs="Arial"/>
          <w:i/>
          <w:sz w:val="52"/>
          <w:szCs w:val="52"/>
        </w:rPr>
      </w:pPr>
      <w:r>
        <w:rPr>
          <w:rFonts w:ascii="Bookman Old Style" w:hAnsi="Bookman Old Style" w:cs="Arial"/>
          <w:i/>
          <w:sz w:val="52"/>
          <w:szCs w:val="52"/>
        </w:rPr>
        <w:t xml:space="preserve">                   </w:t>
      </w:r>
    </w:p>
    <w:p w:rsidR="00154A67" w:rsidRPr="002F48DB" w:rsidRDefault="00154A67" w:rsidP="00154A67">
      <w:pPr>
        <w:rPr>
          <w:rFonts w:ascii="Bookman Old Style" w:hAnsi="Bookman Old Style" w:cs="Arial"/>
          <w:i/>
          <w:sz w:val="52"/>
          <w:szCs w:val="52"/>
        </w:rPr>
      </w:pPr>
      <w:r>
        <w:rPr>
          <w:rFonts w:ascii="Bookman Old Style" w:hAnsi="Bookman Old Style" w:cs="Arial"/>
          <w:i/>
          <w:sz w:val="52"/>
          <w:szCs w:val="52"/>
        </w:rPr>
        <w:t xml:space="preserve">                   </w:t>
      </w:r>
      <w:r w:rsidRPr="002F48DB">
        <w:rPr>
          <w:rFonts w:ascii="Bookman Old Style" w:hAnsi="Bookman Old Style" w:cs="Arial"/>
          <w:i/>
          <w:sz w:val="52"/>
          <w:szCs w:val="52"/>
        </w:rPr>
        <w:t xml:space="preserve"> Informacja </w:t>
      </w:r>
    </w:p>
    <w:p w:rsidR="00154A67" w:rsidRPr="002F48DB" w:rsidRDefault="00154A67" w:rsidP="00154A67">
      <w:pPr>
        <w:rPr>
          <w:rFonts w:ascii="Bookman Old Style" w:hAnsi="Bookman Old Style" w:cs="Arial"/>
          <w:i/>
          <w:sz w:val="52"/>
          <w:szCs w:val="52"/>
        </w:rPr>
      </w:pPr>
      <w:r w:rsidRPr="002F48DB">
        <w:rPr>
          <w:rFonts w:ascii="Bookman Old Style" w:hAnsi="Bookman Old Style" w:cs="Arial"/>
          <w:i/>
          <w:sz w:val="52"/>
          <w:szCs w:val="52"/>
        </w:rPr>
        <w:t xml:space="preserve">     </w:t>
      </w:r>
      <w:proofErr w:type="gramStart"/>
      <w:r w:rsidRPr="002F48DB">
        <w:rPr>
          <w:rFonts w:ascii="Bookman Old Style" w:hAnsi="Bookman Old Style" w:cs="Arial"/>
          <w:i/>
          <w:sz w:val="52"/>
          <w:szCs w:val="52"/>
        </w:rPr>
        <w:t>o</w:t>
      </w:r>
      <w:proofErr w:type="gramEnd"/>
      <w:r w:rsidRPr="002F48DB">
        <w:rPr>
          <w:rFonts w:ascii="Bookman Old Style" w:hAnsi="Bookman Old Style" w:cs="Arial"/>
          <w:i/>
          <w:sz w:val="52"/>
          <w:szCs w:val="52"/>
        </w:rPr>
        <w:t xml:space="preserve"> kształtowaniu się wieloletniej </w:t>
      </w:r>
    </w:p>
    <w:p w:rsidR="00154A67" w:rsidRPr="002F48DB" w:rsidRDefault="00154A67" w:rsidP="00154A67">
      <w:pPr>
        <w:rPr>
          <w:rFonts w:ascii="Bookman Old Style" w:hAnsi="Bookman Old Style" w:cs="Arial"/>
          <w:i/>
          <w:sz w:val="52"/>
          <w:szCs w:val="52"/>
        </w:rPr>
      </w:pPr>
      <w:r w:rsidRPr="002F48DB">
        <w:rPr>
          <w:rFonts w:ascii="Bookman Old Style" w:hAnsi="Bookman Old Style" w:cs="Arial"/>
          <w:i/>
          <w:sz w:val="52"/>
          <w:szCs w:val="52"/>
        </w:rPr>
        <w:t xml:space="preserve">              </w:t>
      </w:r>
      <w:proofErr w:type="gramStart"/>
      <w:r w:rsidRPr="002F48DB">
        <w:rPr>
          <w:rFonts w:ascii="Bookman Old Style" w:hAnsi="Bookman Old Style" w:cs="Arial"/>
          <w:i/>
          <w:sz w:val="52"/>
          <w:szCs w:val="52"/>
        </w:rPr>
        <w:t>prognozy</w:t>
      </w:r>
      <w:proofErr w:type="gramEnd"/>
      <w:r w:rsidRPr="002F48DB">
        <w:rPr>
          <w:rFonts w:ascii="Bookman Old Style" w:hAnsi="Bookman Old Style" w:cs="Arial"/>
          <w:i/>
          <w:sz w:val="52"/>
          <w:szCs w:val="52"/>
        </w:rPr>
        <w:t xml:space="preserve"> finansowej</w:t>
      </w:r>
    </w:p>
    <w:p w:rsidR="00154A67" w:rsidRPr="002F48DB" w:rsidRDefault="00154A67" w:rsidP="00154A67">
      <w:pPr>
        <w:rPr>
          <w:rFonts w:ascii="Bookman Old Style" w:hAnsi="Bookman Old Style" w:cs="Arial"/>
          <w:i/>
          <w:sz w:val="52"/>
          <w:szCs w:val="52"/>
        </w:rPr>
      </w:pPr>
    </w:p>
    <w:p w:rsidR="00154A67" w:rsidRPr="002F48DB" w:rsidRDefault="00154A67" w:rsidP="00154A67">
      <w:pPr>
        <w:rPr>
          <w:rFonts w:ascii="Bookman Old Style" w:hAnsi="Bookman Old Style" w:cs="Arial"/>
          <w:i/>
          <w:sz w:val="52"/>
          <w:szCs w:val="52"/>
        </w:rPr>
      </w:pPr>
      <w:r>
        <w:rPr>
          <w:rFonts w:ascii="Bookman Old Style" w:hAnsi="Bookman Old Style" w:cs="Arial"/>
          <w:i/>
          <w:sz w:val="52"/>
          <w:szCs w:val="52"/>
        </w:rPr>
        <w:t xml:space="preserve">            </w:t>
      </w:r>
      <w:proofErr w:type="gramStart"/>
      <w:r>
        <w:rPr>
          <w:rFonts w:ascii="Bookman Old Style" w:hAnsi="Bookman Old Style" w:cs="Arial"/>
          <w:i/>
          <w:sz w:val="52"/>
          <w:szCs w:val="52"/>
        </w:rPr>
        <w:t>w</w:t>
      </w:r>
      <w:proofErr w:type="gramEnd"/>
      <w:r>
        <w:rPr>
          <w:rFonts w:ascii="Bookman Old Style" w:hAnsi="Bookman Old Style" w:cs="Arial"/>
          <w:i/>
          <w:sz w:val="52"/>
          <w:szCs w:val="52"/>
        </w:rPr>
        <w:t xml:space="preserve"> I półroczu 2016r</w:t>
      </w:r>
    </w:p>
    <w:p w:rsidR="00154A67" w:rsidRDefault="00154A67" w:rsidP="00154A67">
      <w:pPr>
        <w:rPr>
          <w:rFonts w:ascii="Bookman Old Style" w:hAnsi="Bookman Old Style" w:cs="Arial"/>
          <w:sz w:val="52"/>
          <w:szCs w:val="52"/>
        </w:rPr>
      </w:pPr>
    </w:p>
    <w:p w:rsidR="00154A67" w:rsidRDefault="00154A67" w:rsidP="00154A67">
      <w:pPr>
        <w:rPr>
          <w:rFonts w:ascii="Bookman Old Style" w:hAnsi="Bookman Old Style" w:cs="Arial"/>
          <w:sz w:val="52"/>
          <w:szCs w:val="52"/>
        </w:rPr>
      </w:pPr>
    </w:p>
    <w:p w:rsidR="00154A67" w:rsidRDefault="00154A67" w:rsidP="00154A67">
      <w:pPr>
        <w:rPr>
          <w:rFonts w:ascii="Bookman Old Style" w:hAnsi="Bookman Old Style" w:cs="Arial"/>
          <w:sz w:val="52"/>
          <w:szCs w:val="52"/>
        </w:rPr>
      </w:pPr>
    </w:p>
    <w:p w:rsidR="00154A67" w:rsidRDefault="00154A67" w:rsidP="00154A67">
      <w:pPr>
        <w:rPr>
          <w:rFonts w:ascii="Bookman Old Style" w:hAnsi="Bookman Old Style" w:cs="Arial"/>
          <w:sz w:val="52"/>
          <w:szCs w:val="52"/>
        </w:rPr>
      </w:pPr>
    </w:p>
    <w:p w:rsidR="00154A67" w:rsidRDefault="00154A67" w:rsidP="00154A67">
      <w:pPr>
        <w:rPr>
          <w:rFonts w:ascii="Bookman Old Style" w:hAnsi="Bookman Old Style" w:cs="Arial"/>
          <w:sz w:val="52"/>
          <w:szCs w:val="52"/>
        </w:rPr>
      </w:pPr>
    </w:p>
    <w:p w:rsidR="00154A67" w:rsidRDefault="00154A67" w:rsidP="00154A67">
      <w:pPr>
        <w:rPr>
          <w:rFonts w:ascii="Bookman Old Style" w:hAnsi="Bookman Old Style" w:cs="Arial"/>
          <w:sz w:val="52"/>
          <w:szCs w:val="52"/>
        </w:rPr>
      </w:pPr>
    </w:p>
    <w:p w:rsidR="00154A67" w:rsidRDefault="00154A67" w:rsidP="00154A67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Z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ałącznik Nr </w:t>
      </w:r>
      <w:r>
        <w:rPr>
          <w:rFonts w:ascii="Book Antiqua" w:hAnsi="Book Antiqua"/>
          <w:b/>
          <w:bCs/>
          <w:color w:val="000000"/>
          <w:sz w:val="28"/>
          <w:szCs w:val="28"/>
        </w:rPr>
        <w:t>2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 do Zarządzenia Nr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 70/16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 xml:space="preserve"> z dn</w:t>
      </w:r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ia 5 </w:t>
      </w:r>
      <w:proofErr w:type="gramStart"/>
      <w:r>
        <w:rPr>
          <w:rFonts w:ascii="Book Antiqua" w:hAnsi="Book Antiqua"/>
          <w:b/>
          <w:bCs/>
          <w:color w:val="000000"/>
          <w:sz w:val="28"/>
          <w:szCs w:val="28"/>
        </w:rPr>
        <w:t xml:space="preserve">sierpnia  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20</w:t>
      </w:r>
      <w:r>
        <w:rPr>
          <w:rFonts w:ascii="Book Antiqua" w:hAnsi="Book Antiqua"/>
          <w:b/>
          <w:bCs/>
          <w:color w:val="000000"/>
          <w:sz w:val="28"/>
          <w:szCs w:val="28"/>
        </w:rPr>
        <w:t>16</w:t>
      </w:r>
      <w:r w:rsidRPr="0031163F">
        <w:rPr>
          <w:rFonts w:ascii="Book Antiqua" w:hAnsi="Book Antiqua"/>
          <w:b/>
          <w:bCs/>
          <w:color w:val="000000"/>
          <w:sz w:val="28"/>
          <w:szCs w:val="28"/>
        </w:rPr>
        <w:t>r</w:t>
      </w:r>
      <w:proofErr w:type="gramEnd"/>
    </w:p>
    <w:p w:rsidR="00154A67" w:rsidRDefault="00154A67" w:rsidP="00154A67">
      <w:pPr>
        <w:rPr>
          <w:rFonts w:ascii="Bookman Old Style" w:hAnsi="Bookman Old Style"/>
          <w:sz w:val="48"/>
          <w:szCs w:val="48"/>
        </w:rPr>
      </w:pPr>
    </w:p>
    <w:p w:rsidR="00154A67" w:rsidRDefault="00154A67" w:rsidP="00154A67">
      <w:pPr>
        <w:rPr>
          <w:rFonts w:ascii="Bookman Old Style" w:hAnsi="Bookman Old Style"/>
          <w:sz w:val="48"/>
          <w:szCs w:val="48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Default="00154A67" w:rsidP="00154A67">
      <w:pPr>
        <w:rPr>
          <w:rFonts w:ascii="Bookman Old Style" w:hAnsi="Bookman Old Style"/>
          <w:sz w:val="32"/>
          <w:szCs w:val="32"/>
          <w:u w:val="single"/>
        </w:rPr>
      </w:pPr>
    </w:p>
    <w:p w:rsidR="00154A67" w:rsidRPr="00AF3038" w:rsidRDefault="00154A67" w:rsidP="00154A67">
      <w:pPr>
        <w:rPr>
          <w:rFonts w:ascii="Bookman Old Style" w:hAnsi="Bookman Old Style"/>
          <w:sz w:val="24"/>
          <w:szCs w:val="24"/>
          <w:u w:val="single"/>
        </w:rPr>
      </w:pPr>
      <w:r w:rsidRPr="00AF3038">
        <w:rPr>
          <w:rFonts w:ascii="Bookman Old Style" w:hAnsi="Bookman Old Style"/>
          <w:sz w:val="24"/>
          <w:szCs w:val="24"/>
          <w:u w:val="single"/>
        </w:rPr>
        <w:lastRenderedPageBreak/>
        <w:t>Część opisowa do Wieloletniej Prognozy Finansowej</w:t>
      </w:r>
    </w:p>
    <w:p w:rsidR="00154A67" w:rsidRPr="00AF3038" w:rsidRDefault="00154A67" w:rsidP="00154A67">
      <w:pPr>
        <w:rPr>
          <w:rFonts w:ascii="Bookman Old Style" w:hAnsi="Bookman Old Style"/>
          <w:sz w:val="24"/>
          <w:szCs w:val="24"/>
          <w:u w:val="single"/>
        </w:rPr>
      </w:pP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00457">
        <w:rPr>
          <w:rFonts w:ascii="Bookman Old Style" w:hAnsi="Bookman Old Style"/>
          <w:sz w:val="24"/>
          <w:szCs w:val="24"/>
        </w:rPr>
        <w:t xml:space="preserve">Przy opracowaniu WPF gminy Srokowo wzięliśmy pod uwagę dane z jakich źródeł </w:t>
      </w:r>
      <w:proofErr w:type="gramStart"/>
      <w:r w:rsidRPr="00C00457">
        <w:rPr>
          <w:rFonts w:ascii="Bookman Old Style" w:hAnsi="Bookman Old Style"/>
          <w:sz w:val="24"/>
          <w:szCs w:val="24"/>
        </w:rPr>
        <w:t>gmina  może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pozyskać środki finansowe - dotacje na zadania zlecone, zadania własne oraz  środki jakie może gmina pozyskać z programów UE na realizację przedsięwzięć. Możliwości realizacji </w:t>
      </w:r>
      <w:proofErr w:type="gramStart"/>
      <w:r w:rsidRPr="00C00457">
        <w:rPr>
          <w:rFonts w:ascii="Bookman Old Style" w:hAnsi="Bookman Old Style"/>
          <w:sz w:val="24"/>
          <w:szCs w:val="24"/>
        </w:rPr>
        <w:t>przedsięwzięć  z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programów UE wskazane zostały przy poszczególnych przedsięwzięciach( PO Rybactwo i Morze</w:t>
      </w:r>
      <w:r w:rsidR="00C10016">
        <w:rPr>
          <w:rFonts w:ascii="Bookman Old Style" w:hAnsi="Bookman Old Style"/>
          <w:sz w:val="24"/>
          <w:szCs w:val="24"/>
        </w:rPr>
        <w:t xml:space="preserve"> oraz </w:t>
      </w:r>
      <w:r w:rsidRPr="00C00457">
        <w:rPr>
          <w:rFonts w:ascii="Bookman Old Style" w:hAnsi="Bookman Old Style"/>
          <w:sz w:val="24"/>
          <w:szCs w:val="24"/>
        </w:rPr>
        <w:t xml:space="preserve"> PROW ).</w:t>
      </w:r>
    </w:p>
    <w:p w:rsidR="00154A67" w:rsidRPr="00AF3038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AF3038">
        <w:rPr>
          <w:rFonts w:ascii="Bookman Old Style" w:hAnsi="Bookman Old Style"/>
          <w:sz w:val="24"/>
          <w:szCs w:val="24"/>
        </w:rPr>
        <w:t xml:space="preserve">Dochody </w:t>
      </w:r>
      <w:proofErr w:type="gramStart"/>
      <w:r w:rsidRPr="00AF3038">
        <w:rPr>
          <w:rFonts w:ascii="Bookman Old Style" w:hAnsi="Bookman Old Style"/>
          <w:sz w:val="24"/>
          <w:szCs w:val="24"/>
        </w:rPr>
        <w:t>te  porównaliśmy</w:t>
      </w:r>
      <w:proofErr w:type="gramEnd"/>
      <w:r w:rsidRPr="00AF3038">
        <w:rPr>
          <w:rFonts w:ascii="Bookman Old Style" w:hAnsi="Bookman Old Style"/>
          <w:sz w:val="24"/>
          <w:szCs w:val="24"/>
        </w:rPr>
        <w:t xml:space="preserve"> ze wszystkimi wydatkami bieżącymi niezbędnymi do zapewnienia funkcjonowania gminy. Zakładaliśmy iż w I półroczu ruszą </w:t>
      </w:r>
      <w:proofErr w:type="gramStart"/>
      <w:r w:rsidRPr="00AF3038">
        <w:rPr>
          <w:rFonts w:ascii="Bookman Old Style" w:hAnsi="Bookman Old Style"/>
          <w:sz w:val="24"/>
          <w:szCs w:val="24"/>
        </w:rPr>
        <w:t>w  większym</w:t>
      </w:r>
      <w:proofErr w:type="gramEnd"/>
      <w:r w:rsidRPr="00AF3038">
        <w:rPr>
          <w:rFonts w:ascii="Bookman Old Style" w:hAnsi="Bookman Old Style"/>
          <w:sz w:val="24"/>
          <w:szCs w:val="24"/>
        </w:rPr>
        <w:t xml:space="preserve"> tempie konkursy ze  środkami UE. </w:t>
      </w:r>
      <w:proofErr w:type="gramStart"/>
      <w:r w:rsidRPr="00AF3038">
        <w:rPr>
          <w:rFonts w:ascii="Bookman Old Style" w:hAnsi="Bookman Old Style"/>
          <w:sz w:val="24"/>
          <w:szCs w:val="24"/>
        </w:rPr>
        <w:t>Niestety  nasze</w:t>
      </w:r>
      <w:proofErr w:type="gramEnd"/>
      <w:r w:rsidRPr="00AF3038">
        <w:rPr>
          <w:rFonts w:ascii="Bookman Old Style" w:hAnsi="Bookman Old Style"/>
          <w:sz w:val="24"/>
          <w:szCs w:val="24"/>
        </w:rPr>
        <w:t xml:space="preserve"> plany musieliśmy zrewidować po uzyskaniu informacji</w:t>
      </w:r>
      <w:r w:rsidR="00C10016">
        <w:rPr>
          <w:rFonts w:ascii="Bookman Old Style" w:hAnsi="Bookman Old Style"/>
          <w:sz w:val="24"/>
          <w:szCs w:val="24"/>
        </w:rPr>
        <w:t>,</w:t>
      </w:r>
      <w:r w:rsidRPr="00AF3038">
        <w:rPr>
          <w:rFonts w:ascii="Bookman Old Style" w:hAnsi="Bookman Old Style"/>
          <w:sz w:val="24"/>
          <w:szCs w:val="24"/>
        </w:rPr>
        <w:t xml:space="preserve"> że tylko  z konkursów którymi jesteśmy zainteresowani</w:t>
      </w:r>
      <w:r w:rsidR="00C10016">
        <w:rPr>
          <w:rFonts w:ascii="Bookman Old Style" w:hAnsi="Bookman Old Style"/>
          <w:sz w:val="24"/>
          <w:szCs w:val="24"/>
        </w:rPr>
        <w:t xml:space="preserve">, w I półroczu </w:t>
      </w:r>
      <w:r w:rsidRPr="00AF3038">
        <w:rPr>
          <w:rFonts w:ascii="Bookman Old Style" w:hAnsi="Bookman Old Style"/>
          <w:sz w:val="24"/>
          <w:szCs w:val="24"/>
        </w:rPr>
        <w:t xml:space="preserve"> ruszą tylko </w:t>
      </w:r>
      <w:r w:rsidR="00C10016">
        <w:rPr>
          <w:rFonts w:ascii="Bookman Old Style" w:hAnsi="Bookman Old Style"/>
          <w:sz w:val="24"/>
          <w:szCs w:val="24"/>
        </w:rPr>
        <w:t xml:space="preserve">te </w:t>
      </w:r>
      <w:r w:rsidRPr="00AF3038">
        <w:rPr>
          <w:rFonts w:ascii="Bookman Old Style" w:hAnsi="Bookman Old Style"/>
          <w:sz w:val="24"/>
          <w:szCs w:val="24"/>
        </w:rPr>
        <w:t>na przebudowę dróg</w:t>
      </w:r>
      <w:r w:rsidR="00C10016">
        <w:rPr>
          <w:rFonts w:ascii="Bookman Old Style" w:hAnsi="Bookman Old Style"/>
          <w:sz w:val="24"/>
          <w:szCs w:val="24"/>
        </w:rPr>
        <w:t>. N</w:t>
      </w:r>
      <w:r w:rsidRPr="00AF3038">
        <w:rPr>
          <w:rFonts w:ascii="Bookman Old Style" w:hAnsi="Bookman Old Style"/>
          <w:sz w:val="24"/>
          <w:szCs w:val="24"/>
        </w:rPr>
        <w:t xml:space="preserve">a gospodarkę </w:t>
      </w:r>
      <w:proofErr w:type="gramStart"/>
      <w:r w:rsidRPr="00AF3038">
        <w:rPr>
          <w:rFonts w:ascii="Bookman Old Style" w:hAnsi="Bookman Old Style"/>
          <w:sz w:val="24"/>
          <w:szCs w:val="24"/>
        </w:rPr>
        <w:t xml:space="preserve">wodno-ściekową  </w:t>
      </w:r>
      <w:r w:rsidR="00C10016">
        <w:rPr>
          <w:rFonts w:ascii="Bookman Old Style" w:hAnsi="Bookman Old Style"/>
          <w:sz w:val="24"/>
          <w:szCs w:val="24"/>
        </w:rPr>
        <w:t>konkursy</w:t>
      </w:r>
      <w:proofErr w:type="gramEnd"/>
      <w:r w:rsidR="00C10016">
        <w:rPr>
          <w:rFonts w:ascii="Bookman Old Style" w:hAnsi="Bookman Old Style"/>
          <w:sz w:val="24"/>
          <w:szCs w:val="24"/>
        </w:rPr>
        <w:t xml:space="preserve"> odbędą się </w:t>
      </w:r>
      <w:r w:rsidRPr="00AF3038">
        <w:rPr>
          <w:rFonts w:ascii="Bookman Old Style" w:hAnsi="Bookman Old Style"/>
          <w:sz w:val="24"/>
          <w:szCs w:val="24"/>
        </w:rPr>
        <w:t>dopiero w drugim półroczu</w:t>
      </w:r>
      <w:r w:rsidR="00C10016">
        <w:rPr>
          <w:rFonts w:ascii="Bookman Old Style" w:hAnsi="Bookman Old Style"/>
          <w:sz w:val="24"/>
          <w:szCs w:val="24"/>
        </w:rPr>
        <w:t xml:space="preserve">( możliwe że </w:t>
      </w:r>
      <w:r w:rsidRPr="00AF3038">
        <w:rPr>
          <w:rFonts w:ascii="Bookman Old Style" w:hAnsi="Bookman Old Style"/>
          <w:sz w:val="24"/>
          <w:szCs w:val="24"/>
        </w:rPr>
        <w:t xml:space="preserve"> w IV kwartale</w:t>
      </w:r>
      <w:r w:rsidR="00C10016">
        <w:rPr>
          <w:rFonts w:ascii="Bookman Old Style" w:hAnsi="Bookman Old Style"/>
          <w:sz w:val="24"/>
          <w:szCs w:val="24"/>
        </w:rPr>
        <w:t>)</w:t>
      </w:r>
      <w:r w:rsidRPr="00AF3038">
        <w:rPr>
          <w:rFonts w:ascii="Bookman Old Style" w:hAnsi="Bookman Old Style"/>
          <w:sz w:val="24"/>
          <w:szCs w:val="24"/>
        </w:rPr>
        <w:t>. Trochę nam to przetasow</w:t>
      </w:r>
      <w:r w:rsidR="00C10016">
        <w:rPr>
          <w:rFonts w:ascii="Bookman Old Style" w:hAnsi="Bookman Old Style"/>
          <w:sz w:val="24"/>
          <w:szCs w:val="24"/>
        </w:rPr>
        <w:t>ało</w:t>
      </w:r>
      <w:r w:rsidRPr="00AF303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F3038">
        <w:rPr>
          <w:rFonts w:ascii="Bookman Old Style" w:hAnsi="Bookman Old Style"/>
          <w:sz w:val="24"/>
          <w:szCs w:val="24"/>
        </w:rPr>
        <w:t>budżet</w:t>
      </w:r>
      <w:r w:rsidR="00C10016">
        <w:rPr>
          <w:rFonts w:ascii="Bookman Old Style" w:hAnsi="Bookman Old Style"/>
          <w:sz w:val="24"/>
          <w:szCs w:val="24"/>
        </w:rPr>
        <w:t xml:space="preserve">, </w:t>
      </w:r>
      <w:r w:rsidRPr="00AF3038">
        <w:rPr>
          <w:rFonts w:ascii="Bookman Old Style" w:hAnsi="Bookman Old Style"/>
          <w:sz w:val="24"/>
          <w:szCs w:val="24"/>
        </w:rPr>
        <w:t xml:space="preserve"> ale</w:t>
      </w:r>
      <w:proofErr w:type="gramEnd"/>
      <w:r w:rsidRPr="00AF3038">
        <w:rPr>
          <w:rFonts w:ascii="Bookman Old Style" w:hAnsi="Bookman Old Style"/>
          <w:sz w:val="24"/>
          <w:szCs w:val="24"/>
        </w:rPr>
        <w:t xml:space="preserve"> można</w:t>
      </w:r>
      <w:r>
        <w:rPr>
          <w:rFonts w:ascii="Bookman Old Style" w:hAnsi="Bookman Old Style"/>
          <w:sz w:val="24"/>
          <w:szCs w:val="24"/>
        </w:rPr>
        <w:t xml:space="preserve"> b</w:t>
      </w:r>
      <w:r w:rsidR="00C10016">
        <w:rPr>
          <w:rFonts w:ascii="Bookman Old Style" w:hAnsi="Bookman Old Style"/>
          <w:sz w:val="24"/>
          <w:szCs w:val="24"/>
        </w:rPr>
        <w:t xml:space="preserve">ędzie </w:t>
      </w:r>
      <w:r w:rsidRPr="00AF3038">
        <w:rPr>
          <w:rFonts w:ascii="Bookman Old Style" w:hAnsi="Bookman Old Style"/>
          <w:sz w:val="24"/>
          <w:szCs w:val="24"/>
        </w:rPr>
        <w:t xml:space="preserve">skorzystać i wykonać w tym czasie inne zadania. </w:t>
      </w:r>
    </w:p>
    <w:p w:rsidR="00154A67" w:rsidRPr="00AF3038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color w:val="FF0000"/>
          <w:sz w:val="28"/>
          <w:szCs w:val="28"/>
        </w:rPr>
      </w:pPr>
    </w:p>
    <w:p w:rsidR="00154A6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AF3038">
        <w:rPr>
          <w:rFonts w:ascii="Bookman Old Style" w:hAnsi="Bookman Old Style"/>
          <w:sz w:val="24"/>
          <w:szCs w:val="24"/>
        </w:rPr>
        <w:t xml:space="preserve">Dochody </w:t>
      </w:r>
      <w:proofErr w:type="gramStart"/>
      <w:r w:rsidRPr="00AF3038">
        <w:rPr>
          <w:rFonts w:ascii="Bookman Old Style" w:hAnsi="Bookman Old Style"/>
          <w:sz w:val="24"/>
          <w:szCs w:val="24"/>
        </w:rPr>
        <w:t xml:space="preserve">osiągnięte  </w:t>
      </w:r>
      <w:r>
        <w:rPr>
          <w:rFonts w:ascii="Bookman Old Style" w:hAnsi="Bookman Old Style"/>
          <w:sz w:val="24"/>
          <w:szCs w:val="24"/>
        </w:rPr>
        <w:t>za</w:t>
      </w:r>
      <w:proofErr w:type="gramEnd"/>
      <w:r>
        <w:rPr>
          <w:rFonts w:ascii="Bookman Old Style" w:hAnsi="Bookman Old Style"/>
          <w:sz w:val="24"/>
          <w:szCs w:val="24"/>
        </w:rPr>
        <w:t xml:space="preserve"> I półrocze br. tj. </w:t>
      </w:r>
      <w:r w:rsidRPr="00AF3038">
        <w:rPr>
          <w:rFonts w:ascii="Bookman Old Style" w:hAnsi="Bookman Old Style"/>
          <w:sz w:val="24"/>
          <w:szCs w:val="24"/>
        </w:rPr>
        <w:t xml:space="preserve">na dzień 30 czerwca br. wyniosły 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AF3038">
        <w:rPr>
          <w:rFonts w:ascii="Bookman Old Style" w:hAnsi="Bookman Old Style"/>
          <w:sz w:val="24"/>
          <w:szCs w:val="24"/>
        </w:rPr>
        <w:t xml:space="preserve"> 8 256 777,60 </w:t>
      </w:r>
      <w:r>
        <w:rPr>
          <w:rFonts w:ascii="Bookman Old Style" w:hAnsi="Bookman Old Style"/>
          <w:sz w:val="24"/>
          <w:szCs w:val="24"/>
        </w:rPr>
        <w:t xml:space="preserve">zł  dla porównania w </w:t>
      </w:r>
      <w:r w:rsidRPr="00AF3038">
        <w:rPr>
          <w:rFonts w:ascii="Bookman Old Style" w:hAnsi="Bookman Old Style"/>
          <w:sz w:val="24"/>
          <w:szCs w:val="24"/>
        </w:rPr>
        <w:t xml:space="preserve">  2015r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AF3038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F3038">
        <w:rPr>
          <w:rFonts w:ascii="Bookman Old Style" w:hAnsi="Bookman Old Style"/>
          <w:sz w:val="24"/>
          <w:szCs w:val="24"/>
        </w:rPr>
        <w:t>646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F3038">
        <w:rPr>
          <w:rFonts w:ascii="Bookman Old Style" w:hAnsi="Bookman Old Style"/>
          <w:sz w:val="24"/>
          <w:szCs w:val="24"/>
        </w:rPr>
        <w:t xml:space="preserve">483,89zł </w:t>
      </w:r>
      <w:r>
        <w:rPr>
          <w:rFonts w:ascii="Bookman Old Style" w:hAnsi="Bookman Old Style"/>
          <w:sz w:val="24"/>
          <w:szCs w:val="24"/>
        </w:rPr>
        <w:t xml:space="preserve"> a  w </w:t>
      </w:r>
      <w:r w:rsidRPr="00AF3038">
        <w:rPr>
          <w:rFonts w:ascii="Bookman Old Style" w:hAnsi="Bookman Old Style"/>
          <w:sz w:val="24"/>
          <w:szCs w:val="24"/>
        </w:rPr>
        <w:t xml:space="preserve">2014r- </w:t>
      </w:r>
    </w:p>
    <w:p w:rsidR="00154A6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color w:val="FF0000"/>
          <w:sz w:val="28"/>
          <w:szCs w:val="28"/>
        </w:rPr>
      </w:pPr>
      <w:r w:rsidRPr="00AF3038">
        <w:rPr>
          <w:rFonts w:ascii="Bookman Old Style" w:hAnsi="Bookman Old Style"/>
          <w:sz w:val="24"/>
          <w:szCs w:val="24"/>
        </w:rPr>
        <w:t>6 809 373,72 zł</w:t>
      </w:r>
      <w:r>
        <w:rPr>
          <w:rFonts w:ascii="Bookman Old Style" w:hAnsi="Bookman Old Style"/>
          <w:sz w:val="24"/>
          <w:szCs w:val="24"/>
        </w:rPr>
        <w:t>.</w:t>
      </w:r>
      <w:r w:rsidRPr="00AA78EE">
        <w:rPr>
          <w:rFonts w:ascii="Bookman Old Style" w:hAnsi="Bookman Old Style"/>
          <w:color w:val="FF0000"/>
          <w:sz w:val="28"/>
          <w:szCs w:val="28"/>
        </w:rPr>
        <w:t xml:space="preserve"> </w:t>
      </w:r>
    </w:p>
    <w:p w:rsidR="00154A6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proofErr w:type="gramStart"/>
      <w:r w:rsidRPr="00AF3038">
        <w:rPr>
          <w:rFonts w:ascii="Bookman Old Style" w:hAnsi="Bookman Old Style"/>
          <w:sz w:val="24"/>
          <w:szCs w:val="24"/>
        </w:rPr>
        <w:t>Wydatki  natomiast</w:t>
      </w:r>
      <w:proofErr w:type="gramEnd"/>
      <w:r w:rsidRPr="00AF3038">
        <w:rPr>
          <w:rFonts w:ascii="Bookman Old Style" w:hAnsi="Bookman Old Style"/>
          <w:sz w:val="24"/>
          <w:szCs w:val="24"/>
        </w:rPr>
        <w:t xml:space="preserve"> wykonane zostały  w kwocie  ogółem  7</w:t>
      </w:r>
      <w:r>
        <w:rPr>
          <w:rFonts w:ascii="Bookman Old Style" w:hAnsi="Bookman Old Style"/>
          <w:sz w:val="24"/>
          <w:szCs w:val="24"/>
        </w:rPr>
        <w:t> </w:t>
      </w:r>
      <w:r w:rsidRPr="00AF3038">
        <w:rPr>
          <w:rFonts w:ascii="Bookman Old Style" w:hAnsi="Bookman Old Style"/>
          <w:sz w:val="24"/>
          <w:szCs w:val="24"/>
        </w:rPr>
        <w:t>178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F3038">
        <w:rPr>
          <w:rFonts w:ascii="Bookman Old Style" w:hAnsi="Bookman Old Style"/>
          <w:sz w:val="24"/>
          <w:szCs w:val="24"/>
        </w:rPr>
        <w:t xml:space="preserve">737,38zł  </w:t>
      </w:r>
    </w:p>
    <w:p w:rsidR="00154A67" w:rsidRPr="00AF3038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AF3038">
        <w:rPr>
          <w:rFonts w:ascii="Bookman Old Style" w:hAnsi="Bookman Old Style"/>
          <w:sz w:val="24"/>
          <w:szCs w:val="24"/>
        </w:rPr>
        <w:t>dla porównania w 2015r - 6 752 691,76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F3038">
        <w:rPr>
          <w:rFonts w:ascii="Bookman Old Style" w:hAnsi="Bookman Old Style"/>
          <w:sz w:val="24"/>
          <w:szCs w:val="24"/>
        </w:rPr>
        <w:t>zł  a</w:t>
      </w:r>
      <w:proofErr w:type="gramEnd"/>
      <w:r w:rsidRPr="00AF3038">
        <w:rPr>
          <w:rFonts w:ascii="Bookman Old Style" w:hAnsi="Bookman Old Style"/>
          <w:sz w:val="24"/>
          <w:szCs w:val="24"/>
        </w:rPr>
        <w:t xml:space="preserve"> w roku 2014-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F3038">
        <w:rPr>
          <w:rFonts w:ascii="Bookman Old Style" w:hAnsi="Bookman Old Style"/>
          <w:sz w:val="24"/>
          <w:szCs w:val="24"/>
        </w:rPr>
        <w:t>7 487 48,46zł.</w:t>
      </w: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00457">
        <w:rPr>
          <w:rFonts w:ascii="Bookman Old Style" w:hAnsi="Bookman Old Style"/>
          <w:sz w:val="24"/>
          <w:szCs w:val="24"/>
        </w:rPr>
        <w:t>Koszty obsługi długu stanowiły kwotę15 316,89zł dla porównania w 2015r - 39 778,25zł a w roku 2014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00457">
        <w:rPr>
          <w:rFonts w:ascii="Bookman Old Style" w:hAnsi="Bookman Old Style"/>
          <w:sz w:val="24"/>
          <w:szCs w:val="24"/>
        </w:rPr>
        <w:t xml:space="preserve">- 17 323,61zł. </w:t>
      </w:r>
    </w:p>
    <w:p w:rsidR="00154A67" w:rsidRPr="00C00457" w:rsidRDefault="00154A67" w:rsidP="00154A6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/>
        <w:rPr>
          <w:rFonts w:ascii="Bookman Old Style" w:hAnsi="Bookman Old Style" w:cs="Bookman Old Style"/>
          <w:sz w:val="24"/>
          <w:szCs w:val="24"/>
        </w:rPr>
      </w:pPr>
      <w:r w:rsidRPr="00C00457">
        <w:rPr>
          <w:rFonts w:ascii="Bookman Old Style" w:hAnsi="Bookman Old Style"/>
          <w:sz w:val="24"/>
          <w:szCs w:val="24"/>
        </w:rPr>
        <w:t>Nadwyżka budżetu za I półrocze 2016</w:t>
      </w:r>
      <w:proofErr w:type="gramStart"/>
      <w:r w:rsidRPr="00C00457">
        <w:rPr>
          <w:rFonts w:ascii="Bookman Old Style" w:hAnsi="Bookman Old Style"/>
          <w:sz w:val="24"/>
          <w:szCs w:val="24"/>
        </w:rPr>
        <w:t>r  wykazuje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kwotę 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00457">
        <w:rPr>
          <w:rFonts w:ascii="Bookman Old Style" w:hAnsi="Bookman Old Style"/>
          <w:sz w:val="24"/>
          <w:szCs w:val="24"/>
        </w:rPr>
        <w:t>078 040,22zł</w:t>
      </w:r>
      <w:r w:rsidR="00C10016"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10016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la porównania w 2015r - </w:t>
      </w:r>
      <w:r w:rsidRPr="00C00457">
        <w:rPr>
          <w:rFonts w:ascii="Bookman Old Style" w:hAnsi="Bookman Old Style"/>
          <w:sz w:val="24"/>
          <w:szCs w:val="24"/>
        </w:rPr>
        <w:t>893 792,13zł  za  analogiczny okres 2014r wystąpił niedobór w kwocie   678 124,74 zł.</w:t>
      </w: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00457">
        <w:rPr>
          <w:rFonts w:ascii="Bookman Old Style" w:hAnsi="Bookman Old Style"/>
          <w:sz w:val="24"/>
          <w:szCs w:val="24"/>
        </w:rPr>
        <w:t xml:space="preserve">Różnica między dochodami ogółem i wydatkami bieżącymi (bez obsługi długu) powiększona o kwoty przychodów z tytułu nadwyżki </w:t>
      </w:r>
      <w:proofErr w:type="gramStart"/>
      <w:r w:rsidRPr="00C00457">
        <w:rPr>
          <w:rFonts w:ascii="Bookman Old Style" w:hAnsi="Bookman Old Style"/>
          <w:sz w:val="24"/>
          <w:szCs w:val="24"/>
        </w:rPr>
        <w:t xml:space="preserve">budżetowej </w:t>
      </w:r>
      <w:r w:rsidR="00C10016">
        <w:rPr>
          <w:rFonts w:ascii="Bookman Old Style" w:hAnsi="Bookman Old Style"/>
          <w:sz w:val="24"/>
          <w:szCs w:val="24"/>
        </w:rPr>
        <w:t xml:space="preserve">        </w:t>
      </w:r>
      <w:r w:rsidRPr="00C00457">
        <w:rPr>
          <w:rFonts w:ascii="Bookman Old Style" w:hAnsi="Bookman Old Style"/>
          <w:sz w:val="24"/>
          <w:szCs w:val="24"/>
        </w:rPr>
        <w:t>z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roku poprzedniego i wolnych środków, o których mowa w art. 217 ust. 2 pkt 6 ustawy z dnia 27 sierpnia 2009 r. o finansach publicznych (Dz. U. Nr 157, poz. 1240 ze </w:t>
      </w:r>
      <w:proofErr w:type="gramStart"/>
      <w:r w:rsidRPr="00C00457">
        <w:rPr>
          <w:rFonts w:ascii="Bookman Old Style" w:hAnsi="Bookman Old Style"/>
          <w:sz w:val="24"/>
          <w:szCs w:val="24"/>
        </w:rPr>
        <w:t>zm.)  stanowi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pulę środków, która może być rozdysponowana na dwa cele, w następującej kolejności: spłatę i obsługę długu oraz inwestycje. Im więcej środków finansowych gmina przeznacza na spłatę</w:t>
      </w: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proofErr w:type="gramStart"/>
      <w:r w:rsidRPr="00C00457">
        <w:rPr>
          <w:rFonts w:ascii="Bookman Old Style" w:hAnsi="Bookman Old Style"/>
          <w:sz w:val="24"/>
          <w:szCs w:val="24"/>
        </w:rPr>
        <w:t>długu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i jego obsługę, tym mniej na nowe inwestycje. Kwota środków pozostająca po sfinansowaniu inwestycji wskazuje na nadwyżkę, bądź na niedobór środków finansowych na realizację inwestycji. Wartość </w:t>
      </w:r>
      <w:proofErr w:type="gramStart"/>
      <w:r w:rsidRPr="00C00457">
        <w:rPr>
          <w:rFonts w:ascii="Bookman Old Style" w:hAnsi="Bookman Old Style"/>
          <w:sz w:val="24"/>
          <w:szCs w:val="24"/>
        </w:rPr>
        <w:t xml:space="preserve">ta, </w:t>
      </w:r>
      <w:r w:rsidR="00C10016">
        <w:rPr>
          <w:rFonts w:ascii="Bookman Old Style" w:hAnsi="Bookman Old Style"/>
          <w:sz w:val="24"/>
          <w:szCs w:val="24"/>
        </w:rPr>
        <w:t xml:space="preserve">             </w:t>
      </w:r>
      <w:r w:rsidRPr="00C00457">
        <w:rPr>
          <w:rFonts w:ascii="Bookman Old Style" w:hAnsi="Bookman Old Style"/>
          <w:sz w:val="24"/>
          <w:szCs w:val="24"/>
        </w:rPr>
        <w:t>w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zależności od tego, czy jest dodatnia, czy  ujemna, wskazuje na ewentualną potrzebę finansowania zewnętrznego w postaci kredytu lub pożyczki.</w:t>
      </w: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 w:rsidRPr="00C00457">
        <w:rPr>
          <w:rFonts w:ascii="Bookman Old Style" w:hAnsi="Bookman Old Style"/>
          <w:sz w:val="24"/>
          <w:szCs w:val="24"/>
        </w:rPr>
        <w:t xml:space="preserve">Otrzymana w wyniku dodania kwot zaciąganych kredytów lub pożyczek wartość stanowi wynik finansowy budżetu gminy.  </w:t>
      </w:r>
    </w:p>
    <w:p w:rsidR="00154A6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  <w:r w:rsidRPr="00C00457">
        <w:rPr>
          <w:rFonts w:ascii="Bookman Old Style" w:hAnsi="Bookman Old Style"/>
          <w:sz w:val="24"/>
          <w:szCs w:val="24"/>
        </w:rPr>
        <w:t xml:space="preserve">W naszym przypadku za okres półrocza wynik był </w:t>
      </w:r>
      <w:r w:rsidR="00C10016">
        <w:rPr>
          <w:rFonts w:ascii="Bookman Old Style" w:hAnsi="Bookman Old Style"/>
          <w:sz w:val="24"/>
          <w:szCs w:val="24"/>
        </w:rPr>
        <w:t>dodatni</w:t>
      </w:r>
      <w:r>
        <w:rPr>
          <w:rFonts w:ascii="Bookman Old Style" w:hAnsi="Bookman Old Style"/>
          <w:sz w:val="28"/>
          <w:szCs w:val="28"/>
        </w:rPr>
        <w:t>.</w:t>
      </w: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C00457">
        <w:rPr>
          <w:rFonts w:ascii="Bookman Old Style" w:hAnsi="Bookman Old Style"/>
          <w:sz w:val="24"/>
          <w:szCs w:val="24"/>
        </w:rPr>
        <w:t xml:space="preserve">Z </w:t>
      </w:r>
      <w:proofErr w:type="gramStart"/>
      <w:r w:rsidRPr="00C00457">
        <w:rPr>
          <w:rFonts w:ascii="Bookman Old Style" w:hAnsi="Bookman Old Style"/>
          <w:sz w:val="24"/>
          <w:szCs w:val="24"/>
        </w:rPr>
        <w:t>nadwyżki  pokryte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zostały   rozchody w kwocie 249 000 zł stanowiące spłatę rat 2 pożyczek z WFOŚ i GW. </w:t>
      </w:r>
    </w:p>
    <w:p w:rsidR="00154A67" w:rsidRPr="00C0045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00457">
        <w:rPr>
          <w:rFonts w:ascii="Bookman Old Style" w:hAnsi="Bookman Old Style"/>
          <w:sz w:val="24"/>
          <w:szCs w:val="24"/>
        </w:rPr>
        <w:t xml:space="preserve">Wieloletnia prognoza finansowa stwarza możliwość racjonalnego prognozowania gospodarki finansowej </w:t>
      </w:r>
      <w:proofErr w:type="gramStart"/>
      <w:r w:rsidRPr="00C00457">
        <w:rPr>
          <w:rFonts w:ascii="Bookman Old Style" w:hAnsi="Bookman Old Style"/>
          <w:sz w:val="24"/>
          <w:szCs w:val="24"/>
        </w:rPr>
        <w:t>gminy  w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długim okresie czasu, </w:t>
      </w:r>
      <w:r w:rsidR="00C10016">
        <w:rPr>
          <w:rFonts w:ascii="Bookman Old Style" w:hAnsi="Bookman Old Style"/>
          <w:sz w:val="24"/>
          <w:szCs w:val="24"/>
        </w:rPr>
        <w:t xml:space="preserve">         </w:t>
      </w:r>
      <w:r w:rsidRPr="00C00457">
        <w:rPr>
          <w:rFonts w:ascii="Bookman Old Style" w:hAnsi="Bookman Old Style"/>
          <w:sz w:val="24"/>
          <w:szCs w:val="24"/>
        </w:rPr>
        <w:t>w sposób pozwalający na analizę możliwości</w:t>
      </w:r>
      <w:r w:rsidRPr="0052446B">
        <w:rPr>
          <w:rFonts w:ascii="Bookman Old Style" w:hAnsi="Bookman Old Style"/>
          <w:sz w:val="28"/>
          <w:szCs w:val="28"/>
        </w:rPr>
        <w:t xml:space="preserve"> </w:t>
      </w:r>
      <w:r w:rsidRPr="00C00457">
        <w:rPr>
          <w:rFonts w:ascii="Bookman Old Style" w:hAnsi="Bookman Old Style"/>
          <w:sz w:val="24"/>
          <w:szCs w:val="24"/>
        </w:rPr>
        <w:t xml:space="preserve">inwestycyjnych gminy oraz </w:t>
      </w:r>
      <w:r w:rsidRPr="00C00457">
        <w:rPr>
          <w:rFonts w:ascii="Bookman Old Style" w:hAnsi="Bookman Old Style"/>
          <w:sz w:val="24"/>
          <w:szCs w:val="24"/>
        </w:rPr>
        <w:lastRenderedPageBreak/>
        <w:t xml:space="preserve">związaną z tym ocenę możliwości zaciągania i spłaty zadłużenia. Według WPF możemy ocenić, że </w:t>
      </w:r>
      <w:proofErr w:type="gramStart"/>
      <w:r w:rsidRPr="00C00457">
        <w:rPr>
          <w:rFonts w:ascii="Bookman Old Style" w:hAnsi="Bookman Old Style"/>
          <w:sz w:val="24"/>
          <w:szCs w:val="24"/>
        </w:rPr>
        <w:t>nasza  gmina</w:t>
      </w:r>
      <w:proofErr w:type="gramEnd"/>
      <w:r w:rsidRPr="00C00457">
        <w:rPr>
          <w:rFonts w:ascii="Bookman Old Style" w:hAnsi="Bookman Old Style"/>
          <w:sz w:val="24"/>
          <w:szCs w:val="24"/>
        </w:rPr>
        <w:t xml:space="preserve">  w każdym roku budżetowym posiada </w:t>
      </w:r>
      <w:r w:rsidR="00C10016">
        <w:rPr>
          <w:rFonts w:ascii="Bookman Old Style" w:hAnsi="Bookman Old Style"/>
          <w:sz w:val="24"/>
          <w:szCs w:val="24"/>
        </w:rPr>
        <w:t xml:space="preserve">       </w:t>
      </w:r>
      <w:r w:rsidRPr="00C00457">
        <w:rPr>
          <w:rFonts w:ascii="Bookman Old Style" w:hAnsi="Bookman Old Style"/>
          <w:sz w:val="24"/>
          <w:szCs w:val="24"/>
        </w:rPr>
        <w:t>w budżecie środki finansowe, pochodzące z dochodów i przychodów, pozwalające na realizację wydatków i rozchodów</w:t>
      </w:r>
    </w:p>
    <w:p w:rsidR="00154A67" w:rsidRPr="0052446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154A67" w:rsidRPr="00ED723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proofErr w:type="gramStart"/>
      <w:r w:rsidRPr="00ED723B">
        <w:rPr>
          <w:rFonts w:ascii="Bookman Old Style" w:hAnsi="Bookman Old Style"/>
          <w:sz w:val="24"/>
          <w:szCs w:val="24"/>
        </w:rPr>
        <w:t>Gmina  Srokowo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 w 2013-2014r uzyskiwała  coraz większe  wpływy</w:t>
      </w:r>
      <w:r w:rsidR="00C10016">
        <w:rPr>
          <w:rFonts w:ascii="Bookman Old Style" w:hAnsi="Bookman Old Style"/>
          <w:sz w:val="24"/>
          <w:szCs w:val="24"/>
        </w:rPr>
        <w:t xml:space="preserve">             </w:t>
      </w:r>
      <w:r w:rsidRPr="00ED723B">
        <w:rPr>
          <w:rFonts w:ascii="Bookman Old Style" w:hAnsi="Bookman Old Style"/>
          <w:sz w:val="24"/>
          <w:szCs w:val="24"/>
        </w:rPr>
        <w:t xml:space="preserve"> z podatku dochodowego od osób prawnych. Od 2015</w:t>
      </w:r>
      <w:proofErr w:type="gramStart"/>
      <w:r w:rsidRPr="00ED723B">
        <w:rPr>
          <w:rFonts w:ascii="Bookman Old Style" w:hAnsi="Bookman Old Style"/>
          <w:sz w:val="24"/>
          <w:szCs w:val="24"/>
        </w:rPr>
        <w:t>r  nastąpił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spadek wpływów tego podatku prawie o połowę. Pierwsze półrocze nie daje nam raczej szans na wykonanie tego podatku w planowanej o połowę niższej wysokości. Wykonanie </w:t>
      </w:r>
      <w:proofErr w:type="gramStart"/>
      <w:r w:rsidRPr="00ED723B">
        <w:rPr>
          <w:rFonts w:ascii="Bookman Old Style" w:hAnsi="Bookman Old Style"/>
          <w:sz w:val="24"/>
          <w:szCs w:val="24"/>
        </w:rPr>
        <w:t>to  nie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rokuje że plan zakładany na rok bieżący zostanie wykonany .  To znaczy ze firmy płacące podatek dochodowy od osób prawnych na terenie naszej gminy albo posiadające swoje oddziały nie należą do prężnie działających. Podatek od osób </w:t>
      </w:r>
      <w:proofErr w:type="gramStart"/>
      <w:r w:rsidRPr="00ED723B">
        <w:rPr>
          <w:rFonts w:ascii="Bookman Old Style" w:hAnsi="Bookman Old Style"/>
          <w:sz w:val="24"/>
          <w:szCs w:val="24"/>
        </w:rPr>
        <w:t>fizycznych  jest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wykonany</w:t>
      </w:r>
      <w:r w:rsidR="00C10016">
        <w:rPr>
          <w:rFonts w:ascii="Bookman Old Style" w:hAnsi="Bookman Old Style"/>
          <w:sz w:val="24"/>
          <w:szCs w:val="24"/>
        </w:rPr>
        <w:t xml:space="preserve"> w</w:t>
      </w:r>
      <w:r w:rsidRPr="00ED723B">
        <w:rPr>
          <w:rFonts w:ascii="Bookman Old Style" w:hAnsi="Bookman Old Style"/>
          <w:sz w:val="24"/>
          <w:szCs w:val="24"/>
        </w:rPr>
        <w:t xml:space="preserve">  46,12%  i powala nam mieć  nadzieje  na wykonanie ponad planowe.  </w:t>
      </w:r>
      <w:r w:rsidR="00C10016">
        <w:rPr>
          <w:rFonts w:ascii="Bookman Old Style" w:hAnsi="Bookman Old Style"/>
          <w:sz w:val="24"/>
          <w:szCs w:val="24"/>
        </w:rPr>
        <w:t xml:space="preserve">        </w:t>
      </w:r>
      <w:proofErr w:type="gramStart"/>
      <w:r w:rsidRPr="00ED723B">
        <w:rPr>
          <w:rFonts w:ascii="Bookman Old Style" w:hAnsi="Bookman Old Style"/>
          <w:sz w:val="24"/>
          <w:szCs w:val="24"/>
        </w:rPr>
        <w:t>Ta  zwyżkowa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 tendencja</w:t>
      </w:r>
      <w:r>
        <w:rPr>
          <w:rFonts w:ascii="Bookman Old Style" w:hAnsi="Bookman Old Style"/>
          <w:sz w:val="24"/>
          <w:szCs w:val="24"/>
        </w:rPr>
        <w:t xml:space="preserve"> obserwowana już od kilku  lat </w:t>
      </w:r>
      <w:r w:rsidRPr="00ED723B">
        <w:rPr>
          <w:rFonts w:ascii="Bookman Old Style" w:hAnsi="Bookman Old Style"/>
          <w:sz w:val="24"/>
          <w:szCs w:val="24"/>
        </w:rPr>
        <w:t xml:space="preserve"> wskazuje na to</w:t>
      </w:r>
      <w:r w:rsidR="00C10016">
        <w:rPr>
          <w:rFonts w:ascii="Bookman Old Style" w:hAnsi="Bookman Old Style"/>
          <w:sz w:val="24"/>
          <w:szCs w:val="24"/>
        </w:rPr>
        <w:t xml:space="preserve">,     </w:t>
      </w:r>
      <w:r w:rsidRPr="00ED723B">
        <w:rPr>
          <w:rFonts w:ascii="Bookman Old Style" w:hAnsi="Bookman Old Style"/>
          <w:sz w:val="24"/>
          <w:szCs w:val="24"/>
        </w:rPr>
        <w:t xml:space="preserve"> że  więcej ludzi w gminie pracuje i  mają wyższe zarobki</w:t>
      </w:r>
      <w:r>
        <w:rPr>
          <w:rFonts w:ascii="Bookman Old Style" w:hAnsi="Bookman Old Style"/>
          <w:sz w:val="24"/>
          <w:szCs w:val="24"/>
        </w:rPr>
        <w:t xml:space="preserve"> bo przecież liczba mieszkańców systematycznie spada</w:t>
      </w:r>
      <w:r w:rsidRPr="00ED723B">
        <w:rPr>
          <w:rFonts w:ascii="Bookman Old Style" w:hAnsi="Bookman Old Style"/>
          <w:sz w:val="24"/>
          <w:szCs w:val="24"/>
        </w:rPr>
        <w:t>.</w:t>
      </w:r>
    </w:p>
    <w:p w:rsidR="00154A67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ED723B">
        <w:rPr>
          <w:rFonts w:ascii="Bookman Old Style" w:hAnsi="Bookman Old Style"/>
          <w:sz w:val="24"/>
          <w:szCs w:val="24"/>
        </w:rPr>
        <w:t xml:space="preserve">W opracowaniu </w:t>
      </w:r>
      <w:proofErr w:type="gramStart"/>
      <w:r w:rsidRPr="00ED723B">
        <w:rPr>
          <w:rFonts w:ascii="Bookman Old Style" w:hAnsi="Bookman Old Style"/>
          <w:sz w:val="24"/>
          <w:szCs w:val="24"/>
        </w:rPr>
        <w:t>WPF  ujęte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zostały szacunkowo dochody własne  ze wzrostem  o przeciętnie od 0,9 do 5 punktów procentowych do roku ubiegłego. Realizacja </w:t>
      </w:r>
      <w:proofErr w:type="gramStart"/>
      <w:r w:rsidRPr="00ED723B">
        <w:rPr>
          <w:rFonts w:ascii="Bookman Old Style" w:hAnsi="Bookman Old Style"/>
          <w:sz w:val="24"/>
          <w:szCs w:val="24"/>
        </w:rPr>
        <w:t>dochodów   w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 dziale 756  ( dochody z podatków ) to </w:t>
      </w:r>
      <w:r>
        <w:rPr>
          <w:rFonts w:ascii="Bookman Old Style" w:hAnsi="Bookman Old Style"/>
          <w:sz w:val="24"/>
          <w:szCs w:val="24"/>
        </w:rPr>
        <w:t>51,25</w:t>
      </w:r>
      <w:r w:rsidRPr="00ED723B">
        <w:rPr>
          <w:rFonts w:ascii="Bookman Old Style" w:hAnsi="Bookman Old Style"/>
          <w:sz w:val="24"/>
          <w:szCs w:val="24"/>
        </w:rPr>
        <w:t xml:space="preserve">%  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Wskaźnik  realizacji</w:t>
      </w:r>
      <w:proofErr w:type="gramEnd"/>
      <w:r>
        <w:rPr>
          <w:rFonts w:ascii="Bookman Old Style" w:hAnsi="Bookman Old Style"/>
          <w:sz w:val="24"/>
          <w:szCs w:val="24"/>
        </w:rPr>
        <w:t xml:space="preserve"> jest  wyższy niż w latach ubiegłych.</w:t>
      </w:r>
      <w:r w:rsidRPr="00ED723B">
        <w:rPr>
          <w:rFonts w:ascii="Bookman Old Style" w:hAnsi="Bookman Old Style"/>
          <w:sz w:val="24"/>
          <w:szCs w:val="24"/>
        </w:rPr>
        <w:t xml:space="preserve"> Dochody z dzierżawy mienia gminy </w:t>
      </w:r>
      <w:proofErr w:type="gramStart"/>
      <w:r w:rsidRPr="00ED723B">
        <w:rPr>
          <w:rFonts w:ascii="Bookman Old Style" w:hAnsi="Bookman Old Style"/>
          <w:sz w:val="24"/>
          <w:szCs w:val="24"/>
        </w:rPr>
        <w:t>szacowane  na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55 tys.  z dzierżawy- wykonanie  42%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ED723B">
        <w:rPr>
          <w:rFonts w:ascii="Bookman Old Style" w:hAnsi="Bookman Old Style"/>
          <w:sz w:val="24"/>
          <w:szCs w:val="24"/>
        </w:rPr>
        <w:t xml:space="preserve"> Sprzedaż mienia na plan </w:t>
      </w:r>
      <w:r>
        <w:rPr>
          <w:rFonts w:ascii="Bookman Old Style" w:hAnsi="Bookman Old Style"/>
          <w:sz w:val="24"/>
          <w:szCs w:val="24"/>
        </w:rPr>
        <w:t>550</w:t>
      </w:r>
      <w:r w:rsidRPr="00ED723B">
        <w:rPr>
          <w:rFonts w:ascii="Bookman Old Style" w:hAnsi="Bookman Old Style"/>
          <w:sz w:val="24"/>
          <w:szCs w:val="24"/>
        </w:rPr>
        <w:t xml:space="preserve"> tys. wykonano </w:t>
      </w:r>
      <w:proofErr w:type="gramStart"/>
      <w:r w:rsidRPr="00ED723B">
        <w:rPr>
          <w:rFonts w:ascii="Bookman Old Style" w:hAnsi="Bookman Old Style"/>
          <w:sz w:val="24"/>
          <w:szCs w:val="24"/>
        </w:rPr>
        <w:t xml:space="preserve">w  </w:t>
      </w:r>
      <w:r>
        <w:rPr>
          <w:rFonts w:ascii="Bookman Old Style" w:hAnsi="Bookman Old Style"/>
          <w:sz w:val="24"/>
          <w:szCs w:val="24"/>
        </w:rPr>
        <w:t>11,</w:t>
      </w:r>
      <w:r w:rsidRPr="00ED723B">
        <w:rPr>
          <w:rFonts w:ascii="Bookman Old Style" w:hAnsi="Bookman Old Style"/>
          <w:sz w:val="24"/>
          <w:szCs w:val="24"/>
        </w:rPr>
        <w:t>% rok</w:t>
      </w:r>
      <w:proofErr w:type="gramEnd"/>
      <w:r w:rsidRPr="00ED723B">
        <w:rPr>
          <w:rFonts w:ascii="Bookman Old Style" w:hAnsi="Bookman Old Style"/>
          <w:sz w:val="24"/>
          <w:szCs w:val="24"/>
        </w:rPr>
        <w:t xml:space="preserve"> ub.   Zmierzamy </w:t>
      </w:r>
      <w:r w:rsidRPr="00C7398B">
        <w:rPr>
          <w:rFonts w:ascii="Bookman Old Style" w:hAnsi="Bookman Old Style"/>
          <w:sz w:val="24"/>
          <w:szCs w:val="24"/>
        </w:rPr>
        <w:t>do wykonania sprzedaży  w II półroczu, są dokonane wyceny</w:t>
      </w:r>
      <w:r w:rsidR="00C10016">
        <w:rPr>
          <w:rFonts w:ascii="Bookman Old Style" w:hAnsi="Bookman Old Style"/>
          <w:sz w:val="24"/>
          <w:szCs w:val="24"/>
        </w:rPr>
        <w:t xml:space="preserve">                          </w:t>
      </w:r>
      <w:r w:rsidRPr="00C7398B">
        <w:rPr>
          <w:rFonts w:ascii="Bookman Old Style" w:hAnsi="Bookman Old Style"/>
          <w:sz w:val="24"/>
          <w:szCs w:val="24"/>
        </w:rPr>
        <w:t xml:space="preserve"> i przygotowywane są  ogłoszenia przetargowe  np. na m-c sierpień –wrzesień   - na hal</w:t>
      </w:r>
      <w:r w:rsidR="00C10016">
        <w:rPr>
          <w:rFonts w:ascii="Bookman Old Style" w:hAnsi="Bookman Old Style"/>
          <w:sz w:val="24"/>
          <w:szCs w:val="24"/>
        </w:rPr>
        <w:t>ę</w:t>
      </w:r>
      <w:r w:rsidRPr="00C7398B">
        <w:rPr>
          <w:rFonts w:ascii="Bookman Old Style" w:hAnsi="Bookman Old Style"/>
          <w:sz w:val="24"/>
          <w:szCs w:val="24"/>
        </w:rPr>
        <w:t xml:space="preserve"> po byłym  POM- </w:t>
      </w:r>
      <w:proofErr w:type="spellStart"/>
      <w:r w:rsidRPr="00C7398B">
        <w:rPr>
          <w:rFonts w:ascii="Bookman Old Style" w:hAnsi="Bookman Old Style"/>
          <w:sz w:val="24"/>
          <w:szCs w:val="24"/>
        </w:rPr>
        <w:t>ie</w:t>
      </w:r>
      <w:proofErr w:type="spellEnd"/>
      <w:r w:rsidRPr="00C7398B">
        <w:rPr>
          <w:rFonts w:ascii="Bookman Old Style" w:hAnsi="Bookman Old Style"/>
          <w:sz w:val="24"/>
          <w:szCs w:val="24"/>
        </w:rPr>
        <w:t xml:space="preserve"> oraz obiekt po stacji benzynowej. 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color w:val="FF0000"/>
          <w:sz w:val="24"/>
          <w:szCs w:val="24"/>
        </w:rPr>
      </w:pPr>
      <w:r w:rsidRPr="00C7398B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7398B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C7398B">
        <w:rPr>
          <w:rFonts w:ascii="Bookman Old Style" w:hAnsi="Bookman Old Style"/>
          <w:sz w:val="24"/>
          <w:szCs w:val="24"/>
        </w:rPr>
        <w:t xml:space="preserve">W I półroczu realizowano po stronie </w:t>
      </w:r>
      <w:proofErr w:type="gramStart"/>
      <w:r w:rsidRPr="00C7398B">
        <w:rPr>
          <w:rFonts w:ascii="Bookman Old Style" w:hAnsi="Bookman Old Style"/>
          <w:sz w:val="24"/>
          <w:szCs w:val="24"/>
        </w:rPr>
        <w:t>wydatków  bieżących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 przede wszystkim zadania obligatoryjne ujęte budżecie.</w:t>
      </w:r>
      <w:r>
        <w:rPr>
          <w:rFonts w:ascii="Bookman Old Style" w:hAnsi="Bookman Old Style"/>
          <w:sz w:val="24"/>
          <w:szCs w:val="24"/>
        </w:rPr>
        <w:t xml:space="preserve"> Czekamy na rozstrzygnięcia dwóch złożonych przez nas wniosków na przebudowę </w:t>
      </w:r>
      <w:proofErr w:type="gramStart"/>
      <w:r>
        <w:rPr>
          <w:rFonts w:ascii="Bookman Old Style" w:hAnsi="Bookman Old Style"/>
          <w:sz w:val="24"/>
          <w:szCs w:val="24"/>
        </w:rPr>
        <w:t xml:space="preserve">dróg . </w:t>
      </w:r>
      <w:proofErr w:type="gramEnd"/>
      <w:r>
        <w:rPr>
          <w:rFonts w:ascii="Bookman Old Style" w:hAnsi="Bookman Old Style"/>
          <w:sz w:val="24"/>
          <w:szCs w:val="24"/>
        </w:rPr>
        <w:t xml:space="preserve">Informacja w tym zakresie mam być ogłoszona w pierwszej połowie sierpnia.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7398B">
        <w:rPr>
          <w:rFonts w:ascii="Bookman Old Style" w:hAnsi="Bookman Old Style"/>
          <w:sz w:val="24"/>
          <w:szCs w:val="24"/>
        </w:rPr>
        <w:t xml:space="preserve"> W okresie tym </w:t>
      </w:r>
      <w:proofErr w:type="gramStart"/>
      <w:r w:rsidRPr="00C7398B">
        <w:rPr>
          <w:rFonts w:ascii="Bookman Old Style" w:hAnsi="Bookman Old Style"/>
          <w:sz w:val="24"/>
          <w:szCs w:val="24"/>
        </w:rPr>
        <w:t>mniejsze  niż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w latach ubiegłych jest zaawansowanie zadań  inwestycyjnych. Wynika to </w:t>
      </w:r>
      <w:proofErr w:type="gramStart"/>
      <w:r w:rsidRPr="00C7398B">
        <w:rPr>
          <w:rFonts w:ascii="Bookman Old Style" w:hAnsi="Bookman Old Style"/>
          <w:sz w:val="24"/>
          <w:szCs w:val="24"/>
        </w:rPr>
        <w:t>z  opóźnie</w:t>
      </w:r>
      <w:r>
        <w:rPr>
          <w:rFonts w:ascii="Bookman Old Style" w:hAnsi="Bookman Old Style"/>
          <w:sz w:val="24"/>
          <w:szCs w:val="24"/>
        </w:rPr>
        <w:t>ń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w ogłas</w:t>
      </w:r>
      <w:r>
        <w:rPr>
          <w:rFonts w:ascii="Bookman Old Style" w:hAnsi="Bookman Old Style"/>
          <w:sz w:val="24"/>
          <w:szCs w:val="24"/>
        </w:rPr>
        <w:t>z</w:t>
      </w:r>
      <w:r w:rsidRPr="00C7398B">
        <w:rPr>
          <w:rFonts w:ascii="Bookman Old Style" w:hAnsi="Bookman Old Style"/>
          <w:sz w:val="24"/>
          <w:szCs w:val="24"/>
        </w:rPr>
        <w:t>anych konkursach na realizację planowanych do wykonania zadań ( z dofinasowaniem z UE) .</w:t>
      </w:r>
      <w:r w:rsidRPr="00C7398B">
        <w:rPr>
          <w:rFonts w:ascii="Bookman Old Style" w:hAnsi="Bookman Old Style" w:cs="Arial"/>
          <w:sz w:val="24"/>
          <w:szCs w:val="24"/>
        </w:rPr>
        <w:t xml:space="preserve">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7398B">
        <w:rPr>
          <w:rFonts w:ascii="Bookman Old Style" w:hAnsi="Bookman Old Style"/>
          <w:sz w:val="28"/>
          <w:szCs w:val="28"/>
        </w:rPr>
        <w:t xml:space="preserve">  </w:t>
      </w:r>
      <w:r w:rsidRPr="00C7398B">
        <w:rPr>
          <w:rFonts w:ascii="Bookman Old Style" w:hAnsi="Bookman Old Style"/>
          <w:sz w:val="24"/>
          <w:szCs w:val="24"/>
        </w:rPr>
        <w:t xml:space="preserve">Jesteśmy przygotowani do konkursu w zakresie gospodarki </w:t>
      </w:r>
      <w:proofErr w:type="spellStart"/>
      <w:r w:rsidRPr="00C7398B">
        <w:rPr>
          <w:rFonts w:ascii="Bookman Old Style" w:hAnsi="Bookman Old Style"/>
          <w:sz w:val="24"/>
          <w:szCs w:val="24"/>
        </w:rPr>
        <w:t>wodno</w:t>
      </w:r>
      <w:proofErr w:type="spellEnd"/>
      <w:r w:rsidRPr="00C7398B">
        <w:rPr>
          <w:rFonts w:ascii="Bookman Old Style" w:hAnsi="Bookman Old Style"/>
          <w:sz w:val="24"/>
          <w:szCs w:val="24"/>
        </w:rPr>
        <w:t xml:space="preserve">–ściekowej na </w:t>
      </w:r>
      <w:proofErr w:type="gramStart"/>
      <w:r w:rsidRPr="00C7398B">
        <w:rPr>
          <w:rFonts w:ascii="Bookman Old Style" w:hAnsi="Bookman Old Style"/>
          <w:sz w:val="24"/>
          <w:szCs w:val="24"/>
        </w:rPr>
        <w:t>zadania  planowane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do realizacji  w  budżecie. 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7398B">
        <w:rPr>
          <w:rFonts w:ascii="Bookman Old Style" w:hAnsi="Bookman Old Style"/>
          <w:sz w:val="24"/>
          <w:szCs w:val="24"/>
        </w:rPr>
        <w:t xml:space="preserve">W drugim półroczu planowane </w:t>
      </w:r>
      <w:proofErr w:type="gramStart"/>
      <w:r w:rsidRPr="00C7398B">
        <w:rPr>
          <w:rFonts w:ascii="Bookman Old Style" w:hAnsi="Bookman Old Style"/>
          <w:sz w:val="24"/>
          <w:szCs w:val="24"/>
        </w:rPr>
        <w:t>jest  przeprowadzenie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weryfikacji zadań</w:t>
      </w:r>
      <w:r w:rsidR="00C10016">
        <w:rPr>
          <w:rFonts w:ascii="Bookman Old Style" w:hAnsi="Bookman Old Style"/>
          <w:sz w:val="24"/>
          <w:szCs w:val="24"/>
        </w:rPr>
        <w:t xml:space="preserve">        </w:t>
      </w:r>
      <w:bookmarkStart w:id="0" w:name="_GoBack"/>
      <w:bookmarkEnd w:id="0"/>
      <w:r w:rsidRPr="00C7398B">
        <w:rPr>
          <w:rFonts w:ascii="Bookman Old Style" w:hAnsi="Bookman Old Style"/>
          <w:sz w:val="24"/>
          <w:szCs w:val="24"/>
        </w:rPr>
        <w:t xml:space="preserve"> w WPF na dalsze lata sięgające ponad 2016r  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proofErr w:type="gramStart"/>
      <w:r w:rsidRPr="00C7398B">
        <w:rPr>
          <w:rFonts w:ascii="Bookman Old Style" w:hAnsi="Bookman Old Style"/>
          <w:sz w:val="24"/>
          <w:szCs w:val="24"/>
        </w:rPr>
        <w:t xml:space="preserve">Opracowała                                                  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           Zatwierdził: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7398B">
        <w:rPr>
          <w:rFonts w:ascii="Bookman Old Style" w:hAnsi="Bookman Old Style"/>
          <w:sz w:val="24"/>
          <w:szCs w:val="24"/>
        </w:rPr>
        <w:t xml:space="preserve">Małgorzata </w:t>
      </w:r>
      <w:proofErr w:type="spellStart"/>
      <w:proofErr w:type="gramStart"/>
      <w:r w:rsidRPr="00C7398B">
        <w:rPr>
          <w:rFonts w:ascii="Bookman Old Style" w:hAnsi="Bookman Old Style"/>
          <w:sz w:val="24"/>
          <w:szCs w:val="24"/>
        </w:rPr>
        <w:t>Cwalina</w:t>
      </w:r>
      <w:proofErr w:type="spellEnd"/>
      <w:r w:rsidRPr="00C7398B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 xml:space="preserve">          </w:t>
      </w:r>
      <w:r w:rsidRPr="00C7398B">
        <w:rPr>
          <w:rFonts w:ascii="Bookman Old Style" w:hAnsi="Bookman Old Style"/>
          <w:sz w:val="24"/>
          <w:szCs w:val="24"/>
        </w:rPr>
        <w:t xml:space="preserve">       Franciszek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Andruszkiewicz 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7398B">
        <w:rPr>
          <w:rFonts w:ascii="Bookman Old Style" w:hAnsi="Bookman Old Style"/>
          <w:sz w:val="24"/>
          <w:szCs w:val="24"/>
        </w:rPr>
        <w:t xml:space="preserve">Skarbnik </w:t>
      </w:r>
      <w:proofErr w:type="gramStart"/>
      <w:r w:rsidRPr="00C7398B">
        <w:rPr>
          <w:rFonts w:ascii="Bookman Old Style" w:hAnsi="Bookman Old Style"/>
          <w:sz w:val="24"/>
          <w:szCs w:val="24"/>
        </w:rPr>
        <w:t xml:space="preserve">Gminy                                                  </w:t>
      </w:r>
      <w:proofErr w:type="gramEnd"/>
      <w:r w:rsidRPr="00C7398B">
        <w:rPr>
          <w:rFonts w:ascii="Bookman Old Style" w:hAnsi="Bookman Old Style"/>
          <w:sz w:val="24"/>
          <w:szCs w:val="24"/>
        </w:rPr>
        <w:t xml:space="preserve">   Wójt Gminy</w:t>
      </w:r>
    </w:p>
    <w:p w:rsidR="00154A67" w:rsidRPr="00C7398B" w:rsidRDefault="00154A67" w:rsidP="00154A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80256D" w:rsidRDefault="0080256D"/>
    <w:sectPr w:rsidR="0080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67"/>
    <w:rsid w:val="00154A67"/>
    <w:rsid w:val="0080256D"/>
    <w:rsid w:val="00C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4A67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4A6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5086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2</cp:revision>
  <dcterms:created xsi:type="dcterms:W3CDTF">2016-08-04T16:38:00Z</dcterms:created>
  <dcterms:modified xsi:type="dcterms:W3CDTF">2016-08-05T10:02:00Z</dcterms:modified>
</cp:coreProperties>
</file>